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D15343" w14:textId="77777777" w:rsidR="00214BCD" w:rsidRPr="00214BCD" w:rsidRDefault="00214BCD" w:rsidP="00215650">
      <w:pPr>
        <w:pStyle w:val="Style"/>
        <w:spacing w:line="523" w:lineRule="exact"/>
        <w:ind w:left="14" w:right="159"/>
        <w:rPr>
          <w:b/>
          <w:bCs/>
          <w:color w:val="000000"/>
          <w:sz w:val="28"/>
          <w:szCs w:val="28"/>
        </w:rPr>
      </w:pPr>
      <w:r w:rsidRPr="00214BCD">
        <w:rPr>
          <w:b/>
          <w:bCs/>
          <w:color w:val="000000"/>
          <w:sz w:val="28"/>
          <w:szCs w:val="28"/>
        </w:rPr>
        <w:t>Chapter 13</w:t>
      </w:r>
    </w:p>
    <w:p w14:paraId="1973F7DA" w14:textId="77777777" w:rsidR="00214BCD" w:rsidRPr="00214BCD" w:rsidRDefault="00214BCD" w:rsidP="00215650">
      <w:pPr>
        <w:pStyle w:val="Style"/>
        <w:spacing w:line="523" w:lineRule="exact"/>
        <w:ind w:left="14" w:right="159"/>
        <w:rPr>
          <w:b/>
          <w:bCs/>
          <w:color w:val="000000"/>
          <w:sz w:val="28"/>
          <w:szCs w:val="28"/>
        </w:rPr>
      </w:pPr>
    </w:p>
    <w:p w14:paraId="10F816C1" w14:textId="18F5B34A" w:rsidR="00215650" w:rsidRPr="00A77F98" w:rsidRDefault="00503B0C" w:rsidP="00215650">
      <w:pPr>
        <w:pStyle w:val="Style"/>
        <w:spacing w:line="523" w:lineRule="exact"/>
        <w:ind w:left="14" w:right="159"/>
        <w:rPr>
          <w:rFonts w:ascii="Times New Roman" w:hAnsi="Times New Roman" w:cs="Times New Roman"/>
          <w:b/>
          <w:bCs/>
          <w:color w:val="000000"/>
          <w:sz w:val="40"/>
          <w:szCs w:val="40"/>
        </w:rPr>
      </w:pPr>
      <w:r w:rsidRPr="00214BCD">
        <w:rPr>
          <w:b/>
          <w:bCs/>
          <w:color w:val="000000"/>
          <w:sz w:val="28"/>
          <w:szCs w:val="28"/>
        </w:rPr>
        <w:t>Restoration</w:t>
      </w:r>
      <w:r w:rsidR="00215650" w:rsidRPr="00214BCD">
        <w:rPr>
          <w:b/>
          <w:bCs/>
          <w:color w:val="000000"/>
          <w:sz w:val="28"/>
          <w:szCs w:val="28"/>
        </w:rPr>
        <w:t xml:space="preserve"> of the </w:t>
      </w:r>
      <w:r w:rsidR="006A6B86">
        <w:rPr>
          <w:b/>
          <w:bCs/>
          <w:color w:val="000000"/>
          <w:sz w:val="28"/>
          <w:szCs w:val="28"/>
        </w:rPr>
        <w:t>eroded</w:t>
      </w:r>
      <w:r w:rsidR="00215650" w:rsidRPr="00214BCD">
        <w:rPr>
          <w:b/>
          <w:bCs/>
          <w:color w:val="000000"/>
          <w:sz w:val="28"/>
          <w:szCs w:val="28"/>
        </w:rPr>
        <w:t xml:space="preserve"> dentition </w:t>
      </w:r>
    </w:p>
    <w:p w14:paraId="188D9234" w14:textId="77777777" w:rsidR="00214BCD" w:rsidRDefault="00214BCD" w:rsidP="00214BCD">
      <w:pPr>
        <w:rPr>
          <w:b/>
          <w:bCs/>
          <w:i/>
          <w:iCs/>
          <w:sz w:val="24"/>
          <w:szCs w:val="24"/>
        </w:rPr>
      </w:pPr>
    </w:p>
    <w:p w14:paraId="0A2E8F30" w14:textId="77777777" w:rsidR="00214BCD" w:rsidRDefault="00214BCD" w:rsidP="00214BCD">
      <w:pPr>
        <w:rPr>
          <w:b/>
          <w:bCs/>
          <w:i/>
          <w:iCs/>
          <w:sz w:val="24"/>
          <w:szCs w:val="24"/>
        </w:rPr>
      </w:pPr>
    </w:p>
    <w:p w14:paraId="3737E40D" w14:textId="77777777" w:rsidR="00214BCD" w:rsidRDefault="00214BCD" w:rsidP="00214BCD">
      <w:pPr>
        <w:rPr>
          <w:b/>
          <w:bCs/>
          <w:i/>
          <w:iCs/>
          <w:sz w:val="24"/>
          <w:szCs w:val="24"/>
        </w:rPr>
      </w:pPr>
    </w:p>
    <w:p w14:paraId="33F8214B" w14:textId="77777777" w:rsidR="00B22F73" w:rsidRDefault="00B22F73" w:rsidP="00B22F73">
      <w:pPr>
        <w:spacing w:after="0"/>
        <w:rPr>
          <w:rFonts w:ascii="Times New Roman" w:hAnsi="Times New Roman" w:cs="Times New Roman"/>
          <w:sz w:val="20"/>
          <w:szCs w:val="20"/>
        </w:rPr>
      </w:pPr>
      <w:r>
        <w:rPr>
          <w:rFonts w:ascii="Times New Roman" w:hAnsi="Times New Roman" w:cs="Times New Roman"/>
          <w:sz w:val="20"/>
          <w:szCs w:val="20"/>
        </w:rPr>
        <w:t>Paul A. Hansen DDS</w:t>
      </w:r>
    </w:p>
    <w:p w14:paraId="0D6F7B12" w14:textId="77777777" w:rsidR="00B22F73" w:rsidRDefault="00B22F73" w:rsidP="00B22F73">
      <w:pPr>
        <w:spacing w:after="0"/>
        <w:rPr>
          <w:rFonts w:ascii="Times New Roman" w:hAnsi="Times New Roman" w:cs="Times New Roman"/>
          <w:sz w:val="20"/>
          <w:szCs w:val="20"/>
        </w:rPr>
      </w:pPr>
      <w:r>
        <w:rPr>
          <w:rFonts w:ascii="Times New Roman" w:hAnsi="Times New Roman" w:cs="Times New Roman"/>
          <w:sz w:val="20"/>
          <w:szCs w:val="20"/>
        </w:rPr>
        <w:t>Diplomate American Board of Prosthodontics</w:t>
      </w:r>
    </w:p>
    <w:p w14:paraId="5ED5742D" w14:textId="77777777" w:rsidR="00B22F73" w:rsidRDefault="00B22F73" w:rsidP="00B22F73">
      <w:pPr>
        <w:spacing w:after="0"/>
        <w:rPr>
          <w:rFonts w:ascii="Times New Roman" w:hAnsi="Times New Roman" w:cs="Times New Roman"/>
          <w:sz w:val="20"/>
          <w:szCs w:val="20"/>
        </w:rPr>
      </w:pPr>
      <w:r>
        <w:rPr>
          <w:rFonts w:ascii="Times New Roman" w:hAnsi="Times New Roman" w:cs="Times New Roman"/>
          <w:sz w:val="20"/>
          <w:szCs w:val="20"/>
        </w:rPr>
        <w:t xml:space="preserve">Professor </w:t>
      </w:r>
    </w:p>
    <w:p w14:paraId="3D25091F" w14:textId="77777777" w:rsidR="00B22F73" w:rsidRDefault="00B22F73" w:rsidP="00B22F73">
      <w:pPr>
        <w:spacing w:after="0"/>
        <w:rPr>
          <w:rFonts w:ascii="Times New Roman" w:hAnsi="Times New Roman" w:cs="Times New Roman"/>
          <w:sz w:val="20"/>
          <w:szCs w:val="20"/>
        </w:rPr>
      </w:pPr>
      <w:r>
        <w:rPr>
          <w:rFonts w:ascii="Times New Roman" w:hAnsi="Times New Roman" w:cs="Times New Roman"/>
          <w:sz w:val="20"/>
          <w:szCs w:val="20"/>
        </w:rPr>
        <w:t>University of Nebraska Medical Center</w:t>
      </w:r>
    </w:p>
    <w:p w14:paraId="796A4F9B" w14:textId="77777777" w:rsidR="0045023C" w:rsidRDefault="00B22F73" w:rsidP="00B22F73">
      <w:pPr>
        <w:spacing w:after="0"/>
        <w:rPr>
          <w:rFonts w:ascii="Times New Roman" w:hAnsi="Times New Roman" w:cs="Times New Roman"/>
          <w:sz w:val="20"/>
          <w:szCs w:val="20"/>
        </w:rPr>
      </w:pPr>
      <w:r>
        <w:rPr>
          <w:rFonts w:ascii="Times New Roman" w:hAnsi="Times New Roman" w:cs="Times New Roman"/>
          <w:sz w:val="20"/>
          <w:szCs w:val="20"/>
        </w:rPr>
        <w:t>Lincoln, Nebraska</w:t>
      </w:r>
    </w:p>
    <w:p w14:paraId="19F2A971" w14:textId="77777777" w:rsidR="0045023C" w:rsidRDefault="0045023C" w:rsidP="00B22F73">
      <w:pPr>
        <w:spacing w:after="0"/>
        <w:rPr>
          <w:rFonts w:ascii="Times New Roman" w:hAnsi="Times New Roman" w:cs="Times New Roman"/>
          <w:sz w:val="20"/>
          <w:szCs w:val="20"/>
        </w:rPr>
      </w:pPr>
    </w:p>
    <w:p w14:paraId="4D5F216A" w14:textId="39F9B5BE" w:rsidR="0045023C" w:rsidRDefault="0045023C" w:rsidP="00B22F73">
      <w:pPr>
        <w:spacing w:after="0"/>
        <w:rPr>
          <w:rFonts w:ascii="Times New Roman" w:hAnsi="Times New Roman" w:cs="Times New Roman"/>
          <w:sz w:val="20"/>
          <w:szCs w:val="20"/>
        </w:rPr>
      </w:pPr>
      <w:r>
        <w:rPr>
          <w:rFonts w:ascii="Times New Roman" w:hAnsi="Times New Roman" w:cs="Times New Roman"/>
          <w:sz w:val="20"/>
          <w:szCs w:val="20"/>
        </w:rPr>
        <w:t>Dean Elledge DDS</w:t>
      </w:r>
      <w:r w:rsidR="00273B30">
        <w:rPr>
          <w:rFonts w:ascii="Times New Roman" w:hAnsi="Times New Roman" w:cs="Times New Roman"/>
          <w:sz w:val="20"/>
          <w:szCs w:val="20"/>
        </w:rPr>
        <w:t xml:space="preserve"> MS</w:t>
      </w:r>
    </w:p>
    <w:p w14:paraId="05B06DEF" w14:textId="77777777" w:rsidR="0045023C" w:rsidRDefault="0045023C" w:rsidP="00B22F73">
      <w:pPr>
        <w:spacing w:after="0"/>
        <w:rPr>
          <w:rFonts w:ascii="Times New Roman" w:hAnsi="Times New Roman" w:cs="Times New Roman"/>
          <w:sz w:val="20"/>
          <w:szCs w:val="20"/>
        </w:rPr>
      </w:pPr>
      <w:r>
        <w:rPr>
          <w:rFonts w:ascii="Times New Roman" w:hAnsi="Times New Roman" w:cs="Times New Roman"/>
          <w:sz w:val="20"/>
          <w:szCs w:val="20"/>
        </w:rPr>
        <w:t>Director Advanced Education in General Dentistry</w:t>
      </w:r>
    </w:p>
    <w:p w14:paraId="054261A0" w14:textId="488360B7" w:rsidR="00214BCD" w:rsidRDefault="0045023C" w:rsidP="00B22F73">
      <w:pPr>
        <w:spacing w:after="0"/>
        <w:rPr>
          <w:rFonts w:ascii="Times New Roman" w:hAnsi="Times New Roman" w:cs="Times New Roman"/>
          <w:sz w:val="20"/>
          <w:szCs w:val="20"/>
        </w:rPr>
      </w:pPr>
      <w:r>
        <w:rPr>
          <w:rFonts w:ascii="Times New Roman" w:hAnsi="Times New Roman" w:cs="Times New Roman"/>
          <w:sz w:val="20"/>
          <w:szCs w:val="20"/>
        </w:rPr>
        <w:t>Wichita State University</w:t>
      </w:r>
      <w:r w:rsidR="00214BCD">
        <w:rPr>
          <w:rFonts w:ascii="Times New Roman" w:hAnsi="Times New Roman" w:cs="Times New Roman"/>
          <w:sz w:val="20"/>
          <w:szCs w:val="20"/>
        </w:rPr>
        <w:br w:type="page"/>
      </w:r>
    </w:p>
    <w:p w14:paraId="5EA7F191" w14:textId="77777777" w:rsidR="00146434" w:rsidRPr="00AA7270" w:rsidRDefault="00214BCD" w:rsidP="00214BCD">
      <w:pPr>
        <w:spacing w:after="120" w:line="480" w:lineRule="auto"/>
        <w:jc w:val="both"/>
        <w:rPr>
          <w:rFonts w:ascii="Arial" w:hAnsi="Arial" w:cs="Arial"/>
          <w:b/>
          <w:sz w:val="28"/>
          <w:szCs w:val="28"/>
        </w:rPr>
      </w:pPr>
      <w:r w:rsidRPr="00AA7270">
        <w:rPr>
          <w:rFonts w:ascii="Arial" w:hAnsi="Arial" w:cs="Arial"/>
          <w:b/>
          <w:sz w:val="28"/>
          <w:szCs w:val="28"/>
        </w:rPr>
        <w:lastRenderedPageBreak/>
        <w:t>Abstract</w:t>
      </w:r>
    </w:p>
    <w:p w14:paraId="6BEB3B96" w14:textId="05044A41" w:rsidR="00214BCD" w:rsidRPr="00214BCD" w:rsidRDefault="00214BCD" w:rsidP="00214BCD">
      <w:pPr>
        <w:pStyle w:val="BodyText"/>
        <w:spacing w:line="480" w:lineRule="auto"/>
        <w:jc w:val="both"/>
        <w:rPr>
          <w:iCs/>
        </w:rPr>
      </w:pPr>
      <w:r w:rsidRPr="00214BCD">
        <w:rPr>
          <w:iCs/>
        </w:rPr>
        <w:t xml:space="preserve">Prevention of excessive tooth </w:t>
      </w:r>
      <w:r w:rsidR="001625B6">
        <w:rPr>
          <w:iCs/>
        </w:rPr>
        <w:t>structure loss</w:t>
      </w:r>
      <w:r w:rsidRPr="00214BCD">
        <w:rPr>
          <w:iCs/>
        </w:rPr>
        <w:t xml:space="preserve"> should form the basis of any ongoing lifelong dental management. In some </w:t>
      </w:r>
      <w:proofErr w:type="gramStart"/>
      <w:r w:rsidRPr="00214BCD">
        <w:rPr>
          <w:iCs/>
        </w:rPr>
        <w:t>situations</w:t>
      </w:r>
      <w:proofErr w:type="gramEnd"/>
      <w:r w:rsidRPr="00214BCD">
        <w:rPr>
          <w:iCs/>
        </w:rPr>
        <w:t xml:space="preserve"> </w:t>
      </w:r>
      <w:proofErr w:type="gramStart"/>
      <w:r w:rsidRPr="00214BCD">
        <w:rPr>
          <w:iCs/>
        </w:rPr>
        <w:t>however</w:t>
      </w:r>
      <w:proofErr w:type="gramEnd"/>
      <w:r w:rsidRPr="00214BCD">
        <w:rPr>
          <w:iCs/>
        </w:rPr>
        <w:t xml:space="preserve"> it may also become necessary to consider interventive restorative treatment </w:t>
      </w:r>
      <w:proofErr w:type="gramStart"/>
      <w:r w:rsidRPr="00214BCD">
        <w:rPr>
          <w:iCs/>
        </w:rPr>
        <w:t>in order to</w:t>
      </w:r>
      <w:proofErr w:type="gramEnd"/>
      <w:r w:rsidRPr="00214BCD">
        <w:rPr>
          <w:iCs/>
        </w:rPr>
        <w:t xml:space="preserve"> protect </w:t>
      </w:r>
      <w:r w:rsidR="00AA7270" w:rsidRPr="00214BCD">
        <w:rPr>
          <w:iCs/>
        </w:rPr>
        <w:t>vulnerable</w:t>
      </w:r>
      <w:r w:rsidRPr="00214BCD">
        <w:rPr>
          <w:iCs/>
        </w:rPr>
        <w:t xml:space="preserve"> tooth surfaces and re-establish satisfactory appearance and function. A wide range of treatment options currently exist when considering the restoration of the </w:t>
      </w:r>
      <w:r w:rsidR="0034500B">
        <w:rPr>
          <w:iCs/>
        </w:rPr>
        <w:t>eroded</w:t>
      </w:r>
      <w:r w:rsidRPr="00214BCD">
        <w:rPr>
          <w:iCs/>
        </w:rPr>
        <w:t xml:space="preserve"> dentition</w:t>
      </w:r>
      <w:r w:rsidR="00B22F73">
        <w:rPr>
          <w:iCs/>
        </w:rPr>
        <w:t>.</w:t>
      </w:r>
      <w:r w:rsidRPr="00214BCD">
        <w:rPr>
          <w:iCs/>
        </w:rPr>
        <w:t xml:space="preserve"> This </w:t>
      </w:r>
      <w:r w:rsidR="0034500B">
        <w:rPr>
          <w:iCs/>
        </w:rPr>
        <w:t>chapter</w:t>
      </w:r>
      <w:r w:rsidRPr="00214BCD">
        <w:rPr>
          <w:iCs/>
        </w:rPr>
        <w:t xml:space="preserve"> illustrates and discusses the treatment options</w:t>
      </w:r>
      <w:r w:rsidR="001625B6">
        <w:rPr>
          <w:iCs/>
        </w:rPr>
        <w:t xml:space="preserve"> and materials</w:t>
      </w:r>
      <w:r w:rsidRPr="00214BCD">
        <w:rPr>
          <w:iCs/>
        </w:rPr>
        <w:t xml:space="preserve"> now available to the </w:t>
      </w:r>
      <w:r w:rsidR="00B22F73">
        <w:rPr>
          <w:iCs/>
        </w:rPr>
        <w:t>restorative dentist</w:t>
      </w:r>
      <w:r w:rsidRPr="00214BCD">
        <w:rPr>
          <w:iCs/>
        </w:rPr>
        <w:t xml:space="preserve"> when restoring the </w:t>
      </w:r>
      <w:r w:rsidR="006A6B86">
        <w:rPr>
          <w:iCs/>
        </w:rPr>
        <w:t>eroded</w:t>
      </w:r>
      <w:r w:rsidRPr="00214BCD">
        <w:rPr>
          <w:iCs/>
        </w:rPr>
        <w:t xml:space="preserve"> dentition. </w:t>
      </w:r>
    </w:p>
    <w:p w14:paraId="3A59E99F" w14:textId="77777777" w:rsidR="00214BCD" w:rsidRPr="00146434" w:rsidRDefault="00214BCD" w:rsidP="00146434">
      <w:pPr>
        <w:spacing w:line="480" w:lineRule="auto"/>
        <w:jc w:val="both"/>
        <w:rPr>
          <w:rFonts w:ascii="Times New Roman" w:hAnsi="Times New Roman" w:cs="Times New Roman"/>
          <w:sz w:val="20"/>
          <w:szCs w:val="20"/>
        </w:rPr>
      </w:pPr>
    </w:p>
    <w:p w14:paraId="2664439E" w14:textId="77777777" w:rsidR="00215650" w:rsidRDefault="00215650" w:rsidP="00215650">
      <w:pPr>
        <w:pStyle w:val="Style"/>
      </w:pPr>
    </w:p>
    <w:p w14:paraId="6F82C97B" w14:textId="77777777" w:rsidR="00214BCD" w:rsidRDefault="00214BCD" w:rsidP="00215650">
      <w:pPr>
        <w:pStyle w:val="Style"/>
        <w:sectPr w:rsidR="00214BCD">
          <w:footerReference w:type="default" r:id="rId8"/>
          <w:type w:val="continuous"/>
          <w:pgSz w:w="11907" w:h="16840"/>
          <w:pgMar w:top="1627" w:right="2288" w:bottom="360" w:left="873" w:header="720" w:footer="720" w:gutter="0"/>
          <w:cols w:space="720"/>
          <w:noEndnote/>
        </w:sectPr>
      </w:pPr>
      <w:r w:rsidRPr="00146434">
        <w:rPr>
          <w:rFonts w:ascii="Times New Roman" w:hAnsi="Times New Roman" w:cs="Times New Roman"/>
          <w:b/>
          <w:bCs/>
          <w:sz w:val="20"/>
          <w:szCs w:val="20"/>
        </w:rPr>
        <w:t>Key Words:</w:t>
      </w:r>
      <w:r w:rsidRPr="00146434">
        <w:rPr>
          <w:rFonts w:ascii="Times New Roman" w:hAnsi="Times New Roman" w:cs="Times New Roman"/>
          <w:sz w:val="20"/>
          <w:szCs w:val="20"/>
        </w:rPr>
        <w:t xml:space="preserve"> </w:t>
      </w:r>
      <w:r w:rsidRPr="00214BCD">
        <w:rPr>
          <w:rFonts w:ascii="Times New Roman" w:hAnsi="Times New Roman" w:cs="Times New Roman"/>
        </w:rPr>
        <w:t>Restorative Dentistry, Tooth Wear, Fixed Prosthodontics, Removable Prosthodontics, Crowns, Overdentures, Adhesion, Metal Alloys, Composite Resin, Porcelain, Ceramics.</w:t>
      </w:r>
    </w:p>
    <w:p w14:paraId="07785FA9" w14:textId="77777777" w:rsidR="00215650" w:rsidRPr="00A77F98" w:rsidRDefault="00215650" w:rsidP="00A77F98">
      <w:pPr>
        <w:pStyle w:val="Style"/>
        <w:spacing w:line="480" w:lineRule="auto"/>
        <w:ind w:left="14" w:right="10"/>
        <w:rPr>
          <w:rFonts w:ascii="Times New Roman" w:hAnsi="Times New Roman" w:cs="Times New Roman"/>
          <w:b/>
          <w:bCs/>
          <w:color w:val="000000"/>
        </w:rPr>
      </w:pPr>
      <w:r w:rsidRPr="00A77F98">
        <w:rPr>
          <w:rFonts w:ascii="Times New Roman" w:hAnsi="Times New Roman" w:cs="Times New Roman"/>
          <w:b/>
          <w:bCs/>
          <w:color w:val="000000"/>
        </w:rPr>
        <w:lastRenderedPageBreak/>
        <w:t xml:space="preserve">Introduction </w:t>
      </w:r>
    </w:p>
    <w:p w14:paraId="2FFA8022" w14:textId="5D68FA97" w:rsidR="00215650" w:rsidRPr="00A77F98" w:rsidRDefault="00215650" w:rsidP="00214BCD">
      <w:pPr>
        <w:pStyle w:val="Style"/>
        <w:spacing w:before="244" w:line="480" w:lineRule="auto"/>
        <w:ind w:left="10"/>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The effects of tooth wear can present in a variety of forms and severity  depend</w:t>
      </w:r>
      <w:r w:rsidRPr="00A77F98">
        <w:rPr>
          <w:rFonts w:ascii="Times New Roman" w:hAnsi="Times New Roman" w:cs="Times New Roman"/>
          <w:color w:val="111111"/>
          <w:w w:val="108"/>
          <w:sz w:val="22"/>
          <w:szCs w:val="22"/>
        </w:rPr>
        <w:t>i</w:t>
      </w:r>
      <w:r w:rsidRPr="00A77F98">
        <w:rPr>
          <w:rFonts w:ascii="Times New Roman" w:hAnsi="Times New Roman" w:cs="Times New Roman"/>
          <w:color w:val="000000"/>
          <w:w w:val="108"/>
          <w:sz w:val="22"/>
          <w:szCs w:val="22"/>
        </w:rPr>
        <w:t xml:space="preserve">ng on the </w:t>
      </w:r>
      <w:proofErr w:type="spellStart"/>
      <w:r w:rsidRPr="00A77F98">
        <w:rPr>
          <w:rFonts w:ascii="Times New Roman" w:hAnsi="Times New Roman" w:cs="Times New Roman"/>
          <w:color w:val="000000"/>
          <w:w w:val="108"/>
          <w:sz w:val="22"/>
          <w:szCs w:val="22"/>
        </w:rPr>
        <w:t>aetiological</w:t>
      </w:r>
      <w:proofErr w:type="spellEnd"/>
      <w:r w:rsidRPr="00A77F98">
        <w:rPr>
          <w:rFonts w:ascii="Times New Roman" w:hAnsi="Times New Roman" w:cs="Times New Roman"/>
          <w:color w:val="000000"/>
          <w:w w:val="108"/>
          <w:sz w:val="22"/>
          <w:szCs w:val="22"/>
        </w:rPr>
        <w:t xml:space="preserve"> factors responsible. Although to some extent the sever</w:t>
      </w:r>
      <w:r w:rsidRPr="00A77F98">
        <w:rPr>
          <w:rFonts w:ascii="Times New Roman" w:hAnsi="Times New Roman" w:cs="Times New Roman"/>
          <w:color w:val="111111"/>
          <w:w w:val="108"/>
          <w:sz w:val="22"/>
          <w:szCs w:val="22"/>
        </w:rPr>
        <w:t>i</w:t>
      </w:r>
      <w:r w:rsidRPr="00A77F98">
        <w:rPr>
          <w:rFonts w:ascii="Times New Roman" w:hAnsi="Times New Roman" w:cs="Times New Roman"/>
          <w:color w:val="000000"/>
          <w:w w:val="108"/>
          <w:sz w:val="22"/>
          <w:szCs w:val="22"/>
        </w:rPr>
        <w:t xml:space="preserve">ty of tooth wear is age dependent </w:t>
      </w:r>
      <w:r w:rsidR="00E16581">
        <w:rPr>
          <w:rFonts w:ascii="Times New Roman" w:hAnsi="Times New Roman" w:cs="Times New Roman"/>
          <w:color w:val="000000"/>
          <w:w w:val="108"/>
          <w:sz w:val="22"/>
          <w:szCs w:val="22"/>
        </w:rPr>
        <w:t>(1)</w:t>
      </w:r>
      <w:r w:rsidRPr="00A77F98">
        <w:rPr>
          <w:rFonts w:ascii="Times New Roman" w:hAnsi="Times New Roman" w:cs="Times New Roman"/>
          <w:color w:val="111111"/>
          <w:w w:val="108"/>
          <w:sz w:val="22"/>
          <w:szCs w:val="22"/>
        </w:rPr>
        <w:t xml:space="preserve">, </w:t>
      </w:r>
      <w:r w:rsidR="004577D4">
        <w:rPr>
          <w:rFonts w:ascii="Times New Roman" w:hAnsi="Times New Roman" w:cs="Times New Roman"/>
          <w:color w:val="111111"/>
          <w:w w:val="108"/>
          <w:sz w:val="22"/>
          <w:szCs w:val="22"/>
        </w:rPr>
        <w:t xml:space="preserve">an increasing number of both adult and </w:t>
      </w:r>
      <w:r w:rsidRPr="00A77F98">
        <w:rPr>
          <w:rFonts w:ascii="Times New Roman" w:hAnsi="Times New Roman" w:cs="Times New Roman"/>
          <w:color w:val="000000"/>
          <w:w w:val="108"/>
          <w:sz w:val="22"/>
          <w:szCs w:val="22"/>
        </w:rPr>
        <w:t xml:space="preserve">younger patients are experiencing tooth </w:t>
      </w:r>
      <w:r w:rsidR="00E16581">
        <w:rPr>
          <w:rFonts w:ascii="Times New Roman" w:hAnsi="Times New Roman" w:cs="Times New Roman"/>
          <w:color w:val="000000"/>
          <w:w w:val="108"/>
          <w:sz w:val="22"/>
          <w:szCs w:val="22"/>
        </w:rPr>
        <w:t>structure loss</w:t>
      </w:r>
      <w:r w:rsidRPr="00A77F98">
        <w:rPr>
          <w:rFonts w:ascii="Times New Roman" w:hAnsi="Times New Roman" w:cs="Times New Roman"/>
          <w:color w:val="000000"/>
          <w:w w:val="108"/>
          <w:sz w:val="22"/>
          <w:szCs w:val="22"/>
        </w:rPr>
        <w:t xml:space="preserve">, usually erosive in nature </w:t>
      </w:r>
      <w:r w:rsidR="00502F60">
        <w:rPr>
          <w:rFonts w:ascii="Times New Roman" w:hAnsi="Times New Roman" w:cs="Times New Roman"/>
          <w:color w:val="000000"/>
          <w:w w:val="108"/>
          <w:sz w:val="22"/>
          <w:szCs w:val="22"/>
        </w:rPr>
        <w:t>[2-4]</w:t>
      </w:r>
      <w:r w:rsidRPr="00A77F98">
        <w:rPr>
          <w:rFonts w:ascii="Times New Roman" w:hAnsi="Times New Roman" w:cs="Times New Roman"/>
          <w:color w:val="000000"/>
          <w:w w:val="108"/>
          <w:sz w:val="22"/>
          <w:szCs w:val="22"/>
        </w:rPr>
        <w:t xml:space="preserve"> . It is generally agreed that prevention of further tooth wear should form the basis of any ongoing lifelong dental management</w:t>
      </w:r>
      <w:r w:rsidR="00F522C3">
        <w:rPr>
          <w:rFonts w:ascii="Times New Roman" w:hAnsi="Times New Roman" w:cs="Times New Roman"/>
          <w:color w:val="000000"/>
          <w:w w:val="108"/>
          <w:sz w:val="22"/>
          <w:szCs w:val="22"/>
        </w:rPr>
        <w:t xml:space="preserve"> </w:t>
      </w:r>
      <w:r w:rsidR="00502F60">
        <w:rPr>
          <w:rFonts w:ascii="Times New Roman" w:hAnsi="Times New Roman" w:cs="Times New Roman"/>
          <w:color w:val="000000"/>
          <w:w w:val="108"/>
          <w:sz w:val="22"/>
          <w:szCs w:val="22"/>
        </w:rPr>
        <w:t>[5,6]</w:t>
      </w:r>
      <w:r w:rsidRPr="00A77F98">
        <w:rPr>
          <w:rFonts w:ascii="Times New Roman" w:hAnsi="Times New Roman" w:cs="Times New Roman"/>
          <w:color w:val="000000"/>
          <w:w w:val="108"/>
          <w:sz w:val="22"/>
          <w:szCs w:val="22"/>
        </w:rPr>
        <w:t xml:space="preserve">. However, in some situations it may also become necessary to consider interventive restorative treatment </w:t>
      </w:r>
      <w:r w:rsidR="00502F60">
        <w:rPr>
          <w:rFonts w:ascii="Times New Roman" w:hAnsi="Times New Roman" w:cs="Times New Roman"/>
          <w:color w:val="000000"/>
          <w:w w:val="108"/>
          <w:sz w:val="22"/>
          <w:szCs w:val="22"/>
        </w:rPr>
        <w:t>[7,8]</w:t>
      </w:r>
      <w:r w:rsidRPr="00A77F98">
        <w:rPr>
          <w:rFonts w:ascii="Times New Roman" w:hAnsi="Times New Roman" w:cs="Times New Roman"/>
          <w:color w:val="111111"/>
          <w:w w:val="108"/>
          <w:sz w:val="22"/>
          <w:szCs w:val="22"/>
        </w:rPr>
        <w:t xml:space="preserve">. </w:t>
      </w:r>
      <w:r w:rsidRPr="00A77F98">
        <w:rPr>
          <w:rFonts w:ascii="Times New Roman" w:hAnsi="Times New Roman" w:cs="Times New Roman"/>
          <w:color w:val="000000"/>
          <w:w w:val="108"/>
          <w:sz w:val="22"/>
          <w:szCs w:val="22"/>
        </w:rPr>
        <w:t xml:space="preserve">The clearest indications are where: </w:t>
      </w:r>
    </w:p>
    <w:p w14:paraId="3812527F" w14:textId="77777777" w:rsidR="00215650" w:rsidRPr="00A77F98" w:rsidRDefault="00215650" w:rsidP="00A77F98">
      <w:pPr>
        <w:pStyle w:val="Style"/>
        <w:numPr>
          <w:ilvl w:val="0"/>
          <w:numId w:val="2"/>
        </w:numPr>
        <w:spacing w:before="240" w:line="480" w:lineRule="auto"/>
        <w:ind w:right="9"/>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The patient feels that the appearance of the teeth is unacceptable</w:t>
      </w:r>
      <w:r w:rsidR="00F853CC">
        <w:rPr>
          <w:rFonts w:ascii="Times New Roman" w:hAnsi="Times New Roman" w:cs="Times New Roman"/>
          <w:color w:val="000000"/>
          <w:w w:val="108"/>
          <w:sz w:val="22"/>
          <w:szCs w:val="22"/>
        </w:rPr>
        <w:t>.</w:t>
      </w:r>
      <w:r w:rsidRPr="00A77F98">
        <w:rPr>
          <w:rFonts w:ascii="Times New Roman" w:hAnsi="Times New Roman" w:cs="Times New Roman"/>
          <w:color w:val="000000"/>
          <w:w w:val="108"/>
          <w:sz w:val="22"/>
          <w:szCs w:val="22"/>
        </w:rPr>
        <w:t xml:space="preserve"> </w:t>
      </w:r>
    </w:p>
    <w:p w14:paraId="31F3AA2E" w14:textId="3F2730B7" w:rsidR="00215650" w:rsidRPr="00A77F98" w:rsidRDefault="00215650" w:rsidP="00A77F98">
      <w:pPr>
        <w:pStyle w:val="Style"/>
        <w:numPr>
          <w:ilvl w:val="0"/>
          <w:numId w:val="2"/>
        </w:numPr>
        <w:spacing w:line="480" w:lineRule="auto"/>
        <w:ind w:right="5"/>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Normal</w:t>
      </w:r>
      <w:r w:rsidR="00270A65">
        <w:rPr>
          <w:rFonts w:ascii="Times New Roman" w:hAnsi="Times New Roman" w:cs="Times New Roman"/>
          <w:color w:val="000000"/>
          <w:w w:val="108"/>
          <w:sz w:val="22"/>
          <w:szCs w:val="22"/>
        </w:rPr>
        <w:t xml:space="preserve"> chewing</w:t>
      </w:r>
      <w:r w:rsidRPr="00A77F98">
        <w:rPr>
          <w:rFonts w:ascii="Times New Roman" w:hAnsi="Times New Roman" w:cs="Times New Roman"/>
          <w:color w:val="000000"/>
          <w:w w:val="108"/>
          <w:sz w:val="22"/>
          <w:szCs w:val="22"/>
        </w:rPr>
        <w:t xml:space="preserve"> function is disrupted due to the loss of tooth tissue and</w:t>
      </w:r>
      <w:r w:rsidRPr="00A77F98">
        <w:rPr>
          <w:rFonts w:ascii="Times New Roman" w:hAnsi="Times New Roman" w:cs="Times New Roman"/>
          <w:color w:val="2B2B2B"/>
          <w:w w:val="108"/>
          <w:sz w:val="22"/>
          <w:szCs w:val="22"/>
        </w:rPr>
        <w:t>/</w:t>
      </w:r>
      <w:r w:rsidRPr="00A77F98">
        <w:rPr>
          <w:rFonts w:ascii="Times New Roman" w:hAnsi="Times New Roman" w:cs="Times New Roman"/>
          <w:color w:val="000000"/>
          <w:w w:val="108"/>
          <w:sz w:val="22"/>
          <w:szCs w:val="22"/>
        </w:rPr>
        <w:t>or ongoing pulp sensitivity which does not respond to conservative</w:t>
      </w:r>
      <w:r w:rsidR="00CA488C"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measures</w:t>
      </w:r>
      <w:r w:rsidR="00F853CC">
        <w:rPr>
          <w:rFonts w:ascii="Times New Roman" w:hAnsi="Times New Roman" w:cs="Times New Roman"/>
          <w:color w:val="000000"/>
          <w:w w:val="108"/>
          <w:sz w:val="22"/>
          <w:szCs w:val="22"/>
        </w:rPr>
        <w:t>.</w:t>
      </w:r>
      <w:r w:rsidRPr="00A77F98">
        <w:rPr>
          <w:rFonts w:ascii="Times New Roman" w:hAnsi="Times New Roman" w:cs="Times New Roman"/>
          <w:color w:val="000000"/>
          <w:w w:val="108"/>
          <w:sz w:val="22"/>
          <w:szCs w:val="22"/>
        </w:rPr>
        <w:t xml:space="preserve"> </w:t>
      </w:r>
    </w:p>
    <w:p w14:paraId="6BD46A98" w14:textId="77777777" w:rsidR="00215650" w:rsidRPr="00A77F98" w:rsidRDefault="00215650" w:rsidP="00A77F98">
      <w:pPr>
        <w:pStyle w:val="Style"/>
        <w:numPr>
          <w:ilvl w:val="0"/>
          <w:numId w:val="2"/>
        </w:numPr>
        <w:spacing w:line="480" w:lineRule="auto"/>
        <w:ind w:right="5"/>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There is progressive tooth wear which may</w:t>
      </w:r>
      <w:r w:rsidR="00CA488C"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result in pulp necrosis and</w:t>
      </w:r>
      <w:r w:rsidRPr="00A77F98">
        <w:rPr>
          <w:rFonts w:ascii="Times New Roman" w:hAnsi="Times New Roman" w:cs="Times New Roman"/>
          <w:color w:val="2B2B2B"/>
          <w:w w:val="108"/>
          <w:sz w:val="22"/>
          <w:szCs w:val="22"/>
        </w:rPr>
        <w:t>/</w:t>
      </w:r>
      <w:r w:rsidRPr="00A77F98">
        <w:rPr>
          <w:rFonts w:ascii="Times New Roman" w:hAnsi="Times New Roman" w:cs="Times New Roman"/>
          <w:color w:val="000000"/>
          <w:w w:val="108"/>
          <w:sz w:val="22"/>
          <w:szCs w:val="22"/>
        </w:rPr>
        <w:t>or teeth becoming</w:t>
      </w:r>
      <w:r w:rsidR="00CA488C"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 xml:space="preserve">difficult to restore. </w:t>
      </w:r>
    </w:p>
    <w:p w14:paraId="4F0A38C9" w14:textId="77777777" w:rsidR="00215650" w:rsidRPr="00A77F98" w:rsidRDefault="00215650" w:rsidP="00AE3FDA">
      <w:pPr>
        <w:pStyle w:val="Style"/>
        <w:spacing w:before="244" w:line="480" w:lineRule="auto"/>
        <w:ind w:left="10" w:firstLine="350"/>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A broad range of restorative treatment options</w:t>
      </w:r>
      <w:r w:rsidR="00CA488C"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are possible with today's materials and</w:t>
      </w:r>
      <w:r w:rsidR="00CA488C"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 xml:space="preserve">techniques and usually range between: </w:t>
      </w:r>
    </w:p>
    <w:p w14:paraId="563162B1" w14:textId="77777777" w:rsidR="00215650" w:rsidRPr="00A77F98" w:rsidRDefault="00215650" w:rsidP="00800FE5">
      <w:pPr>
        <w:pStyle w:val="Style"/>
        <w:numPr>
          <w:ilvl w:val="0"/>
          <w:numId w:val="8"/>
        </w:numPr>
        <w:spacing w:before="216" w:line="480" w:lineRule="auto"/>
        <w:ind w:right="9"/>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Conventional fixed restorations</w:t>
      </w:r>
      <w:r w:rsidR="00CA488C" w:rsidRPr="00A77F98">
        <w:rPr>
          <w:rFonts w:ascii="Times New Roman" w:hAnsi="Times New Roman" w:cs="Times New Roman"/>
          <w:color w:val="000000"/>
          <w:w w:val="108"/>
          <w:sz w:val="22"/>
          <w:szCs w:val="22"/>
        </w:rPr>
        <w:t>.</w:t>
      </w:r>
      <w:r w:rsidRPr="00A77F98">
        <w:rPr>
          <w:rFonts w:ascii="Times New Roman" w:hAnsi="Times New Roman" w:cs="Times New Roman"/>
          <w:color w:val="000000"/>
          <w:w w:val="108"/>
          <w:sz w:val="22"/>
          <w:szCs w:val="22"/>
        </w:rPr>
        <w:t xml:space="preserve"> </w:t>
      </w:r>
    </w:p>
    <w:p w14:paraId="3FA3FAD1" w14:textId="77777777" w:rsidR="00800FE5" w:rsidRDefault="00215650" w:rsidP="00800FE5">
      <w:pPr>
        <w:pStyle w:val="Style"/>
        <w:numPr>
          <w:ilvl w:val="0"/>
          <w:numId w:val="8"/>
        </w:numPr>
        <w:spacing w:line="480" w:lineRule="auto"/>
        <w:ind w:right="220"/>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 xml:space="preserve">Removable </w:t>
      </w:r>
      <w:proofErr w:type="spellStart"/>
      <w:r w:rsidRPr="00A77F98">
        <w:rPr>
          <w:rFonts w:ascii="Times New Roman" w:hAnsi="Times New Roman" w:cs="Times New Roman"/>
          <w:color w:val="000000"/>
          <w:w w:val="108"/>
          <w:sz w:val="22"/>
          <w:szCs w:val="22"/>
        </w:rPr>
        <w:t>onlay</w:t>
      </w:r>
      <w:proofErr w:type="spellEnd"/>
      <w:r w:rsidRPr="00A77F98">
        <w:rPr>
          <w:rFonts w:ascii="Times New Roman" w:hAnsi="Times New Roman" w:cs="Times New Roman"/>
          <w:color w:val="111111"/>
          <w:w w:val="108"/>
          <w:sz w:val="22"/>
          <w:szCs w:val="22"/>
        </w:rPr>
        <w:t>/</w:t>
      </w:r>
      <w:r w:rsidRPr="00A77F98">
        <w:rPr>
          <w:rFonts w:ascii="Times New Roman" w:hAnsi="Times New Roman" w:cs="Times New Roman"/>
          <w:color w:val="000000"/>
          <w:w w:val="108"/>
          <w:sz w:val="22"/>
          <w:szCs w:val="22"/>
        </w:rPr>
        <w:t>overlay prostheses</w:t>
      </w:r>
      <w:r w:rsidR="00CA488C" w:rsidRPr="00A77F98">
        <w:rPr>
          <w:rFonts w:ascii="Times New Roman" w:hAnsi="Times New Roman" w:cs="Times New Roman"/>
          <w:color w:val="000000"/>
          <w:w w:val="108"/>
          <w:sz w:val="22"/>
          <w:szCs w:val="22"/>
        </w:rPr>
        <w:t>.</w:t>
      </w:r>
    </w:p>
    <w:p w14:paraId="12964029" w14:textId="1EAED571" w:rsidR="00844B60" w:rsidRPr="00A77F98" w:rsidRDefault="00CA488C" w:rsidP="00AE3FDA">
      <w:pPr>
        <w:pStyle w:val="Style"/>
        <w:spacing w:before="465" w:line="480" w:lineRule="auto"/>
        <w:ind w:left="15" w:right="4" w:firstLine="345"/>
        <w:rPr>
          <w:rFonts w:ascii="Times New Roman" w:hAnsi="Times New Roman" w:cs="Times New Roman"/>
          <w:color w:val="040404"/>
          <w:w w:val="108"/>
          <w:sz w:val="22"/>
          <w:szCs w:val="22"/>
        </w:rPr>
      </w:pPr>
      <w:r w:rsidRPr="00A77F98">
        <w:rPr>
          <w:rFonts w:ascii="Times New Roman" w:hAnsi="Times New Roman" w:cs="Times New Roman"/>
          <w:color w:val="000000"/>
          <w:w w:val="108"/>
          <w:sz w:val="22"/>
          <w:szCs w:val="22"/>
        </w:rPr>
        <w:t>T</w:t>
      </w:r>
      <w:r w:rsidR="00844B60" w:rsidRPr="00A77F98">
        <w:rPr>
          <w:rFonts w:ascii="Times New Roman" w:hAnsi="Times New Roman" w:cs="Times New Roman"/>
          <w:color w:val="000000"/>
          <w:w w:val="108"/>
          <w:sz w:val="22"/>
          <w:szCs w:val="22"/>
        </w:rPr>
        <w:t xml:space="preserve">his chapter will illustrate and discuss some of the conventional methods used to restore the </w:t>
      </w:r>
      <w:r w:rsidR="00405BE5">
        <w:rPr>
          <w:rFonts w:ascii="Times New Roman" w:hAnsi="Times New Roman" w:cs="Times New Roman"/>
          <w:color w:val="000000"/>
          <w:w w:val="108"/>
          <w:sz w:val="22"/>
          <w:szCs w:val="22"/>
        </w:rPr>
        <w:t>eroded</w:t>
      </w:r>
      <w:r w:rsidR="00844B60" w:rsidRPr="00A77F98">
        <w:rPr>
          <w:rFonts w:ascii="Times New Roman" w:hAnsi="Times New Roman" w:cs="Times New Roman"/>
          <w:color w:val="000000"/>
          <w:w w:val="108"/>
          <w:sz w:val="22"/>
          <w:szCs w:val="22"/>
        </w:rPr>
        <w:t xml:space="preserve"> dentition</w:t>
      </w:r>
      <w:r w:rsidR="00FB7C3D">
        <w:rPr>
          <w:rFonts w:ascii="Times New Roman" w:hAnsi="Times New Roman" w:cs="Times New Roman"/>
          <w:color w:val="000000"/>
          <w:w w:val="108"/>
          <w:sz w:val="22"/>
          <w:szCs w:val="22"/>
        </w:rPr>
        <w:t xml:space="preserve">. </w:t>
      </w:r>
      <w:r w:rsidR="00844B60" w:rsidRPr="00A77F98">
        <w:rPr>
          <w:rFonts w:ascii="Times New Roman" w:hAnsi="Times New Roman" w:cs="Times New Roman"/>
          <w:color w:val="040404"/>
          <w:w w:val="108"/>
          <w:sz w:val="22"/>
          <w:szCs w:val="22"/>
        </w:rPr>
        <w:t xml:space="preserve"> </w:t>
      </w:r>
    </w:p>
    <w:p w14:paraId="29281021" w14:textId="77777777" w:rsidR="00844B60" w:rsidRPr="00A77F98" w:rsidRDefault="00844B60" w:rsidP="00A77F98">
      <w:pPr>
        <w:pStyle w:val="Style"/>
        <w:spacing w:before="566" w:line="480" w:lineRule="auto"/>
        <w:ind w:left="14" w:right="13"/>
        <w:rPr>
          <w:rFonts w:ascii="Times New Roman" w:hAnsi="Times New Roman" w:cs="Times New Roman"/>
          <w:b/>
          <w:bCs/>
          <w:color w:val="000000"/>
          <w:szCs w:val="22"/>
        </w:rPr>
      </w:pPr>
      <w:r w:rsidRPr="00A77F98">
        <w:rPr>
          <w:rFonts w:ascii="Times New Roman" w:hAnsi="Times New Roman" w:cs="Times New Roman"/>
          <w:b/>
          <w:bCs/>
          <w:color w:val="000000"/>
          <w:szCs w:val="22"/>
        </w:rPr>
        <w:t xml:space="preserve">Conventional fixed restorations </w:t>
      </w:r>
    </w:p>
    <w:p w14:paraId="00FF946A" w14:textId="0E37553C" w:rsidR="00AE3FDA" w:rsidRDefault="00844B60" w:rsidP="00AE3FDA">
      <w:pPr>
        <w:pStyle w:val="Style"/>
        <w:spacing w:before="240" w:line="480" w:lineRule="auto"/>
        <w:ind w:left="15" w:right="9" w:firstLine="604"/>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Convent</w:t>
      </w:r>
      <w:r w:rsidRPr="00A77F98">
        <w:rPr>
          <w:rFonts w:ascii="Times New Roman" w:hAnsi="Times New Roman" w:cs="Times New Roman"/>
          <w:color w:val="040404"/>
          <w:w w:val="108"/>
          <w:sz w:val="22"/>
          <w:szCs w:val="22"/>
        </w:rPr>
        <w:t>i</w:t>
      </w:r>
      <w:r w:rsidRPr="00A77F98">
        <w:rPr>
          <w:rFonts w:ascii="Times New Roman" w:hAnsi="Times New Roman" w:cs="Times New Roman"/>
          <w:color w:val="000000"/>
          <w:w w:val="108"/>
          <w:sz w:val="22"/>
          <w:szCs w:val="22"/>
        </w:rPr>
        <w:t>onal fixed restorations</w:t>
      </w:r>
      <w:r w:rsidR="006A6B86">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 xml:space="preserve">have been used for many years for restoring </w:t>
      </w:r>
      <w:r w:rsidR="00405BE5">
        <w:rPr>
          <w:rFonts w:ascii="Times New Roman" w:hAnsi="Times New Roman" w:cs="Times New Roman"/>
          <w:color w:val="000000"/>
          <w:w w:val="108"/>
          <w:sz w:val="22"/>
          <w:szCs w:val="22"/>
        </w:rPr>
        <w:t xml:space="preserve">eroded </w:t>
      </w:r>
      <w:r w:rsidRPr="00A77F98">
        <w:rPr>
          <w:rFonts w:ascii="Times New Roman" w:hAnsi="Times New Roman" w:cs="Times New Roman"/>
          <w:color w:val="000000"/>
          <w:w w:val="108"/>
          <w:sz w:val="22"/>
          <w:szCs w:val="22"/>
        </w:rPr>
        <w:t>te</w:t>
      </w:r>
      <w:r w:rsidRPr="00A77F98">
        <w:rPr>
          <w:rFonts w:ascii="Times New Roman" w:hAnsi="Times New Roman" w:cs="Times New Roman"/>
          <w:color w:val="040404"/>
          <w:w w:val="108"/>
          <w:sz w:val="22"/>
          <w:szCs w:val="22"/>
        </w:rPr>
        <w:t>e</w:t>
      </w:r>
      <w:r w:rsidRPr="00A77F98">
        <w:rPr>
          <w:rFonts w:ascii="Times New Roman" w:hAnsi="Times New Roman" w:cs="Times New Roman"/>
          <w:color w:val="000000"/>
          <w:w w:val="108"/>
          <w:sz w:val="22"/>
          <w:szCs w:val="22"/>
        </w:rPr>
        <w:t>th</w:t>
      </w:r>
      <w:r w:rsidRPr="00A77F98">
        <w:rPr>
          <w:rFonts w:ascii="Times New Roman" w:hAnsi="Times New Roman" w:cs="Times New Roman"/>
          <w:color w:val="343434"/>
          <w:w w:val="108"/>
          <w:sz w:val="22"/>
          <w:szCs w:val="22"/>
        </w:rPr>
        <w:t xml:space="preserve">. </w:t>
      </w:r>
      <w:r w:rsidRPr="00A77F98">
        <w:rPr>
          <w:rFonts w:ascii="Times New Roman" w:hAnsi="Times New Roman" w:cs="Times New Roman"/>
          <w:color w:val="000000"/>
          <w:w w:val="108"/>
          <w:sz w:val="22"/>
          <w:szCs w:val="22"/>
        </w:rPr>
        <w:t>The clinical p</w:t>
      </w:r>
      <w:r w:rsidRPr="00A77F98">
        <w:rPr>
          <w:rFonts w:ascii="Times New Roman" w:hAnsi="Times New Roman" w:cs="Times New Roman"/>
          <w:color w:val="040404"/>
          <w:w w:val="108"/>
          <w:sz w:val="22"/>
          <w:szCs w:val="22"/>
        </w:rPr>
        <w:t>e</w:t>
      </w:r>
      <w:r w:rsidRPr="00A77F98">
        <w:rPr>
          <w:rFonts w:ascii="Times New Roman" w:hAnsi="Times New Roman" w:cs="Times New Roman"/>
          <w:color w:val="000000"/>
          <w:w w:val="108"/>
          <w:sz w:val="22"/>
          <w:szCs w:val="22"/>
        </w:rPr>
        <w:t>rforman</w:t>
      </w:r>
      <w:r w:rsidRPr="00A77F98">
        <w:rPr>
          <w:rFonts w:ascii="Times New Roman" w:hAnsi="Times New Roman" w:cs="Times New Roman"/>
          <w:color w:val="040404"/>
          <w:w w:val="108"/>
          <w:sz w:val="22"/>
          <w:szCs w:val="22"/>
        </w:rPr>
        <w:t>c</w:t>
      </w:r>
      <w:r w:rsidRPr="00A77F98">
        <w:rPr>
          <w:rFonts w:ascii="Times New Roman" w:hAnsi="Times New Roman" w:cs="Times New Roman"/>
          <w:color w:val="000000"/>
          <w:w w:val="108"/>
          <w:sz w:val="22"/>
          <w:szCs w:val="22"/>
        </w:rPr>
        <w:t>e of conventional crown</w:t>
      </w:r>
      <w:r w:rsidR="002B21B7">
        <w:rPr>
          <w:rFonts w:ascii="Times New Roman" w:hAnsi="Times New Roman" w:cs="Times New Roman"/>
          <w:color w:val="000000"/>
          <w:w w:val="108"/>
          <w:sz w:val="22"/>
          <w:szCs w:val="22"/>
        </w:rPr>
        <w:t xml:space="preserve"> and fixed bridge</w:t>
      </w:r>
      <w:r w:rsidRPr="00A77F98">
        <w:rPr>
          <w:rFonts w:ascii="Times New Roman" w:hAnsi="Times New Roman" w:cs="Times New Roman"/>
          <w:color w:val="000000"/>
          <w:w w:val="108"/>
          <w:sz w:val="22"/>
          <w:szCs w:val="22"/>
        </w:rPr>
        <w:t xml:space="preserve"> restorations ha</w:t>
      </w:r>
      <w:r w:rsidR="002B21B7">
        <w:rPr>
          <w:rFonts w:ascii="Times New Roman" w:hAnsi="Times New Roman" w:cs="Times New Roman"/>
          <w:color w:val="000000"/>
          <w:w w:val="108"/>
          <w:sz w:val="22"/>
          <w:szCs w:val="22"/>
        </w:rPr>
        <w:t>ve</w:t>
      </w:r>
      <w:r w:rsidRPr="00A77F98">
        <w:rPr>
          <w:rFonts w:ascii="Times New Roman" w:hAnsi="Times New Roman" w:cs="Times New Roman"/>
          <w:color w:val="000000"/>
          <w:w w:val="108"/>
          <w:sz w:val="22"/>
          <w:szCs w:val="22"/>
        </w:rPr>
        <w:t xml:space="preserve"> been well </w:t>
      </w:r>
      <w:r w:rsidR="00F853CC">
        <w:rPr>
          <w:rFonts w:ascii="Times New Roman" w:hAnsi="Times New Roman" w:cs="Times New Roman"/>
          <w:color w:val="000000"/>
          <w:w w:val="108"/>
          <w:sz w:val="22"/>
          <w:szCs w:val="22"/>
        </w:rPr>
        <w:t>d</w:t>
      </w:r>
      <w:r w:rsidRPr="00A77F98">
        <w:rPr>
          <w:rFonts w:ascii="Times New Roman" w:hAnsi="Times New Roman" w:cs="Times New Roman"/>
          <w:color w:val="000000"/>
          <w:w w:val="108"/>
          <w:sz w:val="22"/>
          <w:szCs w:val="22"/>
        </w:rPr>
        <w:t>ocumented</w:t>
      </w:r>
      <w:r w:rsidRPr="00A77F98">
        <w:rPr>
          <w:rFonts w:ascii="Times New Roman" w:hAnsi="Times New Roman" w:cs="Times New Roman"/>
          <w:color w:val="040404"/>
          <w:w w:val="108"/>
          <w:sz w:val="22"/>
          <w:szCs w:val="22"/>
        </w:rPr>
        <w:t xml:space="preserve">, </w:t>
      </w:r>
      <w:r w:rsidRPr="00A77F98">
        <w:rPr>
          <w:rFonts w:ascii="Times New Roman" w:hAnsi="Times New Roman" w:cs="Times New Roman"/>
          <w:color w:val="000000"/>
          <w:w w:val="108"/>
          <w:sz w:val="22"/>
          <w:szCs w:val="22"/>
        </w:rPr>
        <w:t xml:space="preserve">and in general </w:t>
      </w:r>
      <w:r w:rsidR="006A6B86">
        <w:rPr>
          <w:rFonts w:ascii="Times New Roman" w:hAnsi="Times New Roman" w:cs="Times New Roman"/>
          <w:color w:val="000000"/>
          <w:w w:val="108"/>
          <w:sz w:val="22"/>
          <w:szCs w:val="22"/>
        </w:rPr>
        <w:t>excellent</w:t>
      </w:r>
      <w:r w:rsidRPr="00A77F98">
        <w:rPr>
          <w:rFonts w:ascii="Times New Roman" w:hAnsi="Times New Roman" w:cs="Times New Roman"/>
          <w:color w:val="000000"/>
          <w:w w:val="108"/>
          <w:sz w:val="22"/>
          <w:szCs w:val="22"/>
        </w:rPr>
        <w:t xml:space="preserve"> survival times have been demonstrated </w:t>
      </w:r>
      <w:r w:rsidR="00502F60">
        <w:rPr>
          <w:rFonts w:ascii="Times New Roman" w:hAnsi="Times New Roman" w:cs="Times New Roman"/>
          <w:color w:val="000000"/>
          <w:w w:val="108"/>
          <w:sz w:val="22"/>
          <w:szCs w:val="22"/>
        </w:rPr>
        <w:t>[9-12]</w:t>
      </w:r>
      <w:r w:rsidR="002B21B7" w:rsidRPr="002B21B7">
        <w:rPr>
          <w:rFonts w:ascii="Times New Roman" w:hAnsi="Times New Roman" w:cs="Times New Roman"/>
          <w:color w:val="000000"/>
          <w:w w:val="108"/>
          <w:sz w:val="22"/>
          <w:szCs w:val="17"/>
        </w:rPr>
        <w:t xml:space="preserve">. </w:t>
      </w:r>
    </w:p>
    <w:p w14:paraId="16827728" w14:textId="3794079C" w:rsidR="00844B60" w:rsidRPr="00A77F98" w:rsidRDefault="00844B60" w:rsidP="00AE3FDA">
      <w:pPr>
        <w:pStyle w:val="Style"/>
        <w:spacing w:before="240" w:line="480" w:lineRule="auto"/>
        <w:ind w:left="15" w:right="9" w:firstLine="604"/>
        <w:rPr>
          <w:rFonts w:ascii="Times New Roman" w:hAnsi="Times New Roman" w:cs="Times New Roman"/>
          <w:color w:val="1C1C1C"/>
          <w:w w:val="108"/>
          <w:sz w:val="22"/>
          <w:szCs w:val="22"/>
        </w:rPr>
      </w:pPr>
      <w:r w:rsidRPr="00A77F98">
        <w:rPr>
          <w:rFonts w:ascii="Times New Roman" w:hAnsi="Times New Roman" w:cs="Times New Roman"/>
          <w:color w:val="000000"/>
          <w:w w:val="108"/>
          <w:sz w:val="22"/>
          <w:szCs w:val="22"/>
        </w:rPr>
        <w:t>Often complicating the restoration of</w:t>
      </w:r>
      <w:r w:rsidR="006A6B86">
        <w:rPr>
          <w:rFonts w:ascii="Times New Roman" w:hAnsi="Times New Roman" w:cs="Times New Roman"/>
          <w:color w:val="000000"/>
          <w:w w:val="108"/>
          <w:sz w:val="22"/>
          <w:szCs w:val="22"/>
        </w:rPr>
        <w:t xml:space="preserve"> eroded</w:t>
      </w:r>
      <w:r w:rsidR="00215650"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teeth is the need to recreate inter-occlusal space</w:t>
      </w:r>
      <w:r w:rsidR="00215650"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 xml:space="preserve">lost </w:t>
      </w:r>
      <w:proofErr w:type="gramStart"/>
      <w:r w:rsidRPr="00A77F98">
        <w:rPr>
          <w:rFonts w:ascii="Times New Roman" w:hAnsi="Times New Roman" w:cs="Times New Roman"/>
          <w:color w:val="000000"/>
          <w:w w:val="108"/>
          <w:sz w:val="22"/>
          <w:szCs w:val="22"/>
        </w:rPr>
        <w:t>as a result of</w:t>
      </w:r>
      <w:proofErr w:type="gramEnd"/>
      <w:r w:rsidRPr="00A77F98">
        <w:rPr>
          <w:rFonts w:ascii="Times New Roman" w:hAnsi="Times New Roman" w:cs="Times New Roman"/>
          <w:color w:val="000000"/>
          <w:w w:val="108"/>
          <w:sz w:val="22"/>
          <w:szCs w:val="22"/>
        </w:rPr>
        <w:t xml:space="preserve"> compensatory eruption of</w:t>
      </w:r>
      <w:r w:rsidR="00215650"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opposing teeth du</w:t>
      </w:r>
      <w:r w:rsidRPr="00A77F98">
        <w:rPr>
          <w:rFonts w:ascii="Times New Roman" w:hAnsi="Times New Roman" w:cs="Times New Roman"/>
          <w:color w:val="040404"/>
          <w:w w:val="108"/>
          <w:sz w:val="22"/>
          <w:szCs w:val="22"/>
        </w:rPr>
        <w:t>r</w:t>
      </w:r>
      <w:r w:rsidRPr="00A77F98">
        <w:rPr>
          <w:rFonts w:ascii="Times New Roman" w:hAnsi="Times New Roman" w:cs="Times New Roman"/>
          <w:color w:val="000000"/>
          <w:w w:val="108"/>
          <w:sz w:val="22"/>
          <w:szCs w:val="22"/>
        </w:rPr>
        <w:t xml:space="preserve">ing the process of tooth </w:t>
      </w:r>
      <w:r w:rsidR="003372C8">
        <w:rPr>
          <w:rFonts w:ascii="Times New Roman" w:hAnsi="Times New Roman" w:cs="Times New Roman"/>
          <w:color w:val="000000"/>
          <w:w w:val="108"/>
          <w:sz w:val="22"/>
          <w:szCs w:val="22"/>
        </w:rPr>
        <w:t xml:space="preserve">erosion </w:t>
      </w:r>
      <w:r w:rsidR="001756E1">
        <w:rPr>
          <w:rFonts w:ascii="Times New Roman" w:hAnsi="Times New Roman" w:cs="Times New Roman"/>
          <w:color w:val="000000"/>
          <w:w w:val="108"/>
          <w:sz w:val="22"/>
          <w:szCs w:val="22"/>
        </w:rPr>
        <w:t>[1</w:t>
      </w:r>
      <w:r w:rsidR="001756E1">
        <w:rPr>
          <w:rFonts w:ascii="Times New Roman" w:hAnsi="Times New Roman" w:cs="Times New Roman"/>
          <w:color w:val="040404"/>
          <w:w w:val="108"/>
          <w:sz w:val="22"/>
          <w:szCs w:val="22"/>
        </w:rPr>
        <w:t>3</w:t>
      </w:r>
      <w:r w:rsidR="00502F60">
        <w:rPr>
          <w:rFonts w:ascii="Times New Roman" w:hAnsi="Times New Roman" w:cs="Times New Roman"/>
          <w:color w:val="040404"/>
          <w:w w:val="108"/>
          <w:sz w:val="22"/>
          <w:szCs w:val="22"/>
        </w:rPr>
        <w:t>]</w:t>
      </w:r>
      <w:r w:rsidRPr="00A77F98">
        <w:rPr>
          <w:rFonts w:ascii="Times New Roman" w:hAnsi="Times New Roman" w:cs="Times New Roman"/>
          <w:color w:val="000000"/>
          <w:w w:val="108"/>
          <w:sz w:val="22"/>
          <w:szCs w:val="22"/>
        </w:rPr>
        <w:t>. In</w:t>
      </w:r>
      <w:r w:rsidR="00215650"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40404"/>
          <w:w w:val="108"/>
          <w:sz w:val="22"/>
          <w:szCs w:val="22"/>
        </w:rPr>
        <w:t>t</w:t>
      </w:r>
      <w:r w:rsidRPr="00A77F98">
        <w:rPr>
          <w:rFonts w:ascii="Times New Roman" w:hAnsi="Times New Roman" w:cs="Times New Roman"/>
          <w:color w:val="000000"/>
          <w:w w:val="108"/>
          <w:sz w:val="22"/>
          <w:szCs w:val="22"/>
        </w:rPr>
        <w:t xml:space="preserve">hese </w:t>
      </w:r>
      <w:r w:rsidRPr="00A77F98">
        <w:rPr>
          <w:rFonts w:ascii="Times New Roman" w:hAnsi="Times New Roman" w:cs="Times New Roman"/>
          <w:color w:val="000000"/>
          <w:w w:val="108"/>
          <w:sz w:val="22"/>
          <w:szCs w:val="22"/>
        </w:rPr>
        <w:lastRenderedPageBreak/>
        <w:t xml:space="preserve">circumstances there are </w:t>
      </w:r>
      <w:proofErr w:type="gramStart"/>
      <w:r w:rsidRPr="00A77F98">
        <w:rPr>
          <w:rFonts w:ascii="Times New Roman" w:hAnsi="Times New Roman" w:cs="Times New Roman"/>
          <w:color w:val="000000"/>
          <w:w w:val="108"/>
          <w:sz w:val="22"/>
          <w:szCs w:val="22"/>
        </w:rPr>
        <w:t>a number of</w:t>
      </w:r>
      <w:proofErr w:type="gramEnd"/>
      <w:r w:rsidRPr="00A77F98">
        <w:rPr>
          <w:rFonts w:ascii="Times New Roman" w:hAnsi="Times New Roman" w:cs="Times New Roman"/>
          <w:color w:val="000000"/>
          <w:w w:val="108"/>
          <w:sz w:val="22"/>
          <w:szCs w:val="22"/>
        </w:rPr>
        <w:t xml:space="preserve"> </w:t>
      </w:r>
      <w:proofErr w:type="spellStart"/>
      <w:r w:rsidRPr="00A77F98">
        <w:rPr>
          <w:rFonts w:ascii="Times New Roman" w:hAnsi="Times New Roman" w:cs="Times New Roman"/>
          <w:color w:val="000000"/>
          <w:w w:val="108"/>
          <w:sz w:val="22"/>
          <w:szCs w:val="22"/>
        </w:rPr>
        <w:t>well</w:t>
      </w:r>
      <w:r w:rsidR="00215650"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established</w:t>
      </w:r>
      <w:proofErr w:type="spellEnd"/>
      <w:r w:rsidRPr="00A77F98">
        <w:rPr>
          <w:rFonts w:ascii="Times New Roman" w:hAnsi="Times New Roman" w:cs="Times New Roman"/>
          <w:color w:val="000000"/>
          <w:w w:val="108"/>
          <w:sz w:val="22"/>
          <w:szCs w:val="22"/>
        </w:rPr>
        <w:t xml:space="preserve"> conventional restorative techniques</w:t>
      </w:r>
      <w:r w:rsidR="00215650"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available to overcome the di</w:t>
      </w:r>
      <w:r w:rsidRPr="00A77F98">
        <w:rPr>
          <w:rFonts w:ascii="Times New Roman" w:hAnsi="Times New Roman" w:cs="Times New Roman"/>
          <w:color w:val="040404"/>
          <w:w w:val="108"/>
          <w:sz w:val="22"/>
          <w:szCs w:val="22"/>
        </w:rPr>
        <w:t>f</w:t>
      </w:r>
      <w:r w:rsidRPr="00A77F98">
        <w:rPr>
          <w:rFonts w:ascii="Times New Roman" w:hAnsi="Times New Roman" w:cs="Times New Roman"/>
          <w:color w:val="000000"/>
          <w:w w:val="108"/>
          <w:sz w:val="22"/>
          <w:szCs w:val="22"/>
        </w:rPr>
        <w:t>ficulties of reduced</w:t>
      </w:r>
      <w:r w:rsidR="00215650"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crown height and lack of inter</w:t>
      </w:r>
      <w:r w:rsidRPr="00A77F98">
        <w:rPr>
          <w:rFonts w:ascii="Times New Roman" w:hAnsi="Times New Roman" w:cs="Times New Roman"/>
          <w:color w:val="1C1C1C"/>
          <w:w w:val="108"/>
          <w:sz w:val="22"/>
          <w:szCs w:val="22"/>
        </w:rPr>
        <w:t>-</w:t>
      </w:r>
      <w:r w:rsidRPr="00A77F98">
        <w:rPr>
          <w:rFonts w:ascii="Times New Roman" w:hAnsi="Times New Roman" w:cs="Times New Roman"/>
          <w:color w:val="000000"/>
          <w:w w:val="108"/>
          <w:sz w:val="22"/>
          <w:szCs w:val="22"/>
        </w:rPr>
        <w:t>occlusal space</w:t>
      </w:r>
      <w:r w:rsidR="00215650" w:rsidRPr="00A77F98">
        <w:rPr>
          <w:rFonts w:ascii="Times New Roman" w:hAnsi="Times New Roman" w:cs="Times New Roman"/>
          <w:color w:val="000000"/>
          <w:w w:val="108"/>
          <w:sz w:val="22"/>
          <w:szCs w:val="22"/>
        </w:rPr>
        <w:t xml:space="preserve"> </w:t>
      </w:r>
      <w:r w:rsidR="00502F60">
        <w:rPr>
          <w:rFonts w:ascii="Times New Roman" w:hAnsi="Times New Roman" w:cs="Times New Roman"/>
          <w:color w:val="1C1C1C"/>
          <w:w w:val="108"/>
          <w:sz w:val="22"/>
          <w:szCs w:val="22"/>
        </w:rPr>
        <w:t>[1</w:t>
      </w:r>
      <w:r w:rsidR="001756E1">
        <w:rPr>
          <w:rFonts w:ascii="Times New Roman" w:hAnsi="Times New Roman" w:cs="Times New Roman"/>
          <w:color w:val="1C1C1C"/>
          <w:w w:val="108"/>
          <w:sz w:val="22"/>
          <w:szCs w:val="22"/>
        </w:rPr>
        <w:t>4</w:t>
      </w:r>
      <w:r w:rsidR="00502F60">
        <w:rPr>
          <w:rFonts w:ascii="Times New Roman" w:hAnsi="Times New Roman" w:cs="Times New Roman"/>
          <w:color w:val="1C1C1C"/>
          <w:w w:val="108"/>
          <w:sz w:val="22"/>
          <w:szCs w:val="22"/>
        </w:rPr>
        <w:t>]</w:t>
      </w:r>
      <w:r w:rsidRPr="00A77F98">
        <w:rPr>
          <w:rFonts w:ascii="Times New Roman" w:hAnsi="Times New Roman" w:cs="Times New Roman"/>
          <w:color w:val="000000"/>
          <w:w w:val="108"/>
          <w:sz w:val="22"/>
          <w:szCs w:val="22"/>
        </w:rPr>
        <w:t>. The main options</w:t>
      </w:r>
      <w:r w:rsidR="00215650" w:rsidRPr="00A77F98">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either individually or in combination are</w:t>
      </w:r>
      <w:r w:rsidRPr="00A77F98">
        <w:rPr>
          <w:rFonts w:ascii="Times New Roman" w:hAnsi="Times New Roman" w:cs="Times New Roman"/>
          <w:color w:val="1C1C1C"/>
          <w:w w:val="108"/>
          <w:sz w:val="22"/>
          <w:szCs w:val="22"/>
        </w:rPr>
        <w:t xml:space="preserve">: </w:t>
      </w:r>
    </w:p>
    <w:p w14:paraId="2621EE22" w14:textId="77777777" w:rsidR="00844B60" w:rsidRPr="00A77F98" w:rsidRDefault="00844B60" w:rsidP="00A77F98">
      <w:pPr>
        <w:pStyle w:val="Style"/>
        <w:numPr>
          <w:ilvl w:val="0"/>
          <w:numId w:val="5"/>
        </w:numPr>
        <w:spacing w:before="216" w:line="480" w:lineRule="auto"/>
        <w:ind w:right="8"/>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 xml:space="preserve">Opposing tooth reduction </w:t>
      </w:r>
    </w:p>
    <w:p w14:paraId="7EB95574" w14:textId="77777777" w:rsidR="00CA488C" w:rsidRPr="00A77F98" w:rsidRDefault="00844B60" w:rsidP="00A77F98">
      <w:pPr>
        <w:pStyle w:val="Style"/>
        <w:numPr>
          <w:ilvl w:val="0"/>
          <w:numId w:val="5"/>
        </w:numPr>
        <w:spacing w:line="480" w:lineRule="auto"/>
        <w:ind w:right="8"/>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Elective endodontic treatment and post retention</w:t>
      </w:r>
    </w:p>
    <w:p w14:paraId="381F1FAE" w14:textId="77777777" w:rsidR="00CA488C" w:rsidRPr="00A77F98" w:rsidRDefault="00CA488C" w:rsidP="00A77F98">
      <w:pPr>
        <w:pStyle w:val="Style"/>
        <w:numPr>
          <w:ilvl w:val="0"/>
          <w:numId w:val="5"/>
        </w:numPr>
        <w:spacing w:line="480" w:lineRule="auto"/>
        <w:ind w:right="8"/>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Periodontal surgical crown lengthening</w:t>
      </w:r>
    </w:p>
    <w:p w14:paraId="6C2BC373" w14:textId="77777777" w:rsidR="00CA488C" w:rsidRPr="00A77F98" w:rsidRDefault="00CA488C" w:rsidP="00A77F98">
      <w:pPr>
        <w:pStyle w:val="Style"/>
        <w:numPr>
          <w:ilvl w:val="0"/>
          <w:numId w:val="5"/>
        </w:numPr>
        <w:spacing w:line="480" w:lineRule="auto"/>
        <w:ind w:right="8"/>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Overall increase in occlusal vertical dimension.</w:t>
      </w:r>
    </w:p>
    <w:p w14:paraId="65F60FC1" w14:textId="656DB00B" w:rsidR="00AE3FDA" w:rsidRDefault="00CA488C" w:rsidP="00AE3FDA">
      <w:pPr>
        <w:pStyle w:val="Style"/>
        <w:spacing w:before="667" w:line="480" w:lineRule="auto"/>
        <w:ind w:left="24" w:right="-1" w:firstLine="595"/>
        <w:rPr>
          <w:rFonts w:ascii="Times New Roman" w:hAnsi="Times New Roman" w:cs="Times New Roman"/>
          <w:color w:val="000000"/>
          <w:w w:val="108"/>
          <w:sz w:val="22"/>
          <w:szCs w:val="22"/>
        </w:rPr>
      </w:pPr>
      <w:r w:rsidRPr="00A77F98">
        <w:rPr>
          <w:rFonts w:ascii="Times New Roman" w:hAnsi="Times New Roman" w:cs="Times New Roman"/>
          <w:color w:val="000000"/>
          <w:w w:val="108"/>
          <w:sz w:val="22"/>
          <w:szCs w:val="22"/>
        </w:rPr>
        <w:t xml:space="preserve">For an adequate restoration of good appearance and durable function, the role of opposing tooth reduction, elective pulp extirpation and post retention, occlusal adjustment, and periodontal surgical crown lengthening alone may be </w:t>
      </w:r>
      <w:r w:rsidR="006A6B86" w:rsidRPr="00A77F98">
        <w:rPr>
          <w:rFonts w:ascii="Times New Roman" w:hAnsi="Times New Roman" w:cs="Times New Roman"/>
          <w:color w:val="000000"/>
          <w:w w:val="108"/>
          <w:sz w:val="22"/>
          <w:szCs w:val="22"/>
        </w:rPr>
        <w:t>of help</w:t>
      </w:r>
      <w:r w:rsidRPr="00A77F98">
        <w:rPr>
          <w:rFonts w:ascii="Times New Roman" w:hAnsi="Times New Roman" w:cs="Times New Roman"/>
          <w:color w:val="000000"/>
          <w:w w:val="108"/>
          <w:sz w:val="22"/>
          <w:szCs w:val="22"/>
        </w:rPr>
        <w:t xml:space="preserve"> and can compromise remaining tooth structure and periodontal support. Periodontal surgical crown lengthening is capable of dramatically improving available coronal tooth structure for adequate crown preparation and is often required</w:t>
      </w:r>
      <w:r w:rsidR="00F853CC">
        <w:rPr>
          <w:rFonts w:ascii="Times New Roman" w:hAnsi="Times New Roman" w:cs="Times New Roman"/>
          <w:color w:val="000000"/>
          <w:w w:val="108"/>
          <w:sz w:val="22"/>
          <w:szCs w:val="22"/>
        </w:rPr>
        <w:t xml:space="preserve"> </w:t>
      </w:r>
      <w:r w:rsidRPr="00A77F98">
        <w:rPr>
          <w:rFonts w:ascii="Times New Roman" w:hAnsi="Times New Roman" w:cs="Times New Roman"/>
          <w:color w:val="000000"/>
          <w:w w:val="108"/>
          <w:sz w:val="22"/>
          <w:szCs w:val="22"/>
        </w:rPr>
        <w:t>when restoring more severe forms of tooth wear.</w:t>
      </w:r>
      <w:r w:rsidR="003372C8">
        <w:rPr>
          <w:rFonts w:ascii="Times New Roman" w:hAnsi="Times New Roman" w:cs="Times New Roman"/>
          <w:color w:val="000000"/>
          <w:w w:val="108"/>
          <w:sz w:val="22"/>
          <w:szCs w:val="22"/>
        </w:rPr>
        <w:t xml:space="preserve"> </w:t>
      </w:r>
      <w:r w:rsidRPr="00A77F98">
        <w:rPr>
          <w:rFonts w:ascii="Times New Roman" w:hAnsi="Times New Roman" w:cs="Times New Roman"/>
          <w:color w:val="1C1C1C"/>
          <w:w w:val="108"/>
          <w:sz w:val="22"/>
          <w:szCs w:val="22"/>
        </w:rPr>
        <w:t xml:space="preserve"> </w:t>
      </w:r>
      <w:r w:rsidR="003372C8">
        <w:rPr>
          <w:rFonts w:ascii="Times New Roman" w:hAnsi="Times New Roman" w:cs="Times New Roman"/>
          <w:color w:val="000000"/>
          <w:w w:val="108"/>
          <w:sz w:val="22"/>
          <w:szCs w:val="22"/>
        </w:rPr>
        <w:t>I</w:t>
      </w:r>
      <w:r w:rsidRPr="00A77F98">
        <w:rPr>
          <w:rFonts w:ascii="Times New Roman" w:hAnsi="Times New Roman" w:cs="Times New Roman"/>
          <w:color w:val="000000"/>
          <w:w w:val="108"/>
          <w:sz w:val="22"/>
          <w:szCs w:val="22"/>
        </w:rPr>
        <w:t xml:space="preserve">t is an invasive procedure with postoperative sensitivity and can create </w:t>
      </w:r>
      <w:proofErr w:type="gramStart"/>
      <w:r w:rsidRPr="00A77F98">
        <w:rPr>
          <w:rFonts w:ascii="Times New Roman" w:hAnsi="Times New Roman" w:cs="Times New Roman"/>
          <w:color w:val="000000"/>
          <w:w w:val="108"/>
          <w:sz w:val="22"/>
          <w:szCs w:val="22"/>
        </w:rPr>
        <w:t>a number of</w:t>
      </w:r>
      <w:proofErr w:type="gramEnd"/>
      <w:r w:rsidRPr="00A77F98">
        <w:rPr>
          <w:rFonts w:ascii="Times New Roman" w:hAnsi="Times New Roman" w:cs="Times New Roman"/>
          <w:color w:val="000000"/>
          <w:w w:val="108"/>
          <w:sz w:val="22"/>
          <w:szCs w:val="22"/>
        </w:rPr>
        <w:t xml:space="preserve"> subsequent restorative difficulties, such as interproximal spacing and placement of crown margins on root surfaces </w:t>
      </w:r>
      <w:r w:rsidR="00502F60">
        <w:rPr>
          <w:rFonts w:ascii="Times New Roman" w:hAnsi="Times New Roman" w:cs="Times New Roman"/>
          <w:color w:val="000000"/>
          <w:w w:val="108"/>
          <w:sz w:val="22"/>
          <w:szCs w:val="22"/>
        </w:rPr>
        <w:t>[1</w:t>
      </w:r>
      <w:r w:rsidR="001756E1">
        <w:rPr>
          <w:rFonts w:ascii="Times New Roman" w:hAnsi="Times New Roman" w:cs="Times New Roman"/>
          <w:color w:val="000000"/>
          <w:w w:val="108"/>
          <w:sz w:val="22"/>
          <w:szCs w:val="22"/>
        </w:rPr>
        <w:t>5</w:t>
      </w:r>
      <w:r w:rsidR="00502F60">
        <w:rPr>
          <w:rFonts w:ascii="Times New Roman" w:hAnsi="Times New Roman" w:cs="Times New Roman"/>
          <w:color w:val="000000"/>
          <w:w w:val="108"/>
          <w:sz w:val="22"/>
          <w:szCs w:val="22"/>
        </w:rPr>
        <w:t>,1</w:t>
      </w:r>
      <w:r w:rsidR="001756E1">
        <w:rPr>
          <w:rFonts w:ascii="Times New Roman" w:hAnsi="Times New Roman" w:cs="Times New Roman"/>
          <w:color w:val="000000"/>
          <w:w w:val="108"/>
          <w:sz w:val="22"/>
          <w:szCs w:val="22"/>
        </w:rPr>
        <w:t>6</w:t>
      </w:r>
      <w:r w:rsidR="00502F60">
        <w:rPr>
          <w:rFonts w:ascii="Times New Roman" w:hAnsi="Times New Roman" w:cs="Times New Roman"/>
          <w:color w:val="000000"/>
          <w:w w:val="108"/>
          <w:sz w:val="22"/>
          <w:szCs w:val="22"/>
        </w:rPr>
        <w:t>]</w:t>
      </w:r>
      <w:r w:rsidRPr="00A77F98">
        <w:rPr>
          <w:rFonts w:ascii="Times New Roman" w:hAnsi="Times New Roman" w:cs="Times New Roman"/>
          <w:color w:val="000000"/>
          <w:w w:val="108"/>
          <w:sz w:val="22"/>
          <w:szCs w:val="22"/>
        </w:rPr>
        <w:t xml:space="preserve">. </w:t>
      </w:r>
    </w:p>
    <w:p w14:paraId="3BD92574" w14:textId="773ED0BA" w:rsidR="00C74C14" w:rsidRPr="00A365E3" w:rsidRDefault="00A365E3" w:rsidP="00A365E3">
      <w:pPr>
        <w:pStyle w:val="Style"/>
        <w:spacing w:line="480" w:lineRule="auto"/>
        <w:rPr>
          <w:rFonts w:ascii="Times New Roman" w:hAnsi="Times New Roman" w:cs="Times New Roman"/>
          <w:b/>
          <w:bCs/>
          <w:color w:val="000000"/>
          <w:sz w:val="28"/>
        </w:rPr>
      </w:pPr>
      <w:r w:rsidRPr="00A365E3">
        <w:rPr>
          <w:rFonts w:ascii="Times New Roman" w:hAnsi="Times New Roman" w:cs="Times New Roman"/>
          <w:b/>
          <w:bCs/>
          <w:noProof/>
          <w:color w:val="000000"/>
          <w:w w:val="107"/>
        </w:rPr>
        <w:drawing>
          <wp:anchor distT="0" distB="0" distL="114300" distR="114300" simplePos="0" relativeHeight="251647488" behindDoc="1" locked="0" layoutInCell="1" allowOverlap="1" wp14:anchorId="4E421ADB" wp14:editId="0EFE2982">
            <wp:simplePos x="0" y="0"/>
            <wp:positionH relativeFrom="column">
              <wp:posOffset>-237490</wp:posOffset>
            </wp:positionH>
            <wp:positionV relativeFrom="paragraph">
              <wp:posOffset>100965</wp:posOffset>
            </wp:positionV>
            <wp:extent cx="3065145" cy="2039620"/>
            <wp:effectExtent l="0" t="0" r="1905" b="0"/>
            <wp:wrapTight wrapText="bothSides">
              <wp:wrapPolygon edited="0">
                <wp:start x="0" y="0"/>
                <wp:lineTo x="0" y="21385"/>
                <wp:lineTo x="21479" y="21385"/>
                <wp:lineTo x="21479" y="0"/>
                <wp:lineTo x="0" y="0"/>
              </wp:wrapPolygon>
            </wp:wrapTight>
            <wp:docPr id="464494677" name="Picture 13" descr="Close-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94677" name="Picture 13" descr="Close-up of a person's face&#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65145" cy="2039620"/>
                    </a:xfrm>
                    <a:prstGeom prst="rect">
                      <a:avLst/>
                    </a:prstGeom>
                    <a:noFill/>
                  </pic:spPr>
                </pic:pic>
              </a:graphicData>
            </a:graphic>
            <wp14:sizeRelH relativeFrom="margin">
              <wp14:pctWidth>0</wp14:pctWidth>
            </wp14:sizeRelH>
            <wp14:sizeRelV relativeFrom="margin">
              <wp14:pctHeight>0</wp14:pctHeight>
            </wp14:sizeRelV>
          </wp:anchor>
        </w:drawing>
      </w:r>
      <w:r w:rsidR="00C74C14" w:rsidRPr="00A365E3">
        <w:rPr>
          <w:rFonts w:ascii="Times New Roman" w:hAnsi="Times New Roman" w:cs="Times New Roman"/>
          <w:b/>
          <w:bCs/>
          <w:color w:val="000000"/>
          <w:sz w:val="28"/>
        </w:rPr>
        <w:t xml:space="preserve">Removable </w:t>
      </w:r>
      <w:proofErr w:type="spellStart"/>
      <w:r w:rsidR="00C74C14" w:rsidRPr="00A365E3">
        <w:rPr>
          <w:rFonts w:ascii="Times New Roman" w:hAnsi="Times New Roman" w:cs="Times New Roman"/>
          <w:b/>
          <w:bCs/>
          <w:color w:val="000000"/>
          <w:sz w:val="28"/>
        </w:rPr>
        <w:t>onlay</w:t>
      </w:r>
      <w:proofErr w:type="spellEnd"/>
      <w:r w:rsidR="00C74C14" w:rsidRPr="00A365E3">
        <w:rPr>
          <w:rFonts w:ascii="Times New Roman" w:hAnsi="Times New Roman" w:cs="Times New Roman"/>
          <w:b/>
          <w:bCs/>
          <w:color w:val="000000"/>
          <w:sz w:val="28"/>
        </w:rPr>
        <w:t xml:space="preserve">/overlay prostheses </w:t>
      </w:r>
    </w:p>
    <w:p w14:paraId="147EA2B8" w14:textId="12856D88" w:rsidR="009D55BD" w:rsidRPr="00A77F98" w:rsidRDefault="00CD0074" w:rsidP="00AE3FDA">
      <w:pPr>
        <w:pStyle w:val="Style"/>
        <w:spacing w:line="480" w:lineRule="auto"/>
        <w:ind w:firstLine="720"/>
        <w:rPr>
          <w:rFonts w:ascii="Times New Roman" w:hAnsi="Times New Roman" w:cs="Times New Roman"/>
          <w:color w:val="000000"/>
          <w:w w:val="107"/>
          <w:sz w:val="22"/>
          <w:szCs w:val="22"/>
        </w:rPr>
      </w:pPr>
      <w:r>
        <w:rPr>
          <w:rFonts w:ascii="Times New Roman" w:hAnsi="Times New Roman" w:cs="Times New Roman"/>
          <w:b/>
          <w:bCs/>
          <w:noProof/>
          <w:color w:val="000000"/>
          <w:sz w:val="22"/>
          <w:szCs w:val="22"/>
        </w:rPr>
        <mc:AlternateContent>
          <mc:Choice Requires="wps">
            <w:drawing>
              <wp:anchor distT="0" distB="0" distL="114300" distR="114300" simplePos="0" relativeHeight="251695616" behindDoc="0" locked="0" layoutInCell="1" allowOverlap="1" wp14:anchorId="783E1C71" wp14:editId="08685BA3">
                <wp:simplePos x="0" y="0"/>
                <wp:positionH relativeFrom="column">
                  <wp:posOffset>-219075</wp:posOffset>
                </wp:positionH>
                <wp:positionV relativeFrom="paragraph">
                  <wp:posOffset>3569335</wp:posOffset>
                </wp:positionV>
                <wp:extent cx="2628900" cy="390525"/>
                <wp:effectExtent l="0" t="0" r="19050" b="28575"/>
                <wp:wrapNone/>
                <wp:docPr id="117354591" name="Text Box 5"/>
                <wp:cNvGraphicFramePr/>
                <a:graphic xmlns:a="http://schemas.openxmlformats.org/drawingml/2006/main">
                  <a:graphicData uri="http://schemas.microsoft.com/office/word/2010/wordprocessingShape">
                    <wps:wsp>
                      <wps:cNvSpPr txBox="1"/>
                      <wps:spPr>
                        <a:xfrm>
                          <a:off x="0" y="0"/>
                          <a:ext cx="2628900" cy="390525"/>
                        </a:xfrm>
                        <a:prstGeom prst="rect">
                          <a:avLst/>
                        </a:prstGeom>
                        <a:solidFill>
                          <a:schemeClr val="lt1"/>
                        </a:solidFill>
                        <a:ln w="6350">
                          <a:solidFill>
                            <a:prstClr val="black"/>
                          </a:solidFill>
                        </a:ln>
                      </wps:spPr>
                      <wps:txbx>
                        <w:txbxContent>
                          <w:p w14:paraId="09E10C67" w14:textId="117661E9" w:rsidR="00CD0074" w:rsidRDefault="00CD0074">
                            <w:r>
                              <w:t xml:space="preserve">Fig 2 Close up of the wear </w:t>
                            </w:r>
                            <w:r w:rsidR="008E5C7E">
                              <w:t>for our patient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3E1C71" id="_x0000_t202" coordsize="21600,21600" o:spt="202" path="m,l,21600r21600,l21600,xe">
                <v:stroke joinstyle="miter"/>
                <v:path gradientshapeok="t" o:connecttype="rect"/>
              </v:shapetype>
              <v:shape id="Text Box 5" o:spid="_x0000_s1026" type="#_x0000_t202" style="position:absolute;left:0;text-align:left;margin-left:-17.25pt;margin-top:281.05pt;width:207pt;height:30.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" fillcolor="white [3201]" strokeweight=".5pt">
                <v:textbox>
                  <w:txbxContent>
                    <w:p w14:paraId="09E10C67" w14:textId="117661E9" w:rsidR="00CD0074" w:rsidRDefault="00CD0074">
                      <w:r>
                        <w:t xml:space="preserve">Fig 2 Close up of the wear </w:t>
                      </w:r>
                      <w:r w:rsidR="008E5C7E">
                        <w:t>for our patient</w:t>
                      </w:r>
                    </w:p>
                  </w:txbxContent>
                </v:textbox>
              </v:shape>
            </w:pict>
          </mc:Fallback>
        </mc:AlternateContent>
      </w:r>
      <w:r w:rsidR="00A75C62">
        <w:rPr>
          <w:rFonts w:ascii="Times New Roman" w:hAnsi="Times New Roman" w:cs="Times New Roman"/>
          <w:b/>
          <w:bCs/>
          <w:noProof/>
          <w:color w:val="000000"/>
          <w:w w:val="107"/>
          <w:sz w:val="22"/>
          <w:szCs w:val="22"/>
        </w:rPr>
        <w:drawing>
          <wp:anchor distT="0" distB="0" distL="114300" distR="114300" simplePos="0" relativeHeight="251641344" behindDoc="1" locked="0" layoutInCell="1" allowOverlap="1" wp14:anchorId="2617BEBC" wp14:editId="484DB782">
            <wp:simplePos x="0" y="0"/>
            <wp:positionH relativeFrom="page">
              <wp:align>left</wp:align>
            </wp:positionH>
            <wp:positionV relativeFrom="paragraph">
              <wp:posOffset>2066290</wp:posOffset>
            </wp:positionV>
            <wp:extent cx="3520440" cy="1609725"/>
            <wp:effectExtent l="0" t="0" r="3810" b="9525"/>
            <wp:wrapTight wrapText="bothSides">
              <wp:wrapPolygon edited="0">
                <wp:start x="0" y="0"/>
                <wp:lineTo x="0" y="21472"/>
                <wp:lineTo x="21506" y="21472"/>
                <wp:lineTo x="21506" y="0"/>
                <wp:lineTo x="0" y="0"/>
              </wp:wrapPolygon>
            </wp:wrapTight>
            <wp:docPr id="9668709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20440" cy="1609725"/>
                    </a:xfrm>
                    <a:prstGeom prst="rect">
                      <a:avLst/>
                    </a:prstGeom>
                    <a:noFill/>
                  </pic:spPr>
                </pic:pic>
              </a:graphicData>
            </a:graphic>
            <wp14:sizeRelH relativeFrom="margin">
              <wp14:pctWidth>0</wp14:pctWidth>
            </wp14:sizeRelH>
            <wp14:sizeRelV relativeFrom="margin">
              <wp14:pctHeight>0</wp14:pctHeight>
            </wp14:sizeRelV>
          </wp:anchor>
        </w:drawing>
      </w:r>
      <w:r w:rsidR="00A75C62">
        <w:rPr>
          <w:rFonts w:ascii="Times New Roman" w:hAnsi="Times New Roman" w:cs="Times New Roman"/>
          <w:b/>
          <w:bCs/>
          <w:noProof/>
          <w:color w:val="000000"/>
          <w:sz w:val="22"/>
          <w:szCs w:val="22"/>
        </w:rPr>
        <mc:AlternateContent>
          <mc:Choice Requires="wps">
            <w:drawing>
              <wp:anchor distT="0" distB="0" distL="114300" distR="114300" simplePos="0" relativeHeight="251694592" behindDoc="0" locked="0" layoutInCell="1" allowOverlap="1" wp14:anchorId="4CB73804" wp14:editId="4A035928">
                <wp:simplePos x="0" y="0"/>
                <wp:positionH relativeFrom="column">
                  <wp:posOffset>-219075</wp:posOffset>
                </wp:positionH>
                <wp:positionV relativeFrom="paragraph">
                  <wp:posOffset>1788161</wp:posOffset>
                </wp:positionV>
                <wp:extent cx="2965450" cy="285750"/>
                <wp:effectExtent l="0" t="0" r="25400" b="19050"/>
                <wp:wrapNone/>
                <wp:docPr id="880006848" name="Text Box 2"/>
                <wp:cNvGraphicFramePr/>
                <a:graphic xmlns:a="http://schemas.openxmlformats.org/drawingml/2006/main">
                  <a:graphicData uri="http://schemas.microsoft.com/office/word/2010/wordprocessingShape">
                    <wps:wsp>
                      <wps:cNvSpPr txBox="1"/>
                      <wps:spPr>
                        <a:xfrm>
                          <a:off x="0" y="0"/>
                          <a:ext cx="2965450" cy="285750"/>
                        </a:xfrm>
                        <a:prstGeom prst="rect">
                          <a:avLst/>
                        </a:prstGeom>
                        <a:solidFill>
                          <a:schemeClr val="lt1"/>
                        </a:solidFill>
                        <a:ln w="6350">
                          <a:solidFill>
                            <a:prstClr val="black"/>
                          </a:solidFill>
                        </a:ln>
                      </wps:spPr>
                      <wps:txbx>
                        <w:txbxContent>
                          <w:p w14:paraId="0E809029" w14:textId="34457818" w:rsidR="004D2D14" w:rsidRDefault="004D2D14">
                            <w:r>
                              <w:t>Fig 1</w:t>
                            </w:r>
                            <w:r w:rsidR="00B546BB">
                              <w:t xml:space="preserve"> Patient with significant wear to all teeth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73804" id="Text Box 2" o:spid="_x0000_s1027" type="#_x0000_t202" style="position:absolute;left:0;text-align:left;margin-left:-17.25pt;margin-top:140.8pt;width:233.5pt;height:2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" fillcolor="white [3201]" strokeweight=".5pt">
                <v:textbox>
                  <w:txbxContent>
                    <w:p w14:paraId="0E809029" w14:textId="34457818" w:rsidR="004D2D14" w:rsidRDefault="004D2D14">
                      <w:r>
                        <w:t>Fig 1</w:t>
                      </w:r>
                      <w:r w:rsidR="00B546BB">
                        <w:t xml:space="preserve"> Patient with significant wear to all teeth</w:t>
                      </w:r>
                    </w:p>
                  </w:txbxContent>
                </v:textbox>
              </v:shape>
            </w:pict>
          </mc:Fallback>
        </mc:AlternateContent>
      </w:r>
      <w:r w:rsidR="00C74C14" w:rsidRPr="00A77F98">
        <w:rPr>
          <w:rFonts w:ascii="Times New Roman" w:hAnsi="Times New Roman" w:cs="Times New Roman"/>
          <w:color w:val="000000"/>
          <w:w w:val="107"/>
          <w:sz w:val="22"/>
          <w:szCs w:val="22"/>
        </w:rPr>
        <w:t xml:space="preserve">The use of a removable </w:t>
      </w:r>
      <w:proofErr w:type="spellStart"/>
      <w:r w:rsidR="00C74C14" w:rsidRPr="00A77F98">
        <w:rPr>
          <w:rFonts w:ascii="Times New Roman" w:hAnsi="Times New Roman" w:cs="Times New Roman"/>
          <w:color w:val="000000"/>
          <w:w w:val="107"/>
          <w:sz w:val="22"/>
          <w:szCs w:val="22"/>
        </w:rPr>
        <w:t>onlay</w:t>
      </w:r>
      <w:proofErr w:type="spellEnd"/>
      <w:r w:rsidR="00C74C14" w:rsidRPr="00A77F98">
        <w:rPr>
          <w:rFonts w:ascii="Times New Roman" w:hAnsi="Times New Roman" w:cs="Times New Roman"/>
          <w:color w:val="3A3A3A"/>
          <w:w w:val="107"/>
          <w:sz w:val="22"/>
          <w:szCs w:val="22"/>
        </w:rPr>
        <w:t>/</w:t>
      </w:r>
      <w:r w:rsidR="00C74C14" w:rsidRPr="00A77F98">
        <w:rPr>
          <w:rFonts w:ascii="Times New Roman" w:hAnsi="Times New Roman" w:cs="Times New Roman"/>
          <w:color w:val="000000"/>
          <w:w w:val="107"/>
          <w:sz w:val="22"/>
          <w:szCs w:val="22"/>
        </w:rPr>
        <w:t>overlay prosthesis can be a valuable means of rehabilitating patients w</w:t>
      </w:r>
      <w:r w:rsidR="00C74C14" w:rsidRPr="00A77F98">
        <w:rPr>
          <w:rFonts w:ascii="Times New Roman" w:hAnsi="Times New Roman" w:cs="Times New Roman"/>
          <w:color w:val="060606"/>
          <w:w w:val="107"/>
          <w:sz w:val="22"/>
          <w:szCs w:val="22"/>
        </w:rPr>
        <w:t>i</w:t>
      </w:r>
      <w:r w:rsidR="00C74C14" w:rsidRPr="00A77F98">
        <w:rPr>
          <w:rFonts w:ascii="Times New Roman" w:hAnsi="Times New Roman" w:cs="Times New Roman"/>
          <w:color w:val="000000"/>
          <w:w w:val="107"/>
          <w:sz w:val="22"/>
          <w:szCs w:val="22"/>
        </w:rPr>
        <w:t>th moderate</w:t>
      </w:r>
      <w:r w:rsidR="00C74C14" w:rsidRPr="00A77F98">
        <w:rPr>
          <w:rFonts w:ascii="Times New Roman" w:hAnsi="Times New Roman" w:cs="Times New Roman"/>
          <w:color w:val="3A3A3A"/>
          <w:w w:val="107"/>
          <w:sz w:val="22"/>
          <w:szCs w:val="22"/>
        </w:rPr>
        <w:t>/</w:t>
      </w:r>
      <w:r w:rsidR="00C74C14" w:rsidRPr="00A77F98">
        <w:rPr>
          <w:rFonts w:ascii="Times New Roman" w:hAnsi="Times New Roman" w:cs="Times New Roman"/>
          <w:color w:val="000000"/>
          <w:w w:val="107"/>
          <w:sz w:val="22"/>
          <w:szCs w:val="22"/>
        </w:rPr>
        <w:t>severe tooth wear, pa</w:t>
      </w:r>
      <w:r w:rsidR="00C74C14" w:rsidRPr="00A77F98">
        <w:rPr>
          <w:rFonts w:ascii="Times New Roman" w:hAnsi="Times New Roman" w:cs="Times New Roman"/>
          <w:color w:val="060606"/>
          <w:w w:val="107"/>
          <w:sz w:val="22"/>
          <w:szCs w:val="22"/>
        </w:rPr>
        <w:t>r</w:t>
      </w:r>
      <w:r w:rsidR="00C74C14" w:rsidRPr="00A77F98">
        <w:rPr>
          <w:rFonts w:ascii="Times New Roman" w:hAnsi="Times New Roman" w:cs="Times New Roman"/>
          <w:color w:val="000000"/>
          <w:w w:val="107"/>
          <w:sz w:val="22"/>
          <w:szCs w:val="22"/>
        </w:rPr>
        <w:t>ticularly when there are also missing strategic teeth to be replaced</w:t>
      </w:r>
      <w:r w:rsidR="00C74C14" w:rsidRPr="00A77F98">
        <w:rPr>
          <w:rFonts w:ascii="Times New Roman" w:hAnsi="Times New Roman" w:cs="Times New Roman"/>
          <w:color w:val="1A1A1A"/>
          <w:w w:val="107"/>
          <w:sz w:val="22"/>
          <w:szCs w:val="22"/>
        </w:rPr>
        <w:t xml:space="preserve">. </w:t>
      </w:r>
      <w:r w:rsidR="00C74C14" w:rsidRPr="00A77F98">
        <w:rPr>
          <w:rFonts w:ascii="Times New Roman" w:hAnsi="Times New Roman" w:cs="Times New Roman"/>
          <w:color w:val="000000"/>
          <w:w w:val="107"/>
          <w:sz w:val="22"/>
          <w:szCs w:val="22"/>
        </w:rPr>
        <w:t xml:space="preserve">This form of treatment has been advocated by </w:t>
      </w:r>
      <w:proofErr w:type="gramStart"/>
      <w:r w:rsidR="00C74C14" w:rsidRPr="00A77F98">
        <w:rPr>
          <w:rFonts w:ascii="Times New Roman" w:hAnsi="Times New Roman" w:cs="Times New Roman"/>
          <w:color w:val="000000"/>
          <w:w w:val="107"/>
          <w:sz w:val="22"/>
          <w:szCs w:val="22"/>
        </w:rPr>
        <w:t>a number of</w:t>
      </w:r>
      <w:proofErr w:type="gramEnd"/>
      <w:r w:rsidR="00C74C14" w:rsidRPr="00A77F98">
        <w:rPr>
          <w:rFonts w:ascii="Times New Roman" w:hAnsi="Times New Roman" w:cs="Times New Roman"/>
          <w:color w:val="000000"/>
          <w:w w:val="107"/>
          <w:sz w:val="22"/>
          <w:szCs w:val="22"/>
        </w:rPr>
        <w:t xml:space="preserve"> clinicians for patients with more severe forms of tooth wear</w:t>
      </w:r>
      <w:r w:rsidR="00A61ED6">
        <w:rPr>
          <w:rFonts w:ascii="Times New Roman" w:hAnsi="Times New Roman" w:cs="Times New Roman"/>
          <w:color w:val="000000"/>
          <w:w w:val="107"/>
          <w:sz w:val="22"/>
          <w:szCs w:val="22"/>
        </w:rPr>
        <w:t xml:space="preserve"> [</w:t>
      </w:r>
      <w:r w:rsidR="00BD18FC">
        <w:rPr>
          <w:rFonts w:ascii="Times New Roman" w:hAnsi="Times New Roman" w:cs="Times New Roman"/>
          <w:color w:val="000000"/>
          <w:w w:val="107"/>
          <w:sz w:val="22"/>
          <w:szCs w:val="22"/>
        </w:rPr>
        <w:t>17-20</w:t>
      </w:r>
      <w:r w:rsidR="00A61ED6">
        <w:rPr>
          <w:rFonts w:ascii="Times New Roman" w:hAnsi="Times New Roman" w:cs="Times New Roman"/>
          <w:color w:val="000000"/>
          <w:w w:val="107"/>
          <w:sz w:val="22"/>
          <w:szCs w:val="22"/>
        </w:rPr>
        <w:t>]</w:t>
      </w:r>
      <w:r w:rsidR="00C74C14" w:rsidRPr="00A77F98">
        <w:rPr>
          <w:rFonts w:ascii="Times New Roman" w:hAnsi="Times New Roman" w:cs="Times New Roman"/>
          <w:color w:val="000000"/>
          <w:w w:val="107"/>
          <w:sz w:val="22"/>
          <w:szCs w:val="22"/>
        </w:rPr>
        <w:t>. This approach provides a relatively simple, non-invasive and cost</w:t>
      </w:r>
      <w:r w:rsidR="00C74C14" w:rsidRPr="00A77F98">
        <w:rPr>
          <w:rFonts w:ascii="Times New Roman" w:hAnsi="Times New Roman" w:cs="Times New Roman"/>
          <w:color w:val="060606"/>
          <w:w w:val="107"/>
          <w:sz w:val="22"/>
          <w:szCs w:val="22"/>
        </w:rPr>
        <w:t>-</w:t>
      </w:r>
      <w:r w:rsidR="00C74C14" w:rsidRPr="00A77F98">
        <w:rPr>
          <w:rFonts w:ascii="Times New Roman" w:hAnsi="Times New Roman" w:cs="Times New Roman"/>
          <w:color w:val="000000"/>
          <w:w w:val="107"/>
          <w:sz w:val="22"/>
          <w:szCs w:val="22"/>
        </w:rPr>
        <w:t>effective way to achieve improvements in appearance and function of the dentition.</w:t>
      </w:r>
      <w:r w:rsidR="008E5C7E">
        <w:rPr>
          <w:rFonts w:ascii="Times New Roman" w:hAnsi="Times New Roman" w:cs="Times New Roman"/>
          <w:color w:val="000000"/>
          <w:w w:val="107"/>
          <w:sz w:val="22"/>
          <w:szCs w:val="22"/>
        </w:rPr>
        <w:t xml:space="preserve">  Figures 1 and 2 show a patient with </w:t>
      </w:r>
      <w:r w:rsidR="00334FDC">
        <w:rPr>
          <w:rFonts w:ascii="Times New Roman" w:hAnsi="Times New Roman" w:cs="Times New Roman"/>
          <w:color w:val="000000"/>
          <w:w w:val="107"/>
          <w:sz w:val="22"/>
          <w:szCs w:val="22"/>
        </w:rPr>
        <w:t xml:space="preserve">significant wear, he has limited means to pay for </w:t>
      </w:r>
      <w:proofErr w:type="gramStart"/>
      <w:r w:rsidR="00334FDC">
        <w:rPr>
          <w:rFonts w:ascii="Times New Roman" w:hAnsi="Times New Roman" w:cs="Times New Roman"/>
          <w:color w:val="000000"/>
          <w:w w:val="107"/>
          <w:sz w:val="22"/>
          <w:szCs w:val="22"/>
        </w:rPr>
        <w:t>a full</w:t>
      </w:r>
      <w:proofErr w:type="gramEnd"/>
      <w:r w:rsidR="00334FDC">
        <w:rPr>
          <w:rFonts w:ascii="Times New Roman" w:hAnsi="Times New Roman" w:cs="Times New Roman"/>
          <w:color w:val="000000"/>
          <w:w w:val="107"/>
          <w:sz w:val="22"/>
          <w:szCs w:val="22"/>
        </w:rPr>
        <w:t xml:space="preserve"> mouth reconstruction, and desires help to look better and </w:t>
      </w:r>
      <w:r w:rsidR="001A28EA">
        <w:rPr>
          <w:rFonts w:ascii="Times New Roman" w:hAnsi="Times New Roman" w:cs="Times New Roman"/>
          <w:color w:val="000000"/>
          <w:w w:val="107"/>
          <w:sz w:val="22"/>
          <w:szCs w:val="22"/>
        </w:rPr>
        <w:t>become more socially acceptable.</w:t>
      </w:r>
    </w:p>
    <w:p w14:paraId="321D8656" w14:textId="06BBBA69" w:rsidR="005324B9" w:rsidRDefault="005324B9" w:rsidP="0055358C">
      <w:pPr>
        <w:pStyle w:val="Style"/>
        <w:spacing w:line="480" w:lineRule="auto"/>
        <w:ind w:left="29" w:right="4"/>
        <w:rPr>
          <w:rFonts w:ascii="Times New Roman" w:hAnsi="Times New Roman" w:cs="Times New Roman"/>
          <w:color w:val="000000"/>
          <w:w w:val="107"/>
          <w:sz w:val="22"/>
          <w:szCs w:val="22"/>
        </w:rPr>
      </w:pPr>
      <w:r>
        <w:rPr>
          <w:rFonts w:ascii="Times New Roman" w:hAnsi="Times New Roman" w:cs="Times New Roman"/>
          <w:b/>
          <w:bCs/>
          <w:noProof/>
          <w:color w:val="000000"/>
          <w:sz w:val="22"/>
          <w:szCs w:val="22"/>
        </w:rPr>
        <w:lastRenderedPageBreak/>
        <mc:AlternateContent>
          <mc:Choice Requires="wps">
            <w:drawing>
              <wp:anchor distT="0" distB="0" distL="114300" distR="114300" simplePos="0" relativeHeight="251696640" behindDoc="0" locked="0" layoutInCell="1" allowOverlap="1" wp14:anchorId="50927623" wp14:editId="020C4E77">
                <wp:simplePos x="0" y="0"/>
                <wp:positionH relativeFrom="column">
                  <wp:posOffset>-133350</wp:posOffset>
                </wp:positionH>
                <wp:positionV relativeFrom="paragraph">
                  <wp:posOffset>2057400</wp:posOffset>
                </wp:positionV>
                <wp:extent cx="914400" cy="457200"/>
                <wp:effectExtent l="0" t="0" r="14605" b="19050"/>
                <wp:wrapNone/>
                <wp:docPr id="1557192815" name="Text Box 6"/>
                <wp:cNvGraphicFramePr/>
                <a:graphic xmlns:a="http://schemas.openxmlformats.org/drawingml/2006/main">
                  <a:graphicData uri="http://schemas.microsoft.com/office/word/2010/wordprocessingShape">
                    <wps:wsp>
                      <wps:cNvSpPr txBox="1"/>
                      <wps:spPr>
                        <a:xfrm>
                          <a:off x="0" y="0"/>
                          <a:ext cx="914400" cy="457200"/>
                        </a:xfrm>
                        <a:prstGeom prst="rect">
                          <a:avLst/>
                        </a:prstGeom>
                        <a:solidFill>
                          <a:schemeClr val="lt1"/>
                        </a:solidFill>
                        <a:ln w="6350">
                          <a:solidFill>
                            <a:prstClr val="black"/>
                          </a:solidFill>
                        </a:ln>
                      </wps:spPr>
                      <wps:txbx>
                        <w:txbxContent>
                          <w:p w14:paraId="1A4D89BE" w14:textId="2E6490AE" w:rsidR="005324B9" w:rsidRDefault="005324B9" w:rsidP="00E42FFE">
                            <w:pPr>
                              <w:spacing w:after="0"/>
                            </w:pPr>
                            <w:r>
                              <w:t xml:space="preserve">Fig 3 </w:t>
                            </w:r>
                            <w:r>
                              <w:t xml:space="preserve">an all acrylic resin prosthesis is fabricated to check </w:t>
                            </w:r>
                          </w:p>
                          <w:p w14:paraId="0D18C561" w14:textId="431AA5A5" w:rsidR="00E42FFE" w:rsidRDefault="00E42FFE" w:rsidP="00E42FFE">
                            <w:pPr>
                              <w:spacing w:after="0"/>
                            </w:pPr>
                            <w:r>
                              <w:t xml:space="preserve">The patient’s ability to tolerate a change in VDO.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927623" id="Text Box 6" o:spid="_x0000_s1028" type="#_x0000_t202" style="position:absolute;left:0;text-align:left;margin-left:-10.5pt;margin-top:162pt;width:1in;height:36pt;z-index:251696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" fillcolor="white [3201]" strokeweight=".5pt">
                <v:textbox>
                  <w:txbxContent>
                    <w:p w14:paraId="1A4D89BE" w14:textId="2E6490AE" w:rsidR="005324B9" w:rsidRDefault="005324B9" w:rsidP="00E42FFE">
                      <w:pPr>
                        <w:spacing w:after="0"/>
                      </w:pPr>
                      <w:r>
                        <w:t xml:space="preserve">Fig 3 an all acrylic resin prosthesis is fabricated to check </w:t>
                      </w:r>
                    </w:p>
                    <w:p w14:paraId="0D18C561" w14:textId="431AA5A5" w:rsidR="00E42FFE" w:rsidRDefault="00E42FFE" w:rsidP="00E42FFE">
                      <w:pPr>
                        <w:spacing w:after="0"/>
                      </w:pPr>
                      <w:r>
                        <w:t xml:space="preserve">The patient’s ability to tolerate a change in VDO. </w:t>
                      </w:r>
                    </w:p>
                  </w:txbxContent>
                </v:textbox>
              </v:shape>
            </w:pict>
          </mc:Fallback>
        </mc:AlternateContent>
      </w:r>
      <w:r w:rsidR="004F7929">
        <w:rPr>
          <w:rFonts w:ascii="Times New Roman" w:hAnsi="Times New Roman" w:cs="Times New Roman"/>
          <w:b/>
          <w:bCs/>
          <w:noProof/>
          <w:color w:val="000000"/>
          <w:w w:val="107"/>
          <w:sz w:val="22"/>
          <w:szCs w:val="22"/>
        </w:rPr>
        <w:drawing>
          <wp:anchor distT="0" distB="0" distL="114300" distR="114300" simplePos="0" relativeHeight="251642368" behindDoc="1" locked="0" layoutInCell="1" allowOverlap="1" wp14:anchorId="12C90206" wp14:editId="5E5D3B25">
            <wp:simplePos x="0" y="0"/>
            <wp:positionH relativeFrom="column">
              <wp:posOffset>-199243</wp:posOffset>
            </wp:positionH>
            <wp:positionV relativeFrom="paragraph">
              <wp:posOffset>-70631</wp:posOffset>
            </wp:positionV>
            <wp:extent cx="3149453" cy="2092500"/>
            <wp:effectExtent l="0" t="0" r="0" b="3175"/>
            <wp:wrapTight wrapText="bothSides">
              <wp:wrapPolygon edited="0">
                <wp:start x="0" y="0"/>
                <wp:lineTo x="0" y="21436"/>
                <wp:lineTo x="21430" y="21436"/>
                <wp:lineTo x="21430" y="0"/>
                <wp:lineTo x="0" y="0"/>
              </wp:wrapPolygon>
            </wp:wrapTight>
            <wp:docPr id="5066652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9453" cy="2092500"/>
                    </a:xfrm>
                    <a:prstGeom prst="rect">
                      <a:avLst/>
                    </a:prstGeom>
                    <a:noFill/>
                  </pic:spPr>
                </pic:pic>
              </a:graphicData>
            </a:graphic>
          </wp:anchor>
        </w:drawing>
      </w:r>
      <w:r w:rsidR="00C74C14" w:rsidRPr="00A77F98">
        <w:rPr>
          <w:rFonts w:ascii="Times New Roman" w:hAnsi="Times New Roman" w:cs="Times New Roman"/>
          <w:color w:val="000000"/>
          <w:w w:val="107"/>
          <w:sz w:val="22"/>
          <w:szCs w:val="22"/>
        </w:rPr>
        <w:t>The construction of a provisional acrylic resin removable prosthesis is recommended ini</w:t>
      </w:r>
      <w:r w:rsidR="00C74C14" w:rsidRPr="00A77F98">
        <w:rPr>
          <w:rFonts w:ascii="Times New Roman" w:hAnsi="Times New Roman" w:cs="Times New Roman"/>
          <w:color w:val="060606"/>
          <w:w w:val="107"/>
          <w:sz w:val="22"/>
          <w:szCs w:val="22"/>
        </w:rPr>
        <w:t>t</w:t>
      </w:r>
      <w:r w:rsidR="00C74C14" w:rsidRPr="00A77F98">
        <w:rPr>
          <w:rFonts w:ascii="Times New Roman" w:hAnsi="Times New Roman" w:cs="Times New Roman"/>
          <w:color w:val="000000"/>
          <w:w w:val="107"/>
          <w:sz w:val="22"/>
          <w:szCs w:val="22"/>
        </w:rPr>
        <w:t>ially, allowing the opportunity to carry out modifications to the shape, position and occlusal relationship of the prosthetic teeth and soft tissues</w:t>
      </w:r>
      <w:r w:rsidR="00C74C14" w:rsidRPr="00A77F98">
        <w:rPr>
          <w:rFonts w:ascii="Times New Roman" w:hAnsi="Times New Roman" w:cs="Times New Roman"/>
          <w:color w:val="060606"/>
          <w:w w:val="107"/>
          <w:sz w:val="22"/>
          <w:szCs w:val="22"/>
        </w:rPr>
        <w:t xml:space="preserve">, </w:t>
      </w:r>
      <w:r w:rsidR="00C74C14" w:rsidRPr="00A77F98">
        <w:rPr>
          <w:rFonts w:ascii="Times New Roman" w:hAnsi="Times New Roman" w:cs="Times New Roman"/>
          <w:color w:val="000000"/>
          <w:w w:val="107"/>
          <w:sz w:val="22"/>
          <w:szCs w:val="22"/>
        </w:rPr>
        <w:t>as well as assessing the patient's tolerance of a removable prosthesis</w:t>
      </w:r>
      <w:r w:rsidR="00C74C14" w:rsidRPr="00BB0559">
        <w:rPr>
          <w:rFonts w:ascii="Times New Roman" w:hAnsi="Times New Roman" w:cs="Times New Roman"/>
          <w:color w:val="1A1A1A"/>
          <w:w w:val="107"/>
          <w:sz w:val="22"/>
          <w:szCs w:val="22"/>
        </w:rPr>
        <w:t>.</w:t>
      </w:r>
      <w:r w:rsidR="00C74C14" w:rsidRPr="00A77F98">
        <w:rPr>
          <w:rFonts w:ascii="Times New Roman" w:hAnsi="Times New Roman" w:cs="Times New Roman"/>
          <w:color w:val="1A1A1A"/>
          <w:w w:val="107"/>
          <w:sz w:val="22"/>
          <w:szCs w:val="22"/>
        </w:rPr>
        <w:t xml:space="preserve"> </w:t>
      </w:r>
      <w:r w:rsidR="00C74C14" w:rsidRPr="00BE5B27">
        <w:rPr>
          <w:rFonts w:ascii="Times New Roman" w:hAnsi="Times New Roman" w:cs="Times New Roman"/>
          <w:bCs/>
          <w:color w:val="000000"/>
          <w:w w:val="91"/>
          <w:sz w:val="22"/>
          <w:szCs w:val="22"/>
        </w:rPr>
        <w:t>It</w:t>
      </w:r>
      <w:r w:rsidR="00C74C14" w:rsidRPr="00A77F98">
        <w:rPr>
          <w:rFonts w:ascii="Times New Roman" w:hAnsi="Times New Roman" w:cs="Times New Roman"/>
          <w:b/>
          <w:bCs/>
          <w:color w:val="000000"/>
          <w:w w:val="91"/>
          <w:sz w:val="22"/>
          <w:szCs w:val="22"/>
        </w:rPr>
        <w:t xml:space="preserve"> </w:t>
      </w:r>
      <w:r w:rsidR="00C74C14" w:rsidRPr="00A77F98">
        <w:rPr>
          <w:rFonts w:ascii="Times New Roman" w:hAnsi="Times New Roman" w:cs="Times New Roman"/>
          <w:color w:val="000000"/>
          <w:w w:val="107"/>
          <w:sz w:val="22"/>
          <w:szCs w:val="22"/>
        </w:rPr>
        <w:t>is advisable to avoid any signif</w:t>
      </w:r>
      <w:r w:rsidR="00C74C14" w:rsidRPr="00A77F98">
        <w:rPr>
          <w:rFonts w:ascii="Times New Roman" w:hAnsi="Times New Roman" w:cs="Times New Roman"/>
          <w:color w:val="1A1A1A"/>
          <w:w w:val="107"/>
          <w:sz w:val="22"/>
          <w:szCs w:val="22"/>
        </w:rPr>
        <w:t>i</w:t>
      </w:r>
      <w:r w:rsidR="00C74C14" w:rsidRPr="00A77F98">
        <w:rPr>
          <w:rFonts w:ascii="Times New Roman" w:hAnsi="Times New Roman" w:cs="Times New Roman"/>
          <w:color w:val="000000"/>
          <w:w w:val="107"/>
          <w:sz w:val="22"/>
          <w:szCs w:val="22"/>
        </w:rPr>
        <w:t>cant tooth preparation at this stage</w:t>
      </w:r>
      <w:r w:rsidR="00761A33">
        <w:rPr>
          <w:rFonts w:ascii="Times New Roman" w:hAnsi="Times New Roman" w:cs="Times New Roman"/>
          <w:color w:val="000000"/>
          <w:w w:val="107"/>
          <w:sz w:val="22"/>
          <w:szCs w:val="22"/>
        </w:rPr>
        <w:t xml:space="preserve"> other than rounding of sharp </w:t>
      </w:r>
    </w:p>
    <w:p w14:paraId="6226F23C" w14:textId="6AEB0AD6" w:rsidR="005324B9" w:rsidRDefault="00E42FFE" w:rsidP="0055358C">
      <w:pPr>
        <w:pStyle w:val="Style"/>
        <w:spacing w:line="480" w:lineRule="auto"/>
        <w:ind w:left="29" w:right="4"/>
        <w:rPr>
          <w:rFonts w:ascii="Times New Roman" w:hAnsi="Times New Roman" w:cs="Times New Roman"/>
          <w:color w:val="000000"/>
          <w:w w:val="107"/>
          <w:sz w:val="22"/>
          <w:szCs w:val="22"/>
        </w:rPr>
      </w:pPr>
      <w:r>
        <w:rPr>
          <w:rFonts w:ascii="Times New Roman" w:hAnsi="Times New Roman" w:cs="Times New Roman"/>
          <w:b/>
          <w:bCs/>
          <w:noProof/>
          <w:color w:val="000000"/>
          <w:w w:val="107"/>
          <w:sz w:val="22"/>
          <w:szCs w:val="22"/>
        </w:rPr>
        <w:drawing>
          <wp:anchor distT="0" distB="0" distL="114300" distR="114300" simplePos="0" relativeHeight="251643392" behindDoc="1" locked="0" layoutInCell="1" allowOverlap="1" wp14:anchorId="54061AAF" wp14:editId="69849B29">
            <wp:simplePos x="0" y="0"/>
            <wp:positionH relativeFrom="column">
              <wp:posOffset>-160655</wp:posOffset>
            </wp:positionH>
            <wp:positionV relativeFrom="paragraph">
              <wp:posOffset>331470</wp:posOffset>
            </wp:positionV>
            <wp:extent cx="3212123" cy="2131390"/>
            <wp:effectExtent l="0" t="0" r="7620" b="2540"/>
            <wp:wrapTight wrapText="bothSides">
              <wp:wrapPolygon edited="0">
                <wp:start x="0" y="0"/>
                <wp:lineTo x="0" y="21433"/>
                <wp:lineTo x="21523" y="21433"/>
                <wp:lineTo x="21523" y="0"/>
                <wp:lineTo x="0" y="0"/>
              </wp:wrapPolygon>
            </wp:wrapTight>
            <wp:docPr id="8384573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12123" cy="2131390"/>
                    </a:xfrm>
                    <a:prstGeom prst="rect">
                      <a:avLst/>
                    </a:prstGeom>
                    <a:noFill/>
                  </pic:spPr>
                </pic:pic>
              </a:graphicData>
            </a:graphic>
          </wp:anchor>
        </w:drawing>
      </w:r>
    </w:p>
    <w:p w14:paraId="659601ED" w14:textId="44141CA0" w:rsidR="00BE5B27" w:rsidRDefault="00B408D6" w:rsidP="00E42FFE">
      <w:pPr>
        <w:pStyle w:val="Style"/>
        <w:spacing w:line="480" w:lineRule="auto"/>
        <w:ind w:left="5040" w:right="4"/>
        <w:rPr>
          <w:rFonts w:ascii="Times New Roman" w:hAnsi="Times New Roman" w:cs="Times New Roman"/>
          <w:color w:val="000000"/>
          <w:w w:val="108"/>
          <w:sz w:val="22"/>
          <w:szCs w:val="22"/>
        </w:rPr>
      </w:pPr>
      <w:r>
        <w:rPr>
          <w:rFonts w:ascii="Times New Roman" w:hAnsi="Times New Roman" w:cs="Times New Roman"/>
          <w:noProof/>
          <w:color w:val="000000"/>
          <w:sz w:val="22"/>
          <w:szCs w:val="22"/>
        </w:rPr>
        <mc:AlternateContent>
          <mc:Choice Requires="wps">
            <w:drawing>
              <wp:anchor distT="0" distB="0" distL="114300" distR="114300" simplePos="0" relativeHeight="251697664" behindDoc="0" locked="0" layoutInCell="1" allowOverlap="1" wp14:anchorId="529AFC97" wp14:editId="65BE59B1">
                <wp:simplePos x="0" y="0"/>
                <wp:positionH relativeFrom="column">
                  <wp:posOffset>-114300</wp:posOffset>
                </wp:positionH>
                <wp:positionV relativeFrom="paragraph">
                  <wp:posOffset>2125345</wp:posOffset>
                </wp:positionV>
                <wp:extent cx="3105150" cy="628650"/>
                <wp:effectExtent l="0" t="0" r="19050" b="19050"/>
                <wp:wrapNone/>
                <wp:docPr id="1453779022" name="Text Box 7"/>
                <wp:cNvGraphicFramePr/>
                <a:graphic xmlns:a="http://schemas.openxmlformats.org/drawingml/2006/main">
                  <a:graphicData uri="http://schemas.microsoft.com/office/word/2010/wordprocessingShape">
                    <wps:wsp>
                      <wps:cNvSpPr txBox="1"/>
                      <wps:spPr>
                        <a:xfrm>
                          <a:off x="0" y="0"/>
                          <a:ext cx="3105150" cy="628650"/>
                        </a:xfrm>
                        <a:prstGeom prst="rect">
                          <a:avLst/>
                        </a:prstGeom>
                        <a:solidFill>
                          <a:schemeClr val="lt1"/>
                        </a:solidFill>
                        <a:ln w="6350">
                          <a:solidFill>
                            <a:prstClr val="black"/>
                          </a:solidFill>
                        </a:ln>
                      </wps:spPr>
                      <wps:txbx>
                        <w:txbxContent>
                          <w:p w14:paraId="16219F10" w14:textId="11E96296" w:rsidR="007E1591" w:rsidRDefault="007E1591" w:rsidP="005D676B">
                            <w:pPr>
                              <w:spacing w:after="0"/>
                            </w:pPr>
                            <w:r>
                              <w:t>Fig 4 teeth have been added to the all acrylic resin prosthesis</w:t>
                            </w:r>
                            <w:r w:rsidR="00BD5135">
                              <w:t xml:space="preserve"> t</w:t>
                            </w:r>
                            <w:r>
                              <w:t xml:space="preserve">o aid in the </w:t>
                            </w:r>
                            <w:r w:rsidR="00FF3619">
                              <w:t>patient’s</w:t>
                            </w:r>
                            <w:r>
                              <w:t xml:space="preserve"> </w:t>
                            </w:r>
                            <w:r w:rsidR="00FF3619">
                              <w:t>acceptance</w:t>
                            </w:r>
                            <w:r>
                              <w:t xml:space="preserve"> of </w:t>
                            </w:r>
                            <w:r>
                              <w:t xml:space="preserve">the </w:t>
                            </w:r>
                            <w:r w:rsidR="00FF3619">
                              <w:t xml:space="preserve"> change</w:t>
                            </w:r>
                            <w:r w:rsidR="007C5978">
                              <w:t>s in</w:t>
                            </w:r>
                            <w:r w:rsidR="00FF3619">
                              <w:t xml:space="preserve"> </w:t>
                            </w:r>
                            <w:r w:rsidR="005D676B">
                              <w:t>esthetic</w:t>
                            </w:r>
                            <w:r w:rsidR="007C5978">
                              <w:t>s</w:t>
                            </w:r>
                            <w:r w:rsidR="005D676B">
                              <w:t xml:space="preserve"> and functio</w:t>
                            </w:r>
                            <w:r w:rsidR="007C5978">
                              <w:t xml:space="preserv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AFC97" id="Text Box 7" o:spid="_x0000_s1029" type="#_x0000_t202" style="position:absolute;left:0;text-align:left;margin-left:-9pt;margin-top:167.35pt;width:244.5pt;height:49.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" fillcolor="white [3201]" strokeweight=".5pt">
                <v:textbox>
                  <w:txbxContent>
                    <w:p w14:paraId="16219F10" w14:textId="11E96296" w:rsidR="007E1591" w:rsidRDefault="007E1591" w:rsidP="005D676B">
                      <w:pPr>
                        <w:spacing w:after="0"/>
                      </w:pPr>
                      <w:r>
                        <w:t>Fig 4 teeth have been added to the all acrylic resin prosthesis</w:t>
                      </w:r>
                      <w:r w:rsidR="00BD5135">
                        <w:t xml:space="preserve"> t</w:t>
                      </w:r>
                      <w:r>
                        <w:t xml:space="preserve">o aid in the </w:t>
                      </w:r>
                      <w:r w:rsidR="00FF3619">
                        <w:t>patient’s</w:t>
                      </w:r>
                      <w:r>
                        <w:t xml:space="preserve"> </w:t>
                      </w:r>
                      <w:r w:rsidR="00FF3619">
                        <w:t>acceptance</w:t>
                      </w:r>
                      <w:r>
                        <w:t xml:space="preserve"> of the </w:t>
                      </w:r>
                      <w:r w:rsidR="00FF3619">
                        <w:t xml:space="preserve"> change</w:t>
                      </w:r>
                      <w:r w:rsidR="007C5978">
                        <w:t>s in</w:t>
                      </w:r>
                      <w:r w:rsidR="00FF3619">
                        <w:t xml:space="preserve"> </w:t>
                      </w:r>
                      <w:r w:rsidR="005D676B">
                        <w:t>esthetic</w:t>
                      </w:r>
                      <w:r w:rsidR="007C5978">
                        <w:t>s</w:t>
                      </w:r>
                      <w:r w:rsidR="005D676B">
                        <w:t xml:space="preserve"> and functio</w:t>
                      </w:r>
                      <w:r w:rsidR="007C5978">
                        <w:t xml:space="preserve">n. </w:t>
                      </w:r>
                    </w:p>
                  </w:txbxContent>
                </v:textbox>
              </v:shape>
            </w:pict>
          </mc:Fallback>
        </mc:AlternateContent>
      </w:r>
      <w:r w:rsidR="00761A33">
        <w:rPr>
          <w:rFonts w:ascii="Times New Roman" w:hAnsi="Times New Roman" w:cs="Times New Roman"/>
          <w:color w:val="000000"/>
          <w:w w:val="107"/>
          <w:sz w:val="22"/>
          <w:szCs w:val="22"/>
        </w:rPr>
        <w:t xml:space="preserve">edges </w:t>
      </w:r>
      <w:r w:rsidR="00C74C14" w:rsidRPr="00A77F98">
        <w:rPr>
          <w:rFonts w:ascii="Times New Roman" w:hAnsi="Times New Roman" w:cs="Times New Roman"/>
          <w:color w:val="1A1A1A"/>
          <w:w w:val="107"/>
          <w:sz w:val="22"/>
          <w:szCs w:val="22"/>
        </w:rPr>
        <w:t xml:space="preserve">, </w:t>
      </w:r>
      <w:r w:rsidR="00C74C14" w:rsidRPr="00A77F98">
        <w:rPr>
          <w:rFonts w:ascii="Times New Roman" w:hAnsi="Times New Roman" w:cs="Times New Roman"/>
          <w:color w:val="000000"/>
          <w:w w:val="107"/>
          <w:sz w:val="22"/>
          <w:szCs w:val="22"/>
        </w:rPr>
        <w:t xml:space="preserve">but if this treatment approach is to be continued in the longer term </w:t>
      </w:r>
      <w:r w:rsidR="00761A33">
        <w:rPr>
          <w:rFonts w:ascii="Times New Roman" w:hAnsi="Times New Roman" w:cs="Times New Roman"/>
          <w:color w:val="000000"/>
          <w:w w:val="107"/>
          <w:sz w:val="22"/>
          <w:szCs w:val="22"/>
        </w:rPr>
        <w:t xml:space="preserve">as a </w:t>
      </w:r>
      <w:r w:rsidR="00C74C14" w:rsidRPr="00A77F98">
        <w:rPr>
          <w:rFonts w:ascii="Times New Roman" w:hAnsi="Times New Roman" w:cs="Times New Roman"/>
          <w:color w:val="000000"/>
          <w:w w:val="107"/>
          <w:sz w:val="22"/>
          <w:szCs w:val="22"/>
        </w:rPr>
        <w:t xml:space="preserve">cobalt-chromium framework, some tooth preparation </w:t>
      </w:r>
      <w:proofErr w:type="gramStart"/>
      <w:r w:rsidR="00C74C14" w:rsidRPr="00A77F98">
        <w:rPr>
          <w:rFonts w:ascii="Times New Roman" w:hAnsi="Times New Roman" w:cs="Times New Roman"/>
          <w:color w:val="000000"/>
          <w:w w:val="107"/>
          <w:sz w:val="22"/>
          <w:szCs w:val="22"/>
        </w:rPr>
        <w:t>in order to</w:t>
      </w:r>
      <w:proofErr w:type="gramEnd"/>
      <w:r w:rsidR="00C74C14" w:rsidRPr="00A77F98">
        <w:rPr>
          <w:rFonts w:ascii="Times New Roman" w:hAnsi="Times New Roman" w:cs="Times New Roman"/>
          <w:color w:val="000000"/>
          <w:w w:val="107"/>
          <w:sz w:val="22"/>
          <w:szCs w:val="22"/>
        </w:rPr>
        <w:t xml:space="preserve"> optimize appearance, </w:t>
      </w:r>
      <w:proofErr w:type="gramStart"/>
      <w:r w:rsidR="00C74C14" w:rsidRPr="00A77F98">
        <w:rPr>
          <w:rFonts w:ascii="Times New Roman" w:hAnsi="Times New Roman" w:cs="Times New Roman"/>
          <w:color w:val="000000"/>
          <w:w w:val="107"/>
          <w:sz w:val="22"/>
          <w:szCs w:val="22"/>
        </w:rPr>
        <w:t>fit</w:t>
      </w:r>
      <w:proofErr w:type="gramEnd"/>
      <w:r w:rsidR="00C74C14" w:rsidRPr="00A77F98">
        <w:rPr>
          <w:rFonts w:ascii="Times New Roman" w:hAnsi="Times New Roman" w:cs="Times New Roman"/>
          <w:color w:val="000000"/>
          <w:w w:val="107"/>
          <w:sz w:val="22"/>
          <w:szCs w:val="22"/>
        </w:rPr>
        <w:t xml:space="preserve"> and retention</w:t>
      </w:r>
      <w:r w:rsidR="00761A33">
        <w:rPr>
          <w:rFonts w:ascii="Times New Roman" w:hAnsi="Times New Roman" w:cs="Times New Roman"/>
          <w:color w:val="000000"/>
          <w:w w:val="107"/>
          <w:sz w:val="22"/>
          <w:szCs w:val="22"/>
        </w:rPr>
        <w:t xml:space="preserve"> will be required</w:t>
      </w:r>
      <w:r w:rsidR="00C74C14" w:rsidRPr="00A77F98">
        <w:rPr>
          <w:rFonts w:ascii="Times New Roman" w:hAnsi="Times New Roman" w:cs="Times New Roman"/>
          <w:color w:val="000000"/>
          <w:w w:val="107"/>
          <w:sz w:val="22"/>
          <w:szCs w:val="22"/>
        </w:rPr>
        <w:t>.</w:t>
      </w:r>
      <w:r w:rsidR="00073335" w:rsidRPr="00A77F98">
        <w:rPr>
          <w:rFonts w:ascii="Times New Roman" w:hAnsi="Times New Roman" w:cs="Times New Roman"/>
          <w:color w:val="000000"/>
          <w:w w:val="108"/>
          <w:sz w:val="22"/>
          <w:szCs w:val="22"/>
        </w:rPr>
        <w:t xml:space="preserve"> Space demands </w:t>
      </w:r>
      <w:r w:rsidR="00761A33">
        <w:rPr>
          <w:rFonts w:ascii="Times New Roman" w:hAnsi="Times New Roman" w:cs="Times New Roman"/>
          <w:color w:val="000000"/>
          <w:w w:val="108"/>
          <w:sz w:val="22"/>
          <w:szCs w:val="22"/>
        </w:rPr>
        <w:t>can be</w:t>
      </w:r>
      <w:r w:rsidR="00073335" w:rsidRPr="00A77F98">
        <w:rPr>
          <w:rFonts w:ascii="Times New Roman" w:hAnsi="Times New Roman" w:cs="Times New Roman"/>
          <w:color w:val="000000"/>
          <w:w w:val="108"/>
          <w:sz w:val="22"/>
          <w:szCs w:val="22"/>
        </w:rPr>
        <w:t xml:space="preserve"> greatest in the</w:t>
      </w:r>
      <w:r w:rsidR="009D55BD" w:rsidRPr="00A77F98">
        <w:rPr>
          <w:rFonts w:ascii="Times New Roman" w:hAnsi="Times New Roman" w:cs="Times New Roman"/>
          <w:color w:val="000000"/>
          <w:w w:val="108"/>
          <w:sz w:val="22"/>
          <w:szCs w:val="22"/>
        </w:rPr>
        <w:t xml:space="preserve"> </w:t>
      </w:r>
      <w:r w:rsidR="00073335" w:rsidRPr="00A77F98">
        <w:rPr>
          <w:rFonts w:ascii="Times New Roman" w:hAnsi="Times New Roman" w:cs="Times New Roman"/>
          <w:color w:val="000000"/>
          <w:w w:val="108"/>
          <w:sz w:val="22"/>
          <w:szCs w:val="22"/>
        </w:rPr>
        <w:t>anterior region</w:t>
      </w:r>
      <w:r w:rsidR="00073335" w:rsidRPr="00A77F98">
        <w:rPr>
          <w:rFonts w:ascii="Times New Roman" w:hAnsi="Times New Roman" w:cs="Times New Roman"/>
          <w:color w:val="171717"/>
          <w:w w:val="108"/>
          <w:sz w:val="22"/>
          <w:szCs w:val="22"/>
        </w:rPr>
        <w:t xml:space="preserve">, </w:t>
      </w:r>
      <w:r w:rsidR="00073335" w:rsidRPr="00A77F98">
        <w:rPr>
          <w:rFonts w:ascii="Times New Roman" w:hAnsi="Times New Roman" w:cs="Times New Roman"/>
          <w:color w:val="000000"/>
          <w:w w:val="108"/>
          <w:sz w:val="22"/>
          <w:szCs w:val="22"/>
        </w:rPr>
        <w:t>both in the vertical and labio-lingual dimensions</w:t>
      </w:r>
      <w:r w:rsidR="00073335" w:rsidRPr="00A77F98">
        <w:rPr>
          <w:rFonts w:ascii="Times New Roman" w:hAnsi="Times New Roman" w:cs="Times New Roman"/>
          <w:color w:val="171717"/>
          <w:w w:val="108"/>
          <w:sz w:val="22"/>
          <w:szCs w:val="22"/>
        </w:rPr>
        <w:t xml:space="preserve">, </w:t>
      </w:r>
      <w:r w:rsidR="00073335" w:rsidRPr="00A77F98">
        <w:rPr>
          <w:rFonts w:ascii="Times New Roman" w:hAnsi="Times New Roman" w:cs="Times New Roman"/>
          <w:color w:val="000000"/>
          <w:w w:val="108"/>
          <w:sz w:val="22"/>
          <w:szCs w:val="22"/>
        </w:rPr>
        <w:t>and will be influenced by the</w:t>
      </w:r>
      <w:r w:rsidR="009D55BD" w:rsidRPr="00A77F98">
        <w:rPr>
          <w:rFonts w:ascii="Times New Roman" w:hAnsi="Times New Roman" w:cs="Times New Roman"/>
          <w:color w:val="000000"/>
          <w:w w:val="108"/>
          <w:sz w:val="22"/>
          <w:szCs w:val="22"/>
        </w:rPr>
        <w:t xml:space="preserve"> </w:t>
      </w:r>
      <w:r w:rsidR="00073335" w:rsidRPr="00A77F98">
        <w:rPr>
          <w:rFonts w:ascii="Times New Roman" w:hAnsi="Times New Roman" w:cs="Times New Roman"/>
          <w:color w:val="000000"/>
          <w:w w:val="108"/>
          <w:sz w:val="22"/>
          <w:szCs w:val="22"/>
        </w:rPr>
        <w:t>amount of sound tooth structure remaining and</w:t>
      </w:r>
      <w:r w:rsidR="009D55BD" w:rsidRPr="00A77F98">
        <w:rPr>
          <w:rFonts w:ascii="Times New Roman" w:hAnsi="Times New Roman" w:cs="Times New Roman"/>
          <w:color w:val="000000"/>
          <w:w w:val="108"/>
          <w:sz w:val="22"/>
          <w:szCs w:val="22"/>
        </w:rPr>
        <w:t xml:space="preserve"> </w:t>
      </w:r>
      <w:r w:rsidR="00073335" w:rsidRPr="00A77F98">
        <w:rPr>
          <w:rFonts w:ascii="Times New Roman" w:hAnsi="Times New Roman" w:cs="Times New Roman"/>
          <w:color w:val="000000"/>
          <w:w w:val="108"/>
          <w:sz w:val="22"/>
          <w:szCs w:val="22"/>
        </w:rPr>
        <w:t>changes to the occlusal vertical dimension.</w:t>
      </w:r>
      <w:r w:rsidR="009D55BD" w:rsidRPr="00A77F98">
        <w:rPr>
          <w:rFonts w:ascii="Times New Roman" w:hAnsi="Times New Roman" w:cs="Times New Roman"/>
          <w:color w:val="000000"/>
          <w:w w:val="108"/>
          <w:sz w:val="22"/>
          <w:szCs w:val="22"/>
        </w:rPr>
        <w:t xml:space="preserve"> </w:t>
      </w:r>
    </w:p>
    <w:p w14:paraId="16A9A8E6" w14:textId="19911091" w:rsidR="008F5B0C" w:rsidRDefault="001A28EA" w:rsidP="0055358C">
      <w:pPr>
        <w:pStyle w:val="Style"/>
        <w:spacing w:line="480" w:lineRule="auto"/>
        <w:ind w:left="29" w:right="4"/>
        <w:rPr>
          <w:rFonts w:ascii="Times New Roman" w:hAnsi="Times New Roman" w:cs="Times New Roman"/>
          <w:color w:val="000000"/>
          <w:w w:val="108"/>
          <w:sz w:val="22"/>
          <w:szCs w:val="22"/>
        </w:rPr>
      </w:pPr>
      <w:r>
        <w:rPr>
          <w:rFonts w:ascii="Times New Roman" w:hAnsi="Times New Roman" w:cs="Times New Roman"/>
          <w:noProof/>
          <w:color w:val="000000"/>
          <w:w w:val="108"/>
          <w:sz w:val="22"/>
          <w:szCs w:val="22"/>
        </w:rPr>
        <w:drawing>
          <wp:anchor distT="0" distB="0" distL="114300" distR="114300" simplePos="0" relativeHeight="251653632" behindDoc="1" locked="0" layoutInCell="1" allowOverlap="1" wp14:anchorId="2D66D9D2" wp14:editId="1B92500C">
            <wp:simplePos x="0" y="0"/>
            <wp:positionH relativeFrom="column">
              <wp:posOffset>-148590</wp:posOffset>
            </wp:positionH>
            <wp:positionV relativeFrom="paragraph">
              <wp:posOffset>241935</wp:posOffset>
            </wp:positionV>
            <wp:extent cx="3117850" cy="1394460"/>
            <wp:effectExtent l="0" t="0" r="6350" b="0"/>
            <wp:wrapTight wrapText="bothSides">
              <wp:wrapPolygon edited="0">
                <wp:start x="21600" y="21600"/>
                <wp:lineTo x="21600" y="354"/>
                <wp:lineTo x="88" y="354"/>
                <wp:lineTo x="88" y="21600"/>
                <wp:lineTo x="21600" y="21600"/>
              </wp:wrapPolygon>
            </wp:wrapTight>
            <wp:docPr id="8363378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flipV="1">
                      <a:off x="0" y="0"/>
                      <a:ext cx="3117850" cy="1394460"/>
                    </a:xfrm>
                    <a:prstGeom prst="rect">
                      <a:avLst/>
                    </a:prstGeom>
                    <a:noFill/>
                  </pic:spPr>
                </pic:pic>
              </a:graphicData>
            </a:graphic>
          </wp:anchor>
        </w:drawing>
      </w:r>
      <w:r w:rsidR="00322880">
        <w:rPr>
          <w:rFonts w:ascii="Times New Roman" w:hAnsi="Times New Roman" w:cs="Times New Roman"/>
          <w:color w:val="000000"/>
          <w:w w:val="108"/>
          <w:sz w:val="22"/>
          <w:szCs w:val="22"/>
        </w:rPr>
        <w:t xml:space="preserve">Photos show the use of an acrylic resin appliance to evaluate the patient’s ability to tolerate a 2mm change in the vertical dimension of occlusion and the esthetic changes for the anterior teeth.  The use of a metal </w:t>
      </w:r>
      <w:r w:rsidR="00620E6B">
        <w:rPr>
          <w:rFonts w:ascii="Times New Roman" w:hAnsi="Times New Roman" w:cs="Times New Roman"/>
          <w:color w:val="000000"/>
          <w:w w:val="108"/>
          <w:sz w:val="22"/>
          <w:szCs w:val="22"/>
        </w:rPr>
        <w:t xml:space="preserve">framework </w:t>
      </w:r>
      <w:r w:rsidR="00322880">
        <w:rPr>
          <w:rFonts w:ascii="Times New Roman" w:hAnsi="Times New Roman" w:cs="Times New Roman"/>
          <w:color w:val="000000"/>
          <w:w w:val="108"/>
          <w:sz w:val="22"/>
          <w:szCs w:val="22"/>
        </w:rPr>
        <w:t xml:space="preserve">is necessary for long term function of the appliance.  A </w:t>
      </w:r>
      <w:proofErr w:type="gramStart"/>
      <w:r w:rsidR="00322880">
        <w:rPr>
          <w:rFonts w:ascii="Times New Roman" w:hAnsi="Times New Roman" w:cs="Times New Roman"/>
          <w:color w:val="000000"/>
          <w:w w:val="108"/>
          <w:sz w:val="22"/>
          <w:szCs w:val="22"/>
        </w:rPr>
        <w:t>one millimeter thick</w:t>
      </w:r>
      <w:proofErr w:type="gramEnd"/>
      <w:r w:rsidR="00322880">
        <w:rPr>
          <w:rFonts w:ascii="Times New Roman" w:hAnsi="Times New Roman" w:cs="Times New Roman"/>
          <w:color w:val="000000"/>
          <w:w w:val="108"/>
          <w:sz w:val="22"/>
          <w:szCs w:val="22"/>
        </w:rPr>
        <w:t xml:space="preserve"> appliance over the </w:t>
      </w:r>
    </w:p>
    <w:p w14:paraId="2416FD85" w14:textId="6D353B01" w:rsidR="00322880" w:rsidRDefault="004F288B" w:rsidP="0055358C">
      <w:pPr>
        <w:pStyle w:val="Style"/>
        <w:spacing w:line="480" w:lineRule="auto"/>
        <w:ind w:left="29" w:right="4"/>
        <w:rPr>
          <w:rFonts w:ascii="Times New Roman" w:hAnsi="Times New Roman" w:cs="Times New Roman"/>
          <w:color w:val="000000"/>
          <w:w w:val="108"/>
          <w:sz w:val="22"/>
          <w:szCs w:val="22"/>
        </w:rPr>
      </w:pPr>
      <w:r>
        <w:rPr>
          <w:rFonts w:ascii="Times New Roman" w:hAnsi="Times New Roman" w:cs="Times New Roman"/>
          <w:noProof/>
          <w:color w:val="000000"/>
          <w:w w:val="108"/>
          <w:sz w:val="22"/>
          <w:szCs w:val="22"/>
        </w:rPr>
        <w:drawing>
          <wp:anchor distT="0" distB="0" distL="114300" distR="114300" simplePos="0" relativeHeight="251655680" behindDoc="1" locked="0" layoutInCell="1" allowOverlap="1" wp14:anchorId="776B599A" wp14:editId="560BE8C8">
            <wp:simplePos x="0" y="0"/>
            <wp:positionH relativeFrom="column">
              <wp:posOffset>-142875</wp:posOffset>
            </wp:positionH>
            <wp:positionV relativeFrom="paragraph">
              <wp:posOffset>396875</wp:posOffset>
            </wp:positionV>
            <wp:extent cx="3109595" cy="1695450"/>
            <wp:effectExtent l="0" t="0" r="0" b="0"/>
            <wp:wrapTight wrapText="bothSides">
              <wp:wrapPolygon edited="0">
                <wp:start x="0" y="0"/>
                <wp:lineTo x="0" y="21357"/>
                <wp:lineTo x="21437" y="21357"/>
                <wp:lineTo x="21437" y="0"/>
                <wp:lineTo x="0" y="0"/>
              </wp:wrapPolygon>
            </wp:wrapTight>
            <wp:docPr id="20928588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7947"/>
                    <a:stretch/>
                  </pic:blipFill>
                  <pic:spPr bwMode="auto">
                    <a:xfrm>
                      <a:off x="0" y="0"/>
                      <a:ext cx="3109595"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17E6">
        <w:rPr>
          <w:noProof/>
        </w:rPr>
        <mc:AlternateContent>
          <mc:Choice Requires="wps">
            <w:drawing>
              <wp:anchor distT="0" distB="0" distL="114300" distR="114300" simplePos="0" relativeHeight="251699712" behindDoc="0" locked="0" layoutInCell="1" allowOverlap="1" wp14:anchorId="6963179C" wp14:editId="4B1604E7">
                <wp:simplePos x="0" y="0"/>
                <wp:positionH relativeFrom="margin">
                  <wp:posOffset>-190500</wp:posOffset>
                </wp:positionH>
                <wp:positionV relativeFrom="paragraph">
                  <wp:posOffset>-3175</wp:posOffset>
                </wp:positionV>
                <wp:extent cx="3181350" cy="342900"/>
                <wp:effectExtent l="0" t="0" r="19050" b="19050"/>
                <wp:wrapSquare wrapText="bothSides"/>
                <wp:docPr id="1474988906" name="Text Box 1"/>
                <wp:cNvGraphicFramePr/>
                <a:graphic xmlns:a="http://schemas.openxmlformats.org/drawingml/2006/main">
                  <a:graphicData uri="http://schemas.microsoft.com/office/word/2010/wordprocessingShape">
                    <wps:wsp>
                      <wps:cNvSpPr txBox="1"/>
                      <wps:spPr>
                        <a:xfrm>
                          <a:off x="0" y="0"/>
                          <a:ext cx="3181350" cy="342900"/>
                        </a:xfrm>
                        <a:prstGeom prst="rect">
                          <a:avLst/>
                        </a:prstGeom>
                        <a:noFill/>
                        <a:ln w="6350">
                          <a:solidFill>
                            <a:prstClr val="black"/>
                          </a:solidFill>
                        </a:ln>
                      </wps:spPr>
                      <wps:txbx>
                        <w:txbxContent>
                          <w:p w14:paraId="6B3F05A0" w14:textId="476B9ED8" w:rsidR="00CD454A" w:rsidRPr="00090993" w:rsidRDefault="00D84A27" w:rsidP="00090993">
                            <w:pPr>
                              <w:pStyle w:val="Style"/>
                              <w:spacing w:line="480" w:lineRule="auto"/>
                              <w:ind w:left="29" w:right="4"/>
                              <w:rPr>
                                <w:rFonts w:ascii="Times New Roman" w:hAnsi="Times New Roman" w:cs="Times New Roman"/>
                                <w:noProof/>
                                <w:color w:val="000000"/>
                                <w:w w:val="108"/>
                                <w:sz w:val="22"/>
                                <w:szCs w:val="22"/>
                              </w:rPr>
                            </w:pPr>
                            <w:r>
                              <w:rPr>
                                <w:rFonts w:ascii="Times New Roman" w:hAnsi="Times New Roman" w:cs="Times New Roman"/>
                                <w:noProof/>
                                <w:color w:val="000000"/>
                                <w:w w:val="108"/>
                                <w:sz w:val="22"/>
                                <w:szCs w:val="22"/>
                              </w:rPr>
                              <w:t>Fig 5 the try in of the metal framework</w:t>
                            </w:r>
                            <w:r w:rsidR="004F288B">
                              <w:rPr>
                                <w:rFonts w:ascii="Times New Roman" w:hAnsi="Times New Roman" w:cs="Times New Roman"/>
                                <w:noProof/>
                                <w:color w:val="000000"/>
                                <w:w w:val="108"/>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3179C" id="Text Box 1" o:spid="_x0000_s1030" type="#_x0000_t202" style="position:absolute;left:0;text-align:left;margin-left:-15pt;margin-top:-.25pt;width:250.5pt;height:27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" filled="f" strokeweight=".5pt">
                <v:fill o:detectmouseclick="t"/>
                <v:textbox>
                  <w:txbxContent>
                    <w:p w14:paraId="6B3F05A0" w14:textId="476B9ED8" w:rsidR="00CD454A" w:rsidRPr="00090993" w:rsidRDefault="00D84A27" w:rsidP="00090993">
                      <w:pPr>
                        <w:pStyle w:val="Style"/>
                        <w:spacing w:line="480" w:lineRule="auto"/>
                        <w:ind w:left="29" w:right="4"/>
                        <w:rPr>
                          <w:rFonts w:ascii="Times New Roman" w:hAnsi="Times New Roman" w:cs="Times New Roman"/>
                          <w:noProof/>
                          <w:color w:val="000000"/>
                          <w:w w:val="108"/>
                          <w:sz w:val="22"/>
                          <w:szCs w:val="22"/>
                        </w:rPr>
                      </w:pPr>
                      <w:r>
                        <w:rPr>
                          <w:rFonts w:ascii="Times New Roman" w:hAnsi="Times New Roman" w:cs="Times New Roman"/>
                          <w:noProof/>
                          <w:color w:val="000000"/>
                          <w:w w:val="108"/>
                          <w:sz w:val="22"/>
                          <w:szCs w:val="22"/>
                        </w:rPr>
                        <w:t>Fig 5 the try in of the metal framework</w:t>
                      </w:r>
                      <w:r w:rsidR="004F288B">
                        <w:rPr>
                          <w:rFonts w:ascii="Times New Roman" w:hAnsi="Times New Roman" w:cs="Times New Roman"/>
                          <w:noProof/>
                          <w:color w:val="000000"/>
                          <w:w w:val="108"/>
                          <w:sz w:val="22"/>
                          <w:szCs w:val="22"/>
                        </w:rPr>
                        <w:t xml:space="preserve">. </w:t>
                      </w:r>
                    </w:p>
                  </w:txbxContent>
                </v:textbox>
                <w10:wrap type="square" anchorx="margin"/>
              </v:shape>
            </w:pict>
          </mc:Fallback>
        </mc:AlternateContent>
      </w:r>
      <w:r w:rsidR="00322880">
        <w:rPr>
          <w:rFonts w:ascii="Times New Roman" w:hAnsi="Times New Roman" w:cs="Times New Roman"/>
          <w:color w:val="000000"/>
          <w:w w:val="108"/>
          <w:sz w:val="22"/>
          <w:szCs w:val="22"/>
        </w:rPr>
        <w:t xml:space="preserve">framework is tried in, note the beads in the framework for retention, then the framework is veneered with acrylic resin. </w:t>
      </w:r>
    </w:p>
    <w:p w14:paraId="46D4C8B9" w14:textId="25E26569" w:rsidR="008F29AE" w:rsidRDefault="008F29AE" w:rsidP="008F29AE">
      <w:pPr>
        <w:pStyle w:val="Style"/>
        <w:spacing w:after="240" w:line="480" w:lineRule="auto"/>
        <w:ind w:left="29" w:right="4" w:firstLine="691"/>
        <w:rPr>
          <w:rFonts w:ascii="Times New Roman" w:hAnsi="Times New Roman" w:cs="Times New Roman"/>
          <w:color w:val="000000"/>
          <w:w w:val="108"/>
          <w:sz w:val="22"/>
          <w:szCs w:val="22"/>
        </w:rPr>
      </w:pPr>
    </w:p>
    <w:p w14:paraId="375FCEBC" w14:textId="56CC13AD" w:rsidR="00136F99" w:rsidRDefault="00136F99" w:rsidP="00A365E3">
      <w:pPr>
        <w:pStyle w:val="Style"/>
        <w:spacing w:after="240" w:line="480" w:lineRule="auto"/>
        <w:ind w:left="29" w:right="4"/>
        <w:rPr>
          <w:rFonts w:ascii="Times New Roman" w:hAnsi="Times New Roman" w:cs="Times New Roman"/>
          <w:color w:val="000000"/>
          <w:w w:val="108"/>
          <w:sz w:val="22"/>
          <w:szCs w:val="22"/>
        </w:rPr>
      </w:pPr>
      <w:r>
        <w:rPr>
          <w:rFonts w:ascii="Times New Roman" w:hAnsi="Times New Roman" w:cs="Times New Roman"/>
          <w:noProof/>
          <w:color w:val="000000"/>
          <w:sz w:val="22"/>
          <w:szCs w:val="22"/>
        </w:rPr>
        <mc:AlternateContent>
          <mc:Choice Requires="wps">
            <w:drawing>
              <wp:anchor distT="0" distB="0" distL="114300" distR="114300" simplePos="0" relativeHeight="251700736" behindDoc="0" locked="0" layoutInCell="1" allowOverlap="1" wp14:anchorId="6E1BB34E" wp14:editId="6B48925A">
                <wp:simplePos x="0" y="0"/>
                <wp:positionH relativeFrom="column">
                  <wp:posOffset>-104775</wp:posOffset>
                </wp:positionH>
                <wp:positionV relativeFrom="paragraph">
                  <wp:posOffset>673735</wp:posOffset>
                </wp:positionV>
                <wp:extent cx="914400" cy="638175"/>
                <wp:effectExtent l="0" t="0" r="20955" b="28575"/>
                <wp:wrapNone/>
                <wp:docPr id="328374833" name="Text Box 9"/>
                <wp:cNvGraphicFramePr/>
                <a:graphic xmlns:a="http://schemas.openxmlformats.org/drawingml/2006/main">
                  <a:graphicData uri="http://schemas.microsoft.com/office/word/2010/wordprocessingShape">
                    <wps:wsp>
                      <wps:cNvSpPr txBox="1"/>
                      <wps:spPr>
                        <a:xfrm>
                          <a:off x="0" y="0"/>
                          <a:ext cx="914400" cy="638175"/>
                        </a:xfrm>
                        <a:prstGeom prst="rect">
                          <a:avLst/>
                        </a:prstGeom>
                        <a:solidFill>
                          <a:schemeClr val="lt1"/>
                        </a:solidFill>
                        <a:ln w="6350">
                          <a:solidFill>
                            <a:prstClr val="black"/>
                          </a:solidFill>
                        </a:ln>
                      </wps:spPr>
                      <wps:txbx>
                        <w:txbxContent>
                          <w:p w14:paraId="7BD77F1D" w14:textId="199B35D2" w:rsidR="00136F99" w:rsidRDefault="00136F99" w:rsidP="0099506C">
                            <w:pPr>
                              <w:spacing w:after="0"/>
                            </w:pPr>
                            <w:r>
                              <w:t xml:space="preserve">Fig 6 the patient wearing the new appliance.  This is </w:t>
                            </w:r>
                          </w:p>
                          <w:p w14:paraId="48E53B37" w14:textId="48D16E9E" w:rsidR="00136F99" w:rsidRDefault="0099506C" w:rsidP="0099506C">
                            <w:pPr>
                              <w:spacing w:after="0"/>
                            </w:pPr>
                            <w:r>
                              <w:t>a</w:t>
                            </w:r>
                            <w:r w:rsidR="00136F99">
                              <w:t xml:space="preserve"> successful case with a pleased patient.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1BB34E" id="Text Box 9" o:spid="_x0000_s1031" type="#_x0000_t202" style="position:absolute;left:0;text-align:left;margin-left:-8.25pt;margin-top:53.05pt;width:1in;height:50.25pt;z-index:251700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" fillcolor="white [3201]" strokeweight=".5pt">
                <v:textbox>
                  <w:txbxContent>
                    <w:p w14:paraId="7BD77F1D" w14:textId="199B35D2" w:rsidR="00136F99" w:rsidRDefault="00136F99" w:rsidP="0099506C">
                      <w:pPr>
                        <w:spacing w:after="0"/>
                      </w:pPr>
                      <w:r>
                        <w:t xml:space="preserve">Fig 6 the patient wearing the new appliance.  This is </w:t>
                      </w:r>
                    </w:p>
                    <w:p w14:paraId="48E53B37" w14:textId="48D16E9E" w:rsidR="00136F99" w:rsidRDefault="0099506C" w:rsidP="0099506C">
                      <w:pPr>
                        <w:spacing w:after="0"/>
                      </w:pPr>
                      <w:r>
                        <w:t>a</w:t>
                      </w:r>
                      <w:r w:rsidR="00136F99">
                        <w:t xml:space="preserve"> successful case with a pleased patient. </w:t>
                      </w:r>
                    </w:p>
                  </w:txbxContent>
                </v:textbox>
              </v:shape>
            </w:pict>
          </mc:Fallback>
        </mc:AlternateContent>
      </w:r>
      <w:r w:rsidR="009D55BD" w:rsidRPr="00A77F98">
        <w:rPr>
          <w:rFonts w:ascii="Times New Roman" w:hAnsi="Times New Roman" w:cs="Times New Roman"/>
          <w:color w:val="000000"/>
          <w:w w:val="108"/>
          <w:sz w:val="22"/>
          <w:szCs w:val="22"/>
        </w:rPr>
        <w:t xml:space="preserve">While for certain situations this form of treatment offers a satisfactory way of restoring the worn dentition, for many </w:t>
      </w:r>
    </w:p>
    <w:p w14:paraId="775CDA2F" w14:textId="77777777" w:rsidR="00136F99" w:rsidRDefault="00136F99" w:rsidP="00A365E3">
      <w:pPr>
        <w:pStyle w:val="Style"/>
        <w:spacing w:after="240" w:line="480" w:lineRule="auto"/>
        <w:ind w:left="29" w:right="4"/>
        <w:rPr>
          <w:rFonts w:ascii="Times New Roman" w:hAnsi="Times New Roman" w:cs="Times New Roman"/>
          <w:color w:val="000000"/>
          <w:w w:val="108"/>
          <w:sz w:val="22"/>
          <w:szCs w:val="22"/>
        </w:rPr>
      </w:pPr>
    </w:p>
    <w:p w14:paraId="66B56C2A" w14:textId="718ADD68" w:rsidR="00723A94" w:rsidRDefault="00761A33" w:rsidP="00A365E3">
      <w:pPr>
        <w:pStyle w:val="Style"/>
        <w:spacing w:after="240" w:line="480" w:lineRule="auto"/>
        <w:ind w:left="29" w:right="4"/>
        <w:rPr>
          <w:rFonts w:ascii="Times New Roman" w:hAnsi="Times New Roman" w:cs="Times New Roman"/>
          <w:color w:val="000000"/>
          <w:w w:val="107"/>
          <w:sz w:val="22"/>
          <w:szCs w:val="22"/>
        </w:rPr>
      </w:pPr>
      <w:r w:rsidRPr="00A77F98">
        <w:rPr>
          <w:rFonts w:ascii="Times New Roman" w:hAnsi="Times New Roman" w:cs="Times New Roman"/>
          <w:color w:val="000000"/>
          <w:w w:val="108"/>
          <w:sz w:val="22"/>
          <w:szCs w:val="22"/>
        </w:rPr>
        <w:lastRenderedPageBreak/>
        <w:t>patients’</w:t>
      </w:r>
      <w:r w:rsidR="009D55BD" w:rsidRPr="00A77F98">
        <w:rPr>
          <w:rFonts w:ascii="Times New Roman" w:hAnsi="Times New Roman" w:cs="Times New Roman"/>
          <w:color w:val="000000"/>
          <w:w w:val="108"/>
          <w:sz w:val="22"/>
          <w:szCs w:val="22"/>
        </w:rPr>
        <w:t xml:space="preserve"> difficulties arise in adapting both functionally and psychologically to a removable prosthesis</w:t>
      </w:r>
      <w:r w:rsidR="00EF72DC">
        <w:rPr>
          <w:rFonts w:ascii="Times New Roman" w:hAnsi="Times New Roman" w:cs="Times New Roman"/>
          <w:color w:val="000000"/>
          <w:w w:val="108"/>
          <w:sz w:val="22"/>
          <w:szCs w:val="22"/>
        </w:rPr>
        <w:t xml:space="preserve">. </w:t>
      </w:r>
      <w:r w:rsidR="009D55BD" w:rsidRPr="00A77F98">
        <w:rPr>
          <w:rFonts w:ascii="Times New Roman" w:hAnsi="Times New Roman" w:cs="Times New Roman"/>
          <w:color w:val="000000"/>
          <w:w w:val="108"/>
          <w:sz w:val="22"/>
          <w:szCs w:val="22"/>
        </w:rPr>
        <w:t xml:space="preserve"> </w:t>
      </w:r>
    </w:p>
    <w:p w14:paraId="4AA8454E" w14:textId="6D9CD74D" w:rsidR="00BE7452" w:rsidRPr="001A776E" w:rsidRDefault="001A776E" w:rsidP="00B41286">
      <w:pPr>
        <w:pStyle w:val="Style"/>
        <w:spacing w:line="480" w:lineRule="auto"/>
        <w:ind w:right="4"/>
        <w:rPr>
          <w:rFonts w:ascii="Times New Roman" w:hAnsi="Times New Roman" w:cs="Times New Roman"/>
          <w:color w:val="000000"/>
          <w:w w:val="107"/>
          <w:sz w:val="22"/>
          <w:szCs w:val="22"/>
        </w:rPr>
      </w:pPr>
      <w:r w:rsidRPr="001A776E">
        <w:rPr>
          <w:rFonts w:ascii="Times New Roman" w:hAnsi="Times New Roman" w:cs="Times New Roman"/>
          <w:color w:val="000000"/>
          <w:w w:val="107"/>
          <w:sz w:val="22"/>
          <w:szCs w:val="22"/>
        </w:rPr>
        <w:t xml:space="preserve">Thanks to Dr. Sara A. </w:t>
      </w:r>
      <w:proofErr w:type="spellStart"/>
      <w:r w:rsidRPr="001A776E">
        <w:rPr>
          <w:rFonts w:ascii="Times New Roman" w:hAnsi="Times New Roman" w:cs="Times New Roman"/>
          <w:color w:val="000000"/>
          <w:w w:val="107"/>
          <w:sz w:val="22"/>
          <w:szCs w:val="22"/>
        </w:rPr>
        <w:t>Alfadda</w:t>
      </w:r>
      <w:proofErr w:type="spellEnd"/>
      <w:r w:rsidRPr="001A776E">
        <w:rPr>
          <w:rFonts w:ascii="Times New Roman" w:hAnsi="Times New Roman" w:cs="Times New Roman"/>
          <w:color w:val="000000"/>
          <w:w w:val="107"/>
          <w:sz w:val="22"/>
          <w:szCs w:val="22"/>
        </w:rPr>
        <w:t xml:space="preserve"> for the photographs.</w:t>
      </w:r>
    </w:p>
    <w:p w14:paraId="1465C31A" w14:textId="77777777" w:rsidR="00BE7452" w:rsidRDefault="00BE7452" w:rsidP="00B41286">
      <w:pPr>
        <w:pStyle w:val="Style"/>
        <w:spacing w:line="480" w:lineRule="auto"/>
        <w:ind w:right="4"/>
        <w:rPr>
          <w:rFonts w:ascii="Times New Roman" w:hAnsi="Times New Roman" w:cs="Times New Roman"/>
          <w:b/>
          <w:bCs/>
          <w:color w:val="000000"/>
          <w:w w:val="107"/>
          <w:sz w:val="22"/>
          <w:szCs w:val="22"/>
        </w:rPr>
      </w:pPr>
    </w:p>
    <w:p w14:paraId="25414FAF" w14:textId="7C87370B" w:rsidR="00B41286" w:rsidRPr="00791132" w:rsidRDefault="00B41286" w:rsidP="00B41286">
      <w:pPr>
        <w:pStyle w:val="Style"/>
        <w:spacing w:line="480" w:lineRule="auto"/>
        <w:ind w:right="4"/>
        <w:rPr>
          <w:rFonts w:ascii="Times New Roman" w:hAnsi="Times New Roman" w:cs="Times New Roman"/>
          <w:b/>
          <w:bCs/>
          <w:color w:val="000000"/>
          <w:w w:val="107"/>
          <w:sz w:val="28"/>
          <w:szCs w:val="28"/>
        </w:rPr>
      </w:pPr>
      <w:r w:rsidRPr="00791132">
        <w:rPr>
          <w:rFonts w:ascii="Times New Roman" w:hAnsi="Times New Roman" w:cs="Times New Roman"/>
          <w:b/>
          <w:bCs/>
          <w:color w:val="000000"/>
          <w:w w:val="107"/>
          <w:sz w:val="28"/>
          <w:szCs w:val="28"/>
        </w:rPr>
        <w:t xml:space="preserve">Modern </w:t>
      </w:r>
      <w:r w:rsidR="00A365E3">
        <w:rPr>
          <w:rFonts w:ascii="Times New Roman" w:hAnsi="Times New Roman" w:cs="Times New Roman"/>
          <w:b/>
          <w:bCs/>
          <w:color w:val="000000"/>
          <w:w w:val="107"/>
          <w:sz w:val="28"/>
          <w:szCs w:val="28"/>
        </w:rPr>
        <w:t xml:space="preserve">Restorative </w:t>
      </w:r>
      <w:r w:rsidRPr="00791132">
        <w:rPr>
          <w:rFonts w:ascii="Times New Roman" w:hAnsi="Times New Roman" w:cs="Times New Roman"/>
          <w:b/>
          <w:bCs/>
          <w:color w:val="000000"/>
          <w:w w:val="107"/>
          <w:sz w:val="28"/>
          <w:szCs w:val="28"/>
        </w:rPr>
        <w:t>Materials</w:t>
      </w:r>
    </w:p>
    <w:p w14:paraId="04DA0694" w14:textId="7B840655" w:rsidR="00B41286" w:rsidRPr="00AE7D01" w:rsidRDefault="00B41286" w:rsidP="00B41286">
      <w:pPr>
        <w:pStyle w:val="Style"/>
        <w:spacing w:line="480" w:lineRule="auto"/>
        <w:ind w:right="4"/>
        <w:rPr>
          <w:rFonts w:ascii="Times New Roman" w:hAnsi="Times New Roman" w:cs="Times New Roman"/>
          <w:b/>
          <w:bCs/>
          <w:color w:val="000000"/>
          <w:w w:val="107"/>
          <w:sz w:val="28"/>
          <w:szCs w:val="28"/>
        </w:rPr>
      </w:pPr>
      <w:r w:rsidRPr="00AE7D01">
        <w:rPr>
          <w:rFonts w:ascii="Times New Roman" w:hAnsi="Times New Roman" w:cs="Times New Roman"/>
          <w:b/>
          <w:bCs/>
          <w:color w:val="000000"/>
          <w:w w:val="107"/>
          <w:sz w:val="28"/>
          <w:szCs w:val="28"/>
        </w:rPr>
        <w:t>Gold</w:t>
      </w:r>
    </w:p>
    <w:p w14:paraId="46A4FBBC" w14:textId="270CE1E3" w:rsidR="00B41286" w:rsidRPr="00B41286" w:rsidRDefault="00B41286" w:rsidP="00B41286">
      <w:pPr>
        <w:pStyle w:val="Style"/>
        <w:spacing w:line="480" w:lineRule="auto"/>
        <w:ind w:right="4"/>
        <w:rPr>
          <w:rFonts w:ascii="Times New Roman" w:hAnsi="Times New Roman" w:cs="Times New Roman"/>
          <w:color w:val="000000"/>
          <w:w w:val="107"/>
          <w:sz w:val="22"/>
          <w:szCs w:val="22"/>
        </w:rPr>
      </w:pPr>
      <w:r w:rsidRPr="00B41286">
        <w:rPr>
          <w:rFonts w:ascii="Times New Roman" w:hAnsi="Times New Roman" w:cs="Times New Roman"/>
          <w:noProof/>
          <w:color w:val="000000"/>
          <w:w w:val="107"/>
          <w:sz w:val="22"/>
          <w:szCs w:val="22"/>
        </w:rPr>
        <w:drawing>
          <wp:anchor distT="0" distB="0" distL="114300" distR="114300" simplePos="0" relativeHeight="251636224" behindDoc="1" locked="0" layoutInCell="1" allowOverlap="1" wp14:anchorId="67F8BE1E" wp14:editId="344D1560">
            <wp:simplePos x="0" y="0"/>
            <wp:positionH relativeFrom="column">
              <wp:posOffset>0</wp:posOffset>
            </wp:positionH>
            <wp:positionV relativeFrom="paragraph">
              <wp:posOffset>-3810</wp:posOffset>
            </wp:positionV>
            <wp:extent cx="2655680" cy="1924050"/>
            <wp:effectExtent l="0" t="0" r="0" b="0"/>
            <wp:wrapTight wrapText="bothSides">
              <wp:wrapPolygon edited="0">
                <wp:start x="0" y="0"/>
                <wp:lineTo x="0" y="21386"/>
                <wp:lineTo x="21383" y="21386"/>
                <wp:lineTo x="21383" y="0"/>
                <wp:lineTo x="0" y="0"/>
              </wp:wrapPolygon>
            </wp:wrapTight>
            <wp:docPr id="1119997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55680" cy="1924050"/>
                    </a:xfrm>
                    <a:prstGeom prst="rect">
                      <a:avLst/>
                    </a:prstGeom>
                    <a:noFill/>
                  </pic:spPr>
                </pic:pic>
              </a:graphicData>
            </a:graphic>
          </wp:anchor>
        </w:drawing>
      </w:r>
      <w:r w:rsidRPr="00B41286">
        <w:rPr>
          <w:rFonts w:ascii="Times New Roman" w:hAnsi="Times New Roman" w:cs="Times New Roman"/>
          <w:color w:val="000000"/>
          <w:w w:val="107"/>
          <w:sz w:val="22"/>
          <w:szCs w:val="22"/>
        </w:rPr>
        <w:t>This partial veneer gold crown has been in the mouth for 51 years and was completed by the author.</w:t>
      </w:r>
      <w:r>
        <w:rPr>
          <w:rFonts w:ascii="Times New Roman" w:hAnsi="Times New Roman" w:cs="Times New Roman"/>
          <w:color w:val="000000"/>
          <w:w w:val="107"/>
          <w:sz w:val="22"/>
          <w:szCs w:val="22"/>
        </w:rPr>
        <w:t xml:space="preserve">  It has restored the function for the patient without any need for adjustment or alteration.  </w:t>
      </w:r>
    </w:p>
    <w:p w14:paraId="26738F43" w14:textId="095FDED6" w:rsidR="008D0F77" w:rsidRDefault="008D0F77" w:rsidP="00E0285E">
      <w:pPr>
        <w:pStyle w:val="Style"/>
        <w:spacing w:before="360" w:line="480" w:lineRule="auto"/>
        <w:ind w:right="4"/>
        <w:rPr>
          <w:rFonts w:ascii="Times New Roman" w:hAnsi="Times New Roman" w:cs="Times New Roman"/>
          <w:color w:val="000000"/>
          <w:w w:val="107"/>
          <w:sz w:val="22"/>
          <w:szCs w:val="22"/>
        </w:rPr>
      </w:pPr>
      <w:r>
        <w:rPr>
          <w:rFonts w:ascii="Times New Roman" w:hAnsi="Times New Roman" w:cs="Times New Roman"/>
          <w:noProof/>
          <w:color w:val="000000"/>
          <w:sz w:val="22"/>
          <w:szCs w:val="22"/>
        </w:rPr>
        <mc:AlternateContent>
          <mc:Choice Requires="wps">
            <w:drawing>
              <wp:anchor distT="0" distB="0" distL="114300" distR="114300" simplePos="0" relativeHeight="251701760" behindDoc="1" locked="0" layoutInCell="1" allowOverlap="1" wp14:anchorId="3DF4715D" wp14:editId="11E5BB87">
                <wp:simplePos x="0" y="0"/>
                <wp:positionH relativeFrom="column">
                  <wp:posOffset>28575</wp:posOffset>
                </wp:positionH>
                <wp:positionV relativeFrom="paragraph">
                  <wp:posOffset>733425</wp:posOffset>
                </wp:positionV>
                <wp:extent cx="2600325" cy="447675"/>
                <wp:effectExtent l="0" t="0" r="28575" b="28575"/>
                <wp:wrapTight wrapText="bothSides">
                  <wp:wrapPolygon edited="0">
                    <wp:start x="0" y="0"/>
                    <wp:lineTo x="0" y="22060"/>
                    <wp:lineTo x="21679" y="22060"/>
                    <wp:lineTo x="21679" y="0"/>
                    <wp:lineTo x="0" y="0"/>
                  </wp:wrapPolygon>
                </wp:wrapTight>
                <wp:docPr id="1350895701" name="Text Box 10"/>
                <wp:cNvGraphicFramePr/>
                <a:graphic xmlns:a="http://schemas.openxmlformats.org/drawingml/2006/main">
                  <a:graphicData uri="http://schemas.microsoft.com/office/word/2010/wordprocessingShape">
                    <wps:wsp>
                      <wps:cNvSpPr txBox="1"/>
                      <wps:spPr>
                        <a:xfrm>
                          <a:off x="0" y="0"/>
                          <a:ext cx="2600325" cy="447675"/>
                        </a:xfrm>
                        <a:prstGeom prst="rect">
                          <a:avLst/>
                        </a:prstGeom>
                        <a:solidFill>
                          <a:schemeClr val="lt1"/>
                        </a:solidFill>
                        <a:ln w="6350">
                          <a:solidFill>
                            <a:prstClr val="black"/>
                          </a:solidFill>
                        </a:ln>
                      </wps:spPr>
                      <wps:txbx>
                        <w:txbxContent>
                          <w:p w14:paraId="0D50C453" w14:textId="455FB518" w:rsidR="008D0F77" w:rsidRDefault="008D0F77" w:rsidP="00B866D0">
                            <w:pPr>
                              <w:spacing w:after="0"/>
                            </w:pPr>
                            <w:r>
                              <w:t xml:space="preserve">Fig 7 this </w:t>
                            </w:r>
                            <w:r w:rsidR="00623050">
                              <w:t>partial veneer gold crown was done by the fist author 51 years ago.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4715D" id="Text Box 10" o:spid="_x0000_s1032" type="#_x0000_t202" style="position:absolute;margin-left:2.25pt;margin-top:57.75pt;width:204.75pt;height:35.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" fillcolor="white [3201]" strokeweight=".5pt">
                <v:textbox>
                  <w:txbxContent>
                    <w:p w14:paraId="0D50C453" w14:textId="455FB518" w:rsidR="008D0F77" w:rsidRDefault="008D0F77" w:rsidP="00B866D0">
                      <w:pPr>
                        <w:spacing w:after="0"/>
                      </w:pPr>
                      <w:r>
                        <w:t xml:space="preserve">Fig 7 this </w:t>
                      </w:r>
                      <w:r w:rsidR="00623050">
                        <w:t>partial veneer gold crown was done by the fist author 51 years ago.</w:t>
                      </w:r>
                    </w:p>
                  </w:txbxContent>
                </v:textbox>
                <w10:wrap type="tight"/>
              </v:shape>
            </w:pict>
          </mc:Fallback>
        </mc:AlternateContent>
      </w:r>
      <w:r w:rsidR="00B41286">
        <w:rPr>
          <w:rFonts w:ascii="Times New Roman" w:hAnsi="Times New Roman" w:cs="Times New Roman"/>
          <w:color w:val="000000"/>
          <w:w w:val="107"/>
          <w:sz w:val="22"/>
          <w:szCs w:val="22"/>
        </w:rPr>
        <w:t xml:space="preserve">Donavan reports </w:t>
      </w:r>
      <w:r w:rsidR="00B41286" w:rsidRPr="00B41286">
        <w:rPr>
          <w:rFonts w:ascii="Times New Roman" w:hAnsi="Times New Roman" w:cs="Times New Roman"/>
          <w:color w:val="000000"/>
          <w:w w:val="107"/>
          <w:sz w:val="22"/>
          <w:szCs w:val="22"/>
        </w:rPr>
        <w:t>94.1% at 40+ years</w:t>
      </w:r>
      <w:r w:rsidR="00B41286">
        <w:rPr>
          <w:rFonts w:ascii="Times New Roman" w:hAnsi="Times New Roman" w:cs="Times New Roman"/>
          <w:color w:val="000000"/>
          <w:w w:val="107"/>
          <w:sz w:val="22"/>
          <w:szCs w:val="22"/>
        </w:rPr>
        <w:t xml:space="preserve"> as a success rate</w:t>
      </w:r>
      <w:r w:rsidR="00791132">
        <w:rPr>
          <w:rFonts w:ascii="Times New Roman" w:hAnsi="Times New Roman" w:cs="Times New Roman"/>
          <w:color w:val="000000"/>
          <w:w w:val="107"/>
          <w:sz w:val="22"/>
          <w:szCs w:val="22"/>
        </w:rPr>
        <w:t xml:space="preserve"> for gold partial veneer crowns</w:t>
      </w:r>
      <w:r w:rsidR="00BD18FC">
        <w:rPr>
          <w:rFonts w:ascii="Times New Roman" w:hAnsi="Times New Roman" w:cs="Times New Roman"/>
          <w:color w:val="000000"/>
          <w:w w:val="107"/>
          <w:sz w:val="22"/>
          <w:szCs w:val="22"/>
        </w:rPr>
        <w:t>(21)</w:t>
      </w:r>
      <w:r w:rsidR="00B41286">
        <w:rPr>
          <w:rFonts w:ascii="Times New Roman" w:hAnsi="Times New Roman" w:cs="Times New Roman"/>
          <w:color w:val="000000"/>
          <w:w w:val="107"/>
          <w:sz w:val="22"/>
          <w:szCs w:val="22"/>
        </w:rPr>
        <w:t xml:space="preserve">.  </w:t>
      </w:r>
      <w:r w:rsidR="00740728">
        <w:rPr>
          <w:rFonts w:ascii="Times New Roman" w:hAnsi="Times New Roman" w:cs="Times New Roman"/>
          <w:color w:val="000000"/>
          <w:w w:val="107"/>
          <w:sz w:val="22"/>
          <w:szCs w:val="22"/>
        </w:rPr>
        <w:t xml:space="preserve">Although it is well known that </w:t>
      </w:r>
      <w:r w:rsidR="00A365E3">
        <w:rPr>
          <w:rFonts w:ascii="Times New Roman" w:hAnsi="Times New Roman" w:cs="Times New Roman"/>
          <w:color w:val="000000"/>
          <w:w w:val="107"/>
          <w:sz w:val="22"/>
          <w:szCs w:val="22"/>
        </w:rPr>
        <w:t>gold</w:t>
      </w:r>
      <w:r w:rsidR="00740728">
        <w:rPr>
          <w:rFonts w:ascii="Times New Roman" w:hAnsi="Times New Roman" w:cs="Times New Roman"/>
          <w:color w:val="000000"/>
          <w:w w:val="107"/>
          <w:sz w:val="22"/>
          <w:szCs w:val="22"/>
        </w:rPr>
        <w:t xml:space="preserve"> </w:t>
      </w:r>
    </w:p>
    <w:p w14:paraId="65A36993" w14:textId="36CF057A" w:rsidR="00B41286" w:rsidRDefault="00740728" w:rsidP="00E0285E">
      <w:pPr>
        <w:pStyle w:val="Style"/>
        <w:spacing w:before="360" w:line="480" w:lineRule="auto"/>
        <w:ind w:right="4"/>
        <w:rPr>
          <w:rFonts w:ascii="Times New Roman" w:hAnsi="Times New Roman" w:cs="Times New Roman"/>
          <w:color w:val="000000"/>
          <w:w w:val="107"/>
          <w:sz w:val="22"/>
          <w:szCs w:val="22"/>
        </w:rPr>
      </w:pPr>
      <w:r>
        <w:rPr>
          <w:rFonts w:ascii="Times New Roman" w:hAnsi="Times New Roman" w:cs="Times New Roman"/>
          <w:color w:val="000000"/>
          <w:w w:val="107"/>
          <w:sz w:val="22"/>
          <w:szCs w:val="22"/>
        </w:rPr>
        <w:t>is a superior restoration, patients today will shy away from the use</w:t>
      </w:r>
      <w:r w:rsidR="00A365E3">
        <w:rPr>
          <w:rFonts w:ascii="Times New Roman" w:hAnsi="Times New Roman" w:cs="Times New Roman"/>
          <w:color w:val="000000"/>
          <w:w w:val="107"/>
          <w:sz w:val="22"/>
          <w:szCs w:val="22"/>
        </w:rPr>
        <w:t xml:space="preserve"> primarily for esthetic reasons</w:t>
      </w:r>
      <w:r>
        <w:rPr>
          <w:rFonts w:ascii="Times New Roman" w:hAnsi="Times New Roman" w:cs="Times New Roman"/>
          <w:color w:val="000000"/>
          <w:w w:val="107"/>
          <w:sz w:val="22"/>
          <w:szCs w:val="22"/>
        </w:rPr>
        <w:t>.  Dental schools no longer teach partial</w:t>
      </w:r>
      <w:r w:rsidR="00A365E3">
        <w:rPr>
          <w:rFonts w:ascii="Times New Roman" w:hAnsi="Times New Roman" w:cs="Times New Roman"/>
          <w:color w:val="000000"/>
          <w:w w:val="107"/>
          <w:sz w:val="22"/>
          <w:szCs w:val="22"/>
        </w:rPr>
        <w:t xml:space="preserve"> gold</w:t>
      </w:r>
      <w:r>
        <w:rPr>
          <w:rFonts w:ascii="Times New Roman" w:hAnsi="Times New Roman" w:cs="Times New Roman"/>
          <w:color w:val="000000"/>
          <w:w w:val="107"/>
          <w:sz w:val="22"/>
          <w:szCs w:val="22"/>
        </w:rPr>
        <w:t xml:space="preserve"> veneer technology.  Dental laboratories report less than 1 percent of their workload is now with gold usage.  Patients much prefer the use of tooth colored restorative materials</w:t>
      </w:r>
      <w:r w:rsidR="00CC43AF">
        <w:rPr>
          <w:rFonts w:ascii="Times New Roman" w:hAnsi="Times New Roman" w:cs="Times New Roman"/>
          <w:color w:val="000000"/>
          <w:w w:val="107"/>
          <w:sz w:val="22"/>
          <w:szCs w:val="22"/>
        </w:rPr>
        <w:t>(24)</w:t>
      </w:r>
      <w:r>
        <w:rPr>
          <w:rFonts w:ascii="Times New Roman" w:hAnsi="Times New Roman" w:cs="Times New Roman"/>
          <w:color w:val="000000"/>
          <w:w w:val="107"/>
          <w:sz w:val="22"/>
          <w:szCs w:val="22"/>
        </w:rPr>
        <w:t xml:space="preserve">. </w:t>
      </w:r>
    </w:p>
    <w:p w14:paraId="59B034E9" w14:textId="528DDEB8" w:rsidR="00B41286" w:rsidRDefault="00B41286" w:rsidP="00E0285E">
      <w:pPr>
        <w:pStyle w:val="Style"/>
        <w:spacing w:before="360" w:line="480" w:lineRule="auto"/>
        <w:ind w:right="4"/>
        <w:rPr>
          <w:rFonts w:ascii="Times New Roman" w:hAnsi="Times New Roman" w:cs="Times New Roman"/>
          <w:color w:val="000000"/>
          <w:w w:val="107"/>
          <w:sz w:val="22"/>
          <w:szCs w:val="22"/>
        </w:rPr>
      </w:pPr>
      <w:r>
        <w:rPr>
          <w:rFonts w:ascii="Times New Roman" w:hAnsi="Times New Roman" w:cs="Times New Roman"/>
          <w:color w:val="000000"/>
          <w:w w:val="107"/>
          <w:sz w:val="22"/>
          <w:szCs w:val="22"/>
        </w:rPr>
        <w:t xml:space="preserve">Gold was the standard of care for many years and has stood up to the test of time.  </w:t>
      </w:r>
    </w:p>
    <w:p w14:paraId="6870B323" w14:textId="3B9E0118" w:rsidR="00F50F27" w:rsidRDefault="00326C53" w:rsidP="00E0285E">
      <w:pPr>
        <w:pStyle w:val="Style"/>
        <w:spacing w:before="360" w:line="480" w:lineRule="auto"/>
        <w:ind w:right="4"/>
        <w:rPr>
          <w:rFonts w:ascii="Times New Roman" w:hAnsi="Times New Roman" w:cs="Times New Roman"/>
          <w:color w:val="000000"/>
          <w:w w:val="107"/>
          <w:sz w:val="22"/>
          <w:szCs w:val="22"/>
        </w:rPr>
      </w:pPr>
      <w:r>
        <w:rPr>
          <w:rFonts w:ascii="Times New Roman" w:hAnsi="Times New Roman" w:cs="Times New Roman"/>
          <w:noProof/>
          <w:color w:val="000000"/>
          <w:w w:val="107"/>
          <w:sz w:val="22"/>
          <w:szCs w:val="22"/>
        </w:rPr>
        <w:drawing>
          <wp:inline distT="0" distB="0" distL="0" distR="0" wp14:anchorId="44E08393" wp14:editId="45BF7F1B">
            <wp:extent cx="3676015" cy="2257425"/>
            <wp:effectExtent l="0" t="0" r="635" b="9525"/>
            <wp:docPr id="9340850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92970" cy="2267837"/>
                    </a:xfrm>
                    <a:prstGeom prst="rect">
                      <a:avLst/>
                    </a:prstGeom>
                    <a:noFill/>
                  </pic:spPr>
                </pic:pic>
              </a:graphicData>
            </a:graphic>
          </wp:inline>
        </w:drawing>
      </w:r>
    </w:p>
    <w:p w14:paraId="3A821CF4" w14:textId="4E409635" w:rsidR="00D5299E" w:rsidRDefault="00D5299E" w:rsidP="00E0285E">
      <w:pPr>
        <w:pStyle w:val="Style"/>
        <w:spacing w:before="360" w:line="480" w:lineRule="auto"/>
        <w:ind w:right="4"/>
        <w:rPr>
          <w:rFonts w:ascii="Times New Roman" w:hAnsi="Times New Roman" w:cs="Times New Roman"/>
          <w:b/>
          <w:bCs/>
          <w:color w:val="000000"/>
          <w:w w:val="107"/>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03808" behindDoc="0" locked="0" layoutInCell="1" allowOverlap="1" wp14:anchorId="1ECF4367" wp14:editId="739BA8A6">
                <wp:simplePos x="0" y="0"/>
                <wp:positionH relativeFrom="column">
                  <wp:posOffset>142875</wp:posOffset>
                </wp:positionH>
                <wp:positionV relativeFrom="paragraph">
                  <wp:posOffset>57785</wp:posOffset>
                </wp:positionV>
                <wp:extent cx="3505200" cy="914400"/>
                <wp:effectExtent l="0" t="0" r="19050" b="19050"/>
                <wp:wrapNone/>
                <wp:docPr id="1844070072" name="Text Box 13"/>
                <wp:cNvGraphicFramePr/>
                <a:graphic xmlns:a="http://schemas.openxmlformats.org/drawingml/2006/main">
                  <a:graphicData uri="http://schemas.microsoft.com/office/word/2010/wordprocessingShape">
                    <wps:wsp>
                      <wps:cNvSpPr txBox="1"/>
                      <wps:spPr>
                        <a:xfrm>
                          <a:off x="0" y="0"/>
                          <a:ext cx="3505200" cy="914400"/>
                        </a:xfrm>
                        <a:prstGeom prst="rect">
                          <a:avLst/>
                        </a:prstGeom>
                        <a:solidFill>
                          <a:schemeClr val="lt1"/>
                        </a:solidFill>
                        <a:ln w="6350">
                          <a:solidFill>
                            <a:prstClr val="black"/>
                          </a:solidFill>
                        </a:ln>
                      </wps:spPr>
                      <wps:txbx>
                        <w:txbxContent>
                          <w:p w14:paraId="457499A9" w14:textId="166AD99C" w:rsidR="00D5299E" w:rsidRDefault="00D87759">
                            <w:r>
                              <w:t xml:space="preserve">Fig 8 a full mouth case completed with gold full veneer and partial veneer crowns completed by the first author.  </w:t>
                            </w:r>
                            <w:r w:rsidR="00FD71F3">
                              <w:t xml:space="preserve">The RPD framework is gold as is the occlusal surfaces of the denture teeth.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CF4367" id="Text Box 13" o:spid="_x0000_s1033" type="#_x0000_t202" style="position:absolute;margin-left:11.25pt;margin-top:4.55pt;width:276pt;height:1in;z-index:2517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" fillcolor="white [3201]" strokeweight=".5pt">
                <v:textbox>
                  <w:txbxContent>
                    <w:p w14:paraId="457499A9" w14:textId="166AD99C" w:rsidR="00D5299E" w:rsidRDefault="00D87759">
                      <w:r>
                        <w:t xml:space="preserve">Fig 8 a full mouth case completed with gold full veneer and partial veneer crowns completed by the first author.  </w:t>
                      </w:r>
                      <w:r w:rsidR="00FD71F3">
                        <w:t xml:space="preserve">The RPD framework is gold as is the occlusal surfaces of the denture teeth. </w:t>
                      </w:r>
                    </w:p>
                  </w:txbxContent>
                </v:textbox>
              </v:shape>
            </w:pict>
          </mc:Fallback>
        </mc:AlternateContent>
      </w:r>
    </w:p>
    <w:p w14:paraId="34CBD37C" w14:textId="16AB08ED" w:rsidR="00E0285E" w:rsidRPr="00AE7D01" w:rsidRDefault="00D5299E" w:rsidP="00E0285E">
      <w:pPr>
        <w:pStyle w:val="Style"/>
        <w:spacing w:before="360" w:line="480" w:lineRule="auto"/>
        <w:ind w:right="4"/>
        <w:rPr>
          <w:rFonts w:ascii="Times New Roman" w:hAnsi="Times New Roman" w:cs="Times New Roman"/>
          <w:b/>
          <w:bCs/>
          <w:color w:val="000000"/>
          <w:w w:val="107"/>
          <w:sz w:val="28"/>
          <w:szCs w:val="28"/>
        </w:rPr>
      </w:pPr>
      <w:r>
        <w:rPr>
          <w:rFonts w:ascii="Times New Roman" w:hAnsi="Times New Roman" w:cs="Times New Roman"/>
          <w:noProof/>
          <w:color w:val="000000"/>
          <w:sz w:val="22"/>
          <w:szCs w:val="22"/>
        </w:rPr>
        <w:lastRenderedPageBreak/>
        <mc:AlternateContent>
          <mc:Choice Requires="wps">
            <w:drawing>
              <wp:anchor distT="0" distB="0" distL="114300" distR="114300" simplePos="0" relativeHeight="251702784" behindDoc="0" locked="0" layoutInCell="1" allowOverlap="1" wp14:anchorId="4C1591C8" wp14:editId="68D1ED42">
                <wp:simplePos x="0" y="0"/>
                <wp:positionH relativeFrom="column">
                  <wp:posOffset>409575</wp:posOffset>
                </wp:positionH>
                <wp:positionV relativeFrom="paragraph">
                  <wp:posOffset>-809625</wp:posOffset>
                </wp:positionV>
                <wp:extent cx="3609975" cy="333375"/>
                <wp:effectExtent l="0" t="0" r="28575" b="28575"/>
                <wp:wrapNone/>
                <wp:docPr id="1533612827" name="Text Box 12"/>
                <wp:cNvGraphicFramePr/>
                <a:graphic xmlns:a="http://schemas.openxmlformats.org/drawingml/2006/main">
                  <a:graphicData uri="http://schemas.microsoft.com/office/word/2010/wordprocessingShape">
                    <wps:wsp>
                      <wps:cNvSpPr txBox="1"/>
                      <wps:spPr>
                        <a:xfrm>
                          <a:off x="0" y="0"/>
                          <a:ext cx="3609975" cy="333375"/>
                        </a:xfrm>
                        <a:prstGeom prst="rect">
                          <a:avLst/>
                        </a:prstGeom>
                        <a:solidFill>
                          <a:schemeClr val="lt1"/>
                        </a:solidFill>
                        <a:ln w="6350">
                          <a:solidFill>
                            <a:prstClr val="black"/>
                          </a:solidFill>
                        </a:ln>
                      </wps:spPr>
                      <wps:txbx>
                        <w:txbxContent>
                          <w:p w14:paraId="1A4786FE" w14:textId="0FCC3E70" w:rsidR="00326C53" w:rsidRDefault="00612B07">
                            <w:r>
                              <w:t xml:space="preserve">Fig 8 </w:t>
                            </w:r>
                            <w:r w:rsidR="008B7F63">
                              <w:t>a full mouth cases restored with gold</w:t>
                            </w:r>
                            <w:r w:rsidR="00C85650">
                              <w:t xml:space="preserve">, the mandibular RPD is a gold framework, and the denture teeth are gold. This much gold display is not </w:t>
                            </w:r>
                            <w:r w:rsidR="00D5299E">
                              <w:t xml:space="preserve">appreciated by most patients.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591C8" id="Text Box 12" o:spid="_x0000_s1034" type="#_x0000_t202" style="position:absolute;margin-left:32.25pt;margin-top:-63.75pt;width:284.25pt;height:26.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" fillcolor="white [3201]" strokeweight=".5pt">
                <v:textbox>
                  <w:txbxContent>
                    <w:p w14:paraId="1A4786FE" w14:textId="0FCC3E70" w:rsidR="00326C53" w:rsidRDefault="00612B07">
                      <w:r>
                        <w:t xml:space="preserve">Fig 8 </w:t>
                      </w:r>
                      <w:r w:rsidR="008B7F63">
                        <w:t>a full mouth cases restored with gold</w:t>
                      </w:r>
                      <w:r w:rsidR="00C85650">
                        <w:t xml:space="preserve">, the mandibular RPD is a gold framework, and the denture teeth are gold. This much gold display is not </w:t>
                      </w:r>
                      <w:r w:rsidR="00D5299E">
                        <w:t xml:space="preserve">appreciated by most patients. </w:t>
                      </w:r>
                    </w:p>
                  </w:txbxContent>
                </v:textbox>
              </v:shape>
            </w:pict>
          </mc:Fallback>
        </mc:AlternateContent>
      </w:r>
      <w:r w:rsidR="00E0285E" w:rsidRPr="00AE7D01">
        <w:rPr>
          <w:rFonts w:ascii="Times New Roman" w:hAnsi="Times New Roman" w:cs="Times New Roman"/>
          <w:b/>
          <w:bCs/>
          <w:color w:val="000000"/>
          <w:w w:val="107"/>
          <w:sz w:val="28"/>
          <w:szCs w:val="28"/>
        </w:rPr>
        <w:t>Porcelain fused to metal</w:t>
      </w:r>
      <w:r w:rsidR="00973E7C" w:rsidRPr="00AE7D01">
        <w:rPr>
          <w:rFonts w:ascii="Times New Roman" w:hAnsi="Times New Roman" w:cs="Times New Roman"/>
          <w:b/>
          <w:bCs/>
          <w:color w:val="000000"/>
          <w:w w:val="107"/>
          <w:sz w:val="28"/>
          <w:szCs w:val="28"/>
        </w:rPr>
        <w:t xml:space="preserve"> (PFM)</w:t>
      </w:r>
    </w:p>
    <w:p w14:paraId="17788925" w14:textId="61C59977" w:rsidR="00973E7C" w:rsidRDefault="0057387A" w:rsidP="00E0285E">
      <w:pPr>
        <w:pStyle w:val="Style"/>
        <w:spacing w:before="360" w:line="480" w:lineRule="auto"/>
        <w:ind w:right="4"/>
        <w:rPr>
          <w:rFonts w:ascii="Times New Roman" w:hAnsi="Times New Roman" w:cs="Times New Roman"/>
          <w:color w:val="000000"/>
          <w:w w:val="107"/>
          <w:sz w:val="22"/>
          <w:szCs w:val="22"/>
        </w:rPr>
      </w:pPr>
      <w:r>
        <w:rPr>
          <w:rFonts w:ascii="Times New Roman" w:hAnsi="Times New Roman" w:cs="Times New Roman"/>
          <w:noProof/>
          <w:color w:val="000000"/>
          <w:w w:val="107"/>
          <w:sz w:val="22"/>
          <w:szCs w:val="22"/>
        </w:rPr>
        <w:drawing>
          <wp:anchor distT="0" distB="0" distL="114300" distR="114300" simplePos="0" relativeHeight="251704832" behindDoc="1" locked="0" layoutInCell="1" allowOverlap="1" wp14:anchorId="5F54B0A7" wp14:editId="35AF8B5E">
            <wp:simplePos x="0" y="0"/>
            <wp:positionH relativeFrom="margin">
              <wp:align>left</wp:align>
            </wp:positionH>
            <wp:positionV relativeFrom="paragraph">
              <wp:posOffset>1467485</wp:posOffset>
            </wp:positionV>
            <wp:extent cx="1584960" cy="2420620"/>
            <wp:effectExtent l="0" t="0" r="0" b="0"/>
            <wp:wrapTight wrapText="bothSides">
              <wp:wrapPolygon edited="0">
                <wp:start x="0" y="0"/>
                <wp:lineTo x="0" y="21419"/>
                <wp:lineTo x="21288" y="21419"/>
                <wp:lineTo x="21288" y="0"/>
                <wp:lineTo x="0" y="0"/>
              </wp:wrapPolygon>
            </wp:wrapTight>
            <wp:docPr id="13721695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1989" r="738"/>
                    <a:stretch/>
                  </pic:blipFill>
                  <pic:spPr bwMode="auto">
                    <a:xfrm>
                      <a:off x="0" y="0"/>
                      <a:ext cx="1584960" cy="2420620"/>
                    </a:xfrm>
                    <a:prstGeom prst="rect">
                      <a:avLst/>
                    </a:prstGeom>
                    <a:noFill/>
                    <a:ln>
                      <a:noFill/>
                    </a:ln>
                    <a:extLst>
                      <a:ext uri="{53640926-AAD7-44D8-BBD7-CCE9431645EC}">
                        <a14:shadowObscured xmlns:a14="http://schemas.microsoft.com/office/drawing/2010/main"/>
                      </a:ext>
                    </a:extLst>
                  </pic:spPr>
                </pic:pic>
              </a:graphicData>
            </a:graphic>
          </wp:anchor>
        </w:drawing>
      </w:r>
      <w:r w:rsidR="00973E7C" w:rsidRPr="00973E7C">
        <w:rPr>
          <w:rFonts w:ascii="Times New Roman" w:hAnsi="Times New Roman" w:cs="Times New Roman"/>
          <w:color w:val="000000"/>
          <w:w w:val="107"/>
          <w:sz w:val="22"/>
          <w:szCs w:val="22"/>
        </w:rPr>
        <w:t>P</w:t>
      </w:r>
      <w:r w:rsidR="00973E7C">
        <w:rPr>
          <w:rFonts w:ascii="Times New Roman" w:hAnsi="Times New Roman" w:cs="Times New Roman"/>
          <w:color w:val="000000"/>
          <w:w w:val="107"/>
          <w:sz w:val="22"/>
          <w:szCs w:val="22"/>
        </w:rPr>
        <w:t xml:space="preserve">FM technology has been used for many years.  </w:t>
      </w:r>
      <w:proofErr w:type="spellStart"/>
      <w:r w:rsidR="00973E7C" w:rsidRPr="00973E7C">
        <w:rPr>
          <w:rFonts w:ascii="Times New Roman" w:hAnsi="Times New Roman" w:cs="Times New Roman"/>
          <w:color w:val="000000"/>
          <w:w w:val="107"/>
          <w:sz w:val="22"/>
          <w:szCs w:val="22"/>
        </w:rPr>
        <w:t>Coornaert</w:t>
      </w:r>
      <w:proofErr w:type="spellEnd"/>
      <w:r w:rsidR="00973E7C">
        <w:rPr>
          <w:rFonts w:ascii="Times New Roman" w:hAnsi="Times New Roman" w:cs="Times New Roman"/>
          <w:color w:val="000000"/>
          <w:w w:val="107"/>
          <w:sz w:val="22"/>
          <w:szCs w:val="22"/>
        </w:rPr>
        <w:t xml:space="preserve"> reports </w:t>
      </w:r>
      <w:r w:rsidR="008F3D5C">
        <w:rPr>
          <w:rFonts w:ascii="Times New Roman" w:hAnsi="Times New Roman" w:cs="Times New Roman"/>
          <w:color w:val="000000"/>
          <w:w w:val="107"/>
          <w:sz w:val="22"/>
          <w:szCs w:val="22"/>
        </w:rPr>
        <w:t>p</w:t>
      </w:r>
      <w:r w:rsidR="008F3D5C" w:rsidRPr="008F3D5C">
        <w:rPr>
          <w:rFonts w:ascii="Times New Roman" w:hAnsi="Times New Roman" w:cs="Times New Roman"/>
          <w:color w:val="000000"/>
          <w:w w:val="107"/>
          <w:sz w:val="22"/>
          <w:szCs w:val="22"/>
        </w:rPr>
        <w:t xml:space="preserve">roperly designed, well-fitting, well-stacked, carefully fired </w:t>
      </w:r>
      <w:proofErr w:type="spellStart"/>
      <w:r w:rsidR="008F3D5C" w:rsidRPr="008F3D5C">
        <w:rPr>
          <w:rFonts w:ascii="Times New Roman" w:hAnsi="Times New Roman" w:cs="Times New Roman"/>
          <w:color w:val="000000"/>
          <w:w w:val="107"/>
          <w:sz w:val="22"/>
          <w:szCs w:val="22"/>
        </w:rPr>
        <w:t>ceramometal</w:t>
      </w:r>
      <w:proofErr w:type="spellEnd"/>
      <w:r w:rsidR="008F3D5C" w:rsidRPr="008F3D5C">
        <w:rPr>
          <w:rFonts w:ascii="Times New Roman" w:hAnsi="Times New Roman" w:cs="Times New Roman"/>
          <w:color w:val="000000"/>
          <w:w w:val="107"/>
          <w:sz w:val="22"/>
          <w:szCs w:val="22"/>
        </w:rPr>
        <w:t xml:space="preserve"> units  have a </w:t>
      </w:r>
      <w:proofErr w:type="gramStart"/>
      <w:r w:rsidR="008F3D5C" w:rsidRPr="008F3D5C">
        <w:rPr>
          <w:rFonts w:ascii="Times New Roman" w:hAnsi="Times New Roman" w:cs="Times New Roman"/>
          <w:color w:val="000000"/>
          <w:w w:val="107"/>
          <w:sz w:val="22"/>
          <w:szCs w:val="22"/>
        </w:rPr>
        <w:t>10 year</w:t>
      </w:r>
      <w:proofErr w:type="gramEnd"/>
      <w:r w:rsidR="008F3D5C" w:rsidRPr="008F3D5C">
        <w:rPr>
          <w:rFonts w:ascii="Times New Roman" w:hAnsi="Times New Roman" w:cs="Times New Roman"/>
          <w:color w:val="000000"/>
          <w:w w:val="107"/>
          <w:sz w:val="22"/>
          <w:szCs w:val="22"/>
        </w:rPr>
        <w:t xml:space="preserve"> failure rate as low as 3%.</w:t>
      </w:r>
      <w:r w:rsidR="008F3D5C">
        <w:rPr>
          <w:rFonts w:ascii="Times New Roman" w:hAnsi="Times New Roman" w:cs="Times New Roman"/>
          <w:color w:val="000000"/>
          <w:w w:val="107"/>
          <w:sz w:val="22"/>
          <w:szCs w:val="22"/>
        </w:rPr>
        <w:t xml:space="preserve">  As a result, PFMs have been exceedingly popular for many years.  Dental laboratories have reported a decrease in the use of PFM technology.  Glidewell </w:t>
      </w:r>
      <w:r w:rsidR="00D3238F">
        <w:rPr>
          <w:rFonts w:ascii="Times New Roman" w:hAnsi="Times New Roman" w:cs="Times New Roman"/>
          <w:color w:val="000000"/>
          <w:w w:val="107"/>
          <w:sz w:val="22"/>
          <w:szCs w:val="22"/>
        </w:rPr>
        <w:t xml:space="preserve">Dental Laboratory </w:t>
      </w:r>
      <w:r w:rsidR="008F3D5C">
        <w:rPr>
          <w:rFonts w:ascii="Times New Roman" w:hAnsi="Times New Roman" w:cs="Times New Roman"/>
          <w:color w:val="000000"/>
          <w:w w:val="107"/>
          <w:sz w:val="22"/>
          <w:szCs w:val="22"/>
        </w:rPr>
        <w:t>reports that only 5% of their incoming workload for crown and bridge work is requested as PFM</w:t>
      </w:r>
      <w:r w:rsidR="003E34D6">
        <w:rPr>
          <w:rFonts w:ascii="Times New Roman" w:hAnsi="Times New Roman" w:cs="Times New Roman"/>
          <w:color w:val="000000"/>
          <w:w w:val="107"/>
          <w:sz w:val="22"/>
          <w:szCs w:val="22"/>
        </w:rPr>
        <w:t>(24)</w:t>
      </w:r>
      <w:r w:rsidR="008F3D5C">
        <w:rPr>
          <w:rFonts w:ascii="Times New Roman" w:hAnsi="Times New Roman" w:cs="Times New Roman"/>
          <w:color w:val="000000"/>
          <w:w w:val="107"/>
          <w:sz w:val="22"/>
          <w:szCs w:val="22"/>
        </w:rPr>
        <w:t xml:space="preserve">.  </w:t>
      </w:r>
    </w:p>
    <w:p w14:paraId="3795FAA6" w14:textId="47BCDA1C" w:rsidR="002D4E8F" w:rsidRDefault="002D4E8F" w:rsidP="00E0285E">
      <w:pPr>
        <w:pStyle w:val="Style"/>
        <w:spacing w:before="360" w:line="480" w:lineRule="auto"/>
        <w:ind w:right="4"/>
        <w:rPr>
          <w:rFonts w:ascii="Times New Roman" w:hAnsi="Times New Roman" w:cs="Times New Roman"/>
          <w:color w:val="000000"/>
          <w:w w:val="107"/>
          <w:sz w:val="22"/>
          <w:szCs w:val="22"/>
        </w:rPr>
      </w:pPr>
    </w:p>
    <w:p w14:paraId="76C46CF4" w14:textId="77777777" w:rsidR="002D4E8F" w:rsidRDefault="002D4E8F" w:rsidP="00E0285E">
      <w:pPr>
        <w:pStyle w:val="Style"/>
        <w:spacing w:before="360" w:line="480" w:lineRule="auto"/>
        <w:ind w:right="4"/>
        <w:rPr>
          <w:rFonts w:ascii="Times New Roman" w:hAnsi="Times New Roman" w:cs="Times New Roman"/>
          <w:color w:val="000000"/>
          <w:w w:val="107"/>
          <w:sz w:val="22"/>
          <w:szCs w:val="22"/>
        </w:rPr>
      </w:pPr>
    </w:p>
    <w:p w14:paraId="2EE25376" w14:textId="77777777" w:rsidR="002D4E8F" w:rsidRDefault="002D4E8F" w:rsidP="00E0285E">
      <w:pPr>
        <w:pStyle w:val="Style"/>
        <w:spacing w:before="360" w:line="480" w:lineRule="auto"/>
        <w:ind w:right="4"/>
        <w:rPr>
          <w:rFonts w:ascii="Times New Roman" w:hAnsi="Times New Roman" w:cs="Times New Roman"/>
          <w:color w:val="000000"/>
          <w:w w:val="107"/>
          <w:sz w:val="22"/>
          <w:szCs w:val="22"/>
        </w:rPr>
      </w:pPr>
    </w:p>
    <w:p w14:paraId="4CBADA5B" w14:textId="3C727562" w:rsidR="002D4E8F" w:rsidRDefault="0057387A" w:rsidP="00E0285E">
      <w:pPr>
        <w:pStyle w:val="Style"/>
        <w:spacing w:before="360" w:line="480" w:lineRule="auto"/>
        <w:ind w:right="4"/>
        <w:rPr>
          <w:rFonts w:ascii="Times New Roman" w:hAnsi="Times New Roman" w:cs="Times New Roman"/>
          <w:color w:val="000000"/>
          <w:w w:val="107"/>
          <w:sz w:val="22"/>
          <w:szCs w:val="22"/>
        </w:rPr>
      </w:pPr>
      <w:r>
        <w:rPr>
          <w:rFonts w:ascii="Times New Roman" w:hAnsi="Times New Roman" w:cs="Times New Roman"/>
          <w:noProof/>
          <w:color w:val="000000"/>
          <w:sz w:val="22"/>
          <w:szCs w:val="22"/>
        </w:rPr>
        <mc:AlternateContent>
          <mc:Choice Requires="wps">
            <w:drawing>
              <wp:anchor distT="0" distB="0" distL="114300" distR="114300" simplePos="0" relativeHeight="251705856" behindDoc="0" locked="0" layoutInCell="1" allowOverlap="1" wp14:anchorId="0E0E0340" wp14:editId="4B75F82D">
                <wp:simplePos x="0" y="0"/>
                <wp:positionH relativeFrom="column">
                  <wp:posOffset>76200</wp:posOffset>
                </wp:positionH>
                <wp:positionV relativeFrom="paragraph">
                  <wp:posOffset>497205</wp:posOffset>
                </wp:positionV>
                <wp:extent cx="914400" cy="552450"/>
                <wp:effectExtent l="0" t="0" r="15240" b="19050"/>
                <wp:wrapNone/>
                <wp:docPr id="1818093524" name="Text Box 15"/>
                <wp:cNvGraphicFramePr/>
                <a:graphic xmlns:a="http://schemas.openxmlformats.org/drawingml/2006/main">
                  <a:graphicData uri="http://schemas.microsoft.com/office/word/2010/wordprocessingShape">
                    <wps:wsp>
                      <wps:cNvSpPr txBox="1"/>
                      <wps:spPr>
                        <a:xfrm>
                          <a:off x="0" y="0"/>
                          <a:ext cx="914400" cy="552450"/>
                        </a:xfrm>
                        <a:prstGeom prst="rect">
                          <a:avLst/>
                        </a:prstGeom>
                        <a:solidFill>
                          <a:schemeClr val="lt1"/>
                        </a:solidFill>
                        <a:ln w="6350">
                          <a:solidFill>
                            <a:prstClr val="black"/>
                          </a:solidFill>
                        </a:ln>
                      </wps:spPr>
                      <wps:txbx>
                        <w:txbxContent>
                          <w:p w14:paraId="3F20A458" w14:textId="42360375" w:rsidR="0057387A" w:rsidRDefault="0057387A">
                            <w:r>
                              <w:t xml:space="preserve">Fig 9 the PFM crown will start with </w:t>
                            </w:r>
                            <w:r w:rsidR="007A3D50">
                              <w:t xml:space="preserve">the metal having an oxide layer that helps with the porcelain adhering to the metal.  This dark almost black substructure must be blocked out for esthetics.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0E0340" id="Text Box 15" o:spid="_x0000_s1035" type="#_x0000_t202" style="position:absolute;margin-left:6pt;margin-top:39.15pt;width:1in;height:43.5pt;z-index:251705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" fillcolor="white [3201]" strokeweight=".5pt">
                <v:textbox>
                  <w:txbxContent>
                    <w:p w14:paraId="3F20A458" w14:textId="42360375" w:rsidR="0057387A" w:rsidRDefault="0057387A">
                      <w:r>
                        <w:t xml:space="preserve">Fig 9 the PFM crown will start with </w:t>
                      </w:r>
                      <w:r w:rsidR="007A3D50">
                        <w:t xml:space="preserve">the metal having an oxide layer that helps with the porcelain adhering to the metal.  This dark almost black substructure must be blocked out for esthetics. </w:t>
                      </w:r>
                    </w:p>
                  </w:txbxContent>
                </v:textbox>
              </v:shape>
            </w:pict>
          </mc:Fallback>
        </mc:AlternateContent>
      </w:r>
    </w:p>
    <w:p w14:paraId="076FD80A" w14:textId="77777777" w:rsidR="00DF7C5D" w:rsidRDefault="00DF7C5D" w:rsidP="00E0285E">
      <w:pPr>
        <w:pStyle w:val="Style"/>
        <w:spacing w:before="360" w:line="480" w:lineRule="auto"/>
        <w:ind w:right="4"/>
        <w:rPr>
          <w:rFonts w:ascii="Times New Roman" w:hAnsi="Times New Roman" w:cs="Times New Roman"/>
          <w:color w:val="000000"/>
          <w:w w:val="107"/>
          <w:sz w:val="22"/>
          <w:szCs w:val="22"/>
        </w:rPr>
      </w:pPr>
    </w:p>
    <w:p w14:paraId="28101F78" w14:textId="68BFB213" w:rsidR="008F3D5C" w:rsidRPr="00973E7C" w:rsidRDefault="008F3D5C" w:rsidP="00E0285E">
      <w:pPr>
        <w:pStyle w:val="Style"/>
        <w:spacing w:before="360" w:line="480" w:lineRule="auto"/>
        <w:ind w:right="4"/>
        <w:rPr>
          <w:rFonts w:ascii="Times New Roman" w:hAnsi="Times New Roman" w:cs="Times New Roman"/>
          <w:color w:val="000000"/>
          <w:w w:val="107"/>
          <w:sz w:val="22"/>
          <w:szCs w:val="22"/>
        </w:rPr>
      </w:pPr>
      <w:r>
        <w:rPr>
          <w:rFonts w:ascii="Times New Roman" w:hAnsi="Times New Roman" w:cs="Times New Roman"/>
          <w:noProof/>
          <w:color w:val="000000"/>
          <w:w w:val="107"/>
          <w:sz w:val="22"/>
          <w:szCs w:val="22"/>
        </w:rPr>
        <w:drawing>
          <wp:anchor distT="0" distB="0" distL="114300" distR="114300" simplePos="0" relativeHeight="251649536" behindDoc="1" locked="0" layoutInCell="1" allowOverlap="1" wp14:anchorId="04691849" wp14:editId="5DCEEC38">
            <wp:simplePos x="0" y="0"/>
            <wp:positionH relativeFrom="column">
              <wp:posOffset>0</wp:posOffset>
            </wp:positionH>
            <wp:positionV relativeFrom="paragraph">
              <wp:posOffset>233680</wp:posOffset>
            </wp:positionV>
            <wp:extent cx="2402840" cy="3387725"/>
            <wp:effectExtent l="0" t="0" r="0" b="0"/>
            <wp:wrapTight wrapText="bothSides">
              <wp:wrapPolygon edited="0">
                <wp:start x="171" y="0"/>
                <wp:lineTo x="171" y="21377"/>
                <wp:lineTo x="21406" y="21377"/>
                <wp:lineTo x="21406" y="0"/>
                <wp:lineTo x="171" y="0"/>
              </wp:wrapPolygon>
            </wp:wrapTight>
            <wp:docPr id="12974332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36" t="-937" r="52781" b="-1730"/>
                    <a:stretch/>
                  </pic:blipFill>
                  <pic:spPr bwMode="auto">
                    <a:xfrm>
                      <a:off x="0" y="0"/>
                      <a:ext cx="2402840" cy="3387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w w:val="107"/>
          <w:sz w:val="22"/>
          <w:szCs w:val="22"/>
        </w:rPr>
        <w:t xml:space="preserve">A PFM crown will have a metal substructure which must be opaqued to prevent </w:t>
      </w:r>
      <w:proofErr w:type="gramStart"/>
      <w:r>
        <w:rPr>
          <w:rFonts w:ascii="Times New Roman" w:hAnsi="Times New Roman" w:cs="Times New Roman"/>
          <w:color w:val="000000"/>
          <w:w w:val="107"/>
          <w:sz w:val="22"/>
          <w:szCs w:val="22"/>
        </w:rPr>
        <w:t>the dark</w:t>
      </w:r>
      <w:proofErr w:type="gramEnd"/>
      <w:r>
        <w:rPr>
          <w:rFonts w:ascii="Times New Roman" w:hAnsi="Times New Roman" w:cs="Times New Roman"/>
          <w:color w:val="000000"/>
          <w:w w:val="107"/>
          <w:sz w:val="22"/>
          <w:szCs w:val="22"/>
        </w:rPr>
        <w:t xml:space="preserve"> metal from showing.  Feldspathic porcelain can then be added to give translucency and color to the new crown.  The metal and the opaque layers take up considerable space in the new crown, requiring significant tooth reduction to accommodate the required materials.  </w:t>
      </w:r>
    </w:p>
    <w:p w14:paraId="0C7DB5B9" w14:textId="77777777" w:rsidR="00973E7C" w:rsidRPr="00E0285E" w:rsidRDefault="00973E7C" w:rsidP="00E0285E">
      <w:pPr>
        <w:pStyle w:val="Style"/>
        <w:spacing w:before="360" w:line="480" w:lineRule="auto"/>
        <w:ind w:right="4"/>
        <w:rPr>
          <w:rFonts w:ascii="Times New Roman" w:hAnsi="Times New Roman" w:cs="Times New Roman"/>
          <w:b/>
          <w:bCs/>
          <w:color w:val="000000"/>
          <w:w w:val="107"/>
          <w:sz w:val="22"/>
          <w:szCs w:val="22"/>
        </w:rPr>
      </w:pPr>
    </w:p>
    <w:p w14:paraId="7A046224" w14:textId="77777777" w:rsidR="00375CD2" w:rsidRDefault="00375CD2" w:rsidP="006A6B86">
      <w:pPr>
        <w:pStyle w:val="Style"/>
        <w:spacing w:before="417" w:line="480" w:lineRule="auto"/>
        <w:ind w:left="4" w:firstLine="716"/>
        <w:rPr>
          <w:rFonts w:ascii="Times New Roman" w:hAnsi="Times New Roman" w:cs="Times New Roman"/>
          <w:color w:val="000000"/>
          <w:w w:val="108"/>
          <w:sz w:val="22"/>
          <w:szCs w:val="22"/>
        </w:rPr>
      </w:pPr>
    </w:p>
    <w:p w14:paraId="4CE85537" w14:textId="4E82B73E" w:rsidR="00322880" w:rsidRDefault="00552F4F" w:rsidP="006A6B86">
      <w:pPr>
        <w:pStyle w:val="Style"/>
        <w:spacing w:before="417" w:line="480" w:lineRule="auto"/>
        <w:ind w:left="4" w:firstLine="716"/>
        <w:rPr>
          <w:rFonts w:ascii="Times New Roman" w:hAnsi="Times New Roman" w:cs="Times New Roman"/>
          <w:color w:val="000000"/>
          <w:w w:val="108"/>
          <w:sz w:val="22"/>
          <w:szCs w:val="22"/>
        </w:rPr>
      </w:pPr>
      <w:r>
        <w:rPr>
          <w:rFonts w:ascii="Times New Roman" w:hAnsi="Times New Roman" w:cs="Times New Roman"/>
          <w:noProof/>
          <w:color w:val="000000"/>
          <w:sz w:val="22"/>
          <w:szCs w:val="22"/>
        </w:rPr>
        <mc:AlternateContent>
          <mc:Choice Requires="wps">
            <w:drawing>
              <wp:anchor distT="0" distB="0" distL="114300" distR="114300" simplePos="0" relativeHeight="251706880" behindDoc="0" locked="0" layoutInCell="1" allowOverlap="1" wp14:anchorId="07BC99F9" wp14:editId="2BB3CD11">
                <wp:simplePos x="0" y="0"/>
                <wp:positionH relativeFrom="column">
                  <wp:posOffset>95250</wp:posOffset>
                </wp:positionH>
                <wp:positionV relativeFrom="paragraph">
                  <wp:posOffset>467995</wp:posOffset>
                </wp:positionV>
                <wp:extent cx="914400" cy="790575"/>
                <wp:effectExtent l="0" t="0" r="15240" b="28575"/>
                <wp:wrapNone/>
                <wp:docPr id="1516458158" name="Text Box 16"/>
                <wp:cNvGraphicFramePr/>
                <a:graphic xmlns:a="http://schemas.openxmlformats.org/drawingml/2006/main">
                  <a:graphicData uri="http://schemas.microsoft.com/office/word/2010/wordprocessingShape">
                    <wps:wsp>
                      <wps:cNvSpPr txBox="1"/>
                      <wps:spPr>
                        <a:xfrm>
                          <a:off x="0" y="0"/>
                          <a:ext cx="914400" cy="790575"/>
                        </a:xfrm>
                        <a:prstGeom prst="rect">
                          <a:avLst/>
                        </a:prstGeom>
                        <a:solidFill>
                          <a:schemeClr val="lt1"/>
                        </a:solidFill>
                        <a:ln w="6350">
                          <a:solidFill>
                            <a:prstClr val="black"/>
                          </a:solidFill>
                        </a:ln>
                      </wps:spPr>
                      <wps:txbx>
                        <w:txbxContent>
                          <w:p w14:paraId="218D71D2" w14:textId="3201412C" w:rsidR="00552F4F" w:rsidRDefault="00552F4F">
                            <w:r>
                              <w:t xml:space="preserve">Fig 10 a heavy layer of opaque feldspathic porcelain must be placed on the coping to hide the dark color. </w:t>
                            </w:r>
                            <w:r w:rsidR="003211BA">
                              <w:t xml:space="preserve">This is referred to as an opaque layer and can take up to .2 or .3 mm of space. The need for coverage of the dark metal requires more tooth reduction to create space for the layers of porcelain required for esthetics. </w:t>
                            </w:r>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BC99F9" id="Text Box 16" o:spid="_x0000_s1036" type="#_x0000_t202" style="position:absolute;left:0;text-align:left;margin-left:7.5pt;margin-top:36.85pt;width:1in;height:62.25pt;z-index:251706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" fillcolor="white [3201]" strokeweight=".5pt">
                <v:textbox>
                  <w:txbxContent>
                    <w:p w14:paraId="218D71D2" w14:textId="3201412C" w:rsidR="00552F4F" w:rsidRDefault="00552F4F">
                      <w:r>
                        <w:t xml:space="preserve">Fig 10 a heavy layer of opaque feldspathic porcelain must be placed on the coping to hide the dark color. </w:t>
                      </w:r>
                      <w:r w:rsidR="003211BA">
                        <w:t xml:space="preserve">This is referred to as an opaque layer and can take up to .2 or .3 mm of space. The need for coverage of the dark metal requires more tooth reduction to create space for the layers of porcelain required for esthetics. </w:t>
                      </w:r>
                      <w:r>
                        <w:t xml:space="preserve"> </w:t>
                      </w:r>
                    </w:p>
                  </w:txbxContent>
                </v:textbox>
              </v:shape>
            </w:pict>
          </mc:Fallback>
        </mc:AlternateContent>
      </w:r>
    </w:p>
    <w:p w14:paraId="67CFFD6F" w14:textId="77777777" w:rsidR="00322880" w:rsidRDefault="00322880" w:rsidP="006A6B86">
      <w:pPr>
        <w:pStyle w:val="Style"/>
        <w:spacing w:before="417" w:line="480" w:lineRule="auto"/>
        <w:ind w:left="4" w:firstLine="716"/>
        <w:rPr>
          <w:rFonts w:ascii="Times New Roman" w:hAnsi="Times New Roman" w:cs="Times New Roman"/>
          <w:color w:val="000000"/>
          <w:w w:val="108"/>
          <w:sz w:val="22"/>
          <w:szCs w:val="22"/>
        </w:rPr>
      </w:pPr>
    </w:p>
    <w:p w14:paraId="51F5651A" w14:textId="27D67C8E" w:rsidR="00375CD2" w:rsidRDefault="00375CD2" w:rsidP="00375CD2">
      <w:pPr>
        <w:pStyle w:val="Style"/>
        <w:spacing w:before="417" w:line="480" w:lineRule="auto"/>
        <w:rPr>
          <w:rFonts w:ascii="Times New Roman" w:hAnsi="Times New Roman" w:cs="Times New Roman"/>
          <w:color w:val="000000"/>
          <w:w w:val="108"/>
          <w:sz w:val="22"/>
          <w:szCs w:val="22"/>
        </w:rPr>
      </w:pPr>
      <w:r>
        <w:rPr>
          <w:rFonts w:ascii="Times New Roman" w:hAnsi="Times New Roman" w:cs="Times New Roman"/>
          <w:noProof/>
          <w:color w:val="000000"/>
          <w:w w:val="108"/>
          <w:sz w:val="22"/>
          <w:szCs w:val="22"/>
        </w:rPr>
        <w:lastRenderedPageBreak/>
        <w:drawing>
          <wp:anchor distT="0" distB="0" distL="114300" distR="114300" simplePos="0" relativeHeight="251650560" behindDoc="1" locked="0" layoutInCell="1" allowOverlap="1" wp14:anchorId="50A9E551" wp14:editId="6649056C">
            <wp:simplePos x="0" y="0"/>
            <wp:positionH relativeFrom="column">
              <wp:posOffset>0</wp:posOffset>
            </wp:positionH>
            <wp:positionV relativeFrom="paragraph">
              <wp:posOffset>266700</wp:posOffset>
            </wp:positionV>
            <wp:extent cx="2989366" cy="2396832"/>
            <wp:effectExtent l="0" t="0" r="1905" b="3810"/>
            <wp:wrapTight wrapText="bothSides">
              <wp:wrapPolygon edited="0">
                <wp:start x="0" y="0"/>
                <wp:lineTo x="0" y="21463"/>
                <wp:lineTo x="21476" y="21463"/>
                <wp:lineTo x="21476" y="0"/>
                <wp:lineTo x="0" y="0"/>
              </wp:wrapPolygon>
            </wp:wrapTight>
            <wp:docPr id="1550584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9366" cy="2396832"/>
                    </a:xfrm>
                    <a:prstGeom prst="rect">
                      <a:avLst/>
                    </a:prstGeom>
                    <a:noFill/>
                  </pic:spPr>
                </pic:pic>
              </a:graphicData>
            </a:graphic>
          </wp:anchor>
        </w:drawing>
      </w:r>
      <w:r>
        <w:rPr>
          <w:rFonts w:ascii="Times New Roman" w:hAnsi="Times New Roman" w:cs="Times New Roman"/>
          <w:color w:val="000000"/>
          <w:w w:val="108"/>
          <w:sz w:val="22"/>
          <w:szCs w:val="22"/>
        </w:rPr>
        <w:t xml:space="preserve">Feldspathic porcelain is layered over the opaque to provide translucency and color.  The </w:t>
      </w:r>
      <w:r w:rsidR="00D3238F">
        <w:rPr>
          <w:rFonts w:ascii="Times New Roman" w:hAnsi="Times New Roman" w:cs="Times New Roman"/>
          <w:color w:val="000000"/>
          <w:w w:val="108"/>
          <w:sz w:val="22"/>
          <w:szCs w:val="22"/>
        </w:rPr>
        <w:t xml:space="preserve">feldspathic </w:t>
      </w:r>
      <w:r>
        <w:rPr>
          <w:rFonts w:ascii="Times New Roman" w:hAnsi="Times New Roman" w:cs="Times New Roman"/>
          <w:color w:val="000000"/>
          <w:w w:val="108"/>
          <w:sz w:val="22"/>
          <w:szCs w:val="22"/>
        </w:rPr>
        <w:t xml:space="preserve">porcelain is used as a powder, then layered on the substructure.  Feldspathic porcelain </w:t>
      </w:r>
      <w:r w:rsidR="00D3238F">
        <w:rPr>
          <w:rFonts w:ascii="Times New Roman" w:hAnsi="Times New Roman" w:cs="Times New Roman"/>
          <w:color w:val="000000"/>
          <w:w w:val="108"/>
          <w:sz w:val="22"/>
          <w:szCs w:val="22"/>
        </w:rPr>
        <w:t>will</w:t>
      </w:r>
      <w:r>
        <w:rPr>
          <w:rFonts w:ascii="Times New Roman" w:hAnsi="Times New Roman" w:cs="Times New Roman"/>
          <w:color w:val="000000"/>
          <w:w w:val="108"/>
          <w:sz w:val="22"/>
          <w:szCs w:val="22"/>
        </w:rPr>
        <w:t xml:space="preserve"> contain quartz particles which can cause wear to the opposing dentition.  </w:t>
      </w:r>
      <w:r w:rsidR="00D3238F">
        <w:rPr>
          <w:rFonts w:ascii="Times New Roman" w:hAnsi="Times New Roman" w:cs="Times New Roman"/>
          <w:color w:val="000000"/>
          <w:w w:val="108"/>
          <w:sz w:val="22"/>
          <w:szCs w:val="22"/>
        </w:rPr>
        <w:t>Quartz particles are present for the proper coefficient of expansion, to provide strength and crack resistance, and to aid in color.</w:t>
      </w:r>
    </w:p>
    <w:p w14:paraId="244EE4C1" w14:textId="77777777" w:rsidR="00375CD2" w:rsidRDefault="00375CD2" w:rsidP="006A6B86">
      <w:pPr>
        <w:pStyle w:val="Style"/>
        <w:spacing w:before="417" w:line="480" w:lineRule="auto"/>
        <w:ind w:left="4" w:firstLine="716"/>
        <w:rPr>
          <w:rFonts w:ascii="Times New Roman" w:hAnsi="Times New Roman" w:cs="Times New Roman"/>
          <w:color w:val="000000"/>
          <w:w w:val="108"/>
          <w:sz w:val="22"/>
          <w:szCs w:val="22"/>
        </w:rPr>
      </w:pPr>
    </w:p>
    <w:p w14:paraId="33633479" w14:textId="6D10F3A8" w:rsidR="00FC60BC" w:rsidRDefault="00FC60BC" w:rsidP="006A6B86">
      <w:pPr>
        <w:pStyle w:val="Style"/>
        <w:spacing w:before="417" w:line="480" w:lineRule="auto"/>
        <w:ind w:left="4" w:firstLine="716"/>
        <w:rPr>
          <w:rFonts w:ascii="Times New Roman" w:hAnsi="Times New Roman" w:cs="Times New Roman"/>
          <w:color w:val="000000"/>
          <w:w w:val="108"/>
          <w:sz w:val="22"/>
          <w:szCs w:val="22"/>
        </w:rPr>
      </w:pPr>
      <w:r>
        <w:rPr>
          <w:rFonts w:ascii="Times New Roman" w:hAnsi="Times New Roman" w:cs="Times New Roman"/>
          <w:noProof/>
          <w:color w:val="000000"/>
          <w:sz w:val="22"/>
          <w:szCs w:val="22"/>
        </w:rPr>
        <mc:AlternateContent>
          <mc:Choice Requires="wps">
            <w:drawing>
              <wp:anchor distT="0" distB="0" distL="114300" distR="114300" simplePos="0" relativeHeight="251707904" behindDoc="0" locked="0" layoutInCell="1" allowOverlap="1" wp14:anchorId="3E605810" wp14:editId="6E429AE6">
                <wp:simplePos x="0" y="0"/>
                <wp:positionH relativeFrom="column">
                  <wp:posOffset>142875</wp:posOffset>
                </wp:positionH>
                <wp:positionV relativeFrom="paragraph">
                  <wp:posOffset>162560</wp:posOffset>
                </wp:positionV>
                <wp:extent cx="4743450" cy="523875"/>
                <wp:effectExtent l="0" t="0" r="19050" b="28575"/>
                <wp:wrapNone/>
                <wp:docPr id="1073376535" name="Text Box 17"/>
                <wp:cNvGraphicFramePr/>
                <a:graphic xmlns:a="http://schemas.openxmlformats.org/drawingml/2006/main">
                  <a:graphicData uri="http://schemas.microsoft.com/office/word/2010/wordprocessingShape">
                    <wps:wsp>
                      <wps:cNvSpPr txBox="1"/>
                      <wps:spPr>
                        <a:xfrm>
                          <a:off x="0" y="0"/>
                          <a:ext cx="4743450" cy="523875"/>
                        </a:xfrm>
                        <a:prstGeom prst="rect">
                          <a:avLst/>
                        </a:prstGeom>
                        <a:solidFill>
                          <a:schemeClr val="lt1"/>
                        </a:solidFill>
                        <a:ln w="6350">
                          <a:solidFill>
                            <a:prstClr val="black"/>
                          </a:solidFill>
                        </a:ln>
                      </wps:spPr>
                      <wps:txbx>
                        <w:txbxContent>
                          <w:p w14:paraId="1C82FE6D" w14:textId="1E99DF60" w:rsidR="00FC60BC" w:rsidRDefault="00FC60BC">
                            <w:r>
                              <w:t>Fig 11</w:t>
                            </w:r>
                            <w:r w:rsidR="00392DF9">
                              <w:t xml:space="preserve"> </w:t>
                            </w:r>
                            <w:r>
                              <w:t xml:space="preserve">Felspathic porcelains are layered onto the coping to provide </w:t>
                            </w:r>
                            <w:r w:rsidR="00392DF9">
                              <w:t xml:space="preserve">color and translucency for maximum esthetics.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05810" id="Text Box 17" o:spid="_x0000_s1037" type="#_x0000_t202" style="position:absolute;left:0;text-align:left;margin-left:11.25pt;margin-top:12.8pt;width:373.5pt;height:41.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" fillcolor="white [3201]" strokeweight=".5pt">
                <v:textbox>
                  <w:txbxContent>
                    <w:p w14:paraId="1C82FE6D" w14:textId="1E99DF60" w:rsidR="00FC60BC" w:rsidRDefault="00FC60BC">
                      <w:r>
                        <w:t>Fig 11</w:t>
                      </w:r>
                      <w:r w:rsidR="00392DF9">
                        <w:t xml:space="preserve"> </w:t>
                      </w:r>
                      <w:r>
                        <w:t xml:space="preserve">Felspathic porcelains are layered onto the coping to provide </w:t>
                      </w:r>
                      <w:r w:rsidR="00392DF9">
                        <w:t xml:space="preserve">color and translucency for maximum esthetics. </w:t>
                      </w:r>
                    </w:p>
                  </w:txbxContent>
                </v:textbox>
              </v:shape>
            </w:pict>
          </mc:Fallback>
        </mc:AlternateContent>
      </w:r>
    </w:p>
    <w:p w14:paraId="05C79B03" w14:textId="63BA3A52" w:rsidR="00375CD2" w:rsidRDefault="00375CD2" w:rsidP="00375CD2">
      <w:pPr>
        <w:pStyle w:val="Style"/>
        <w:spacing w:before="417" w:line="480" w:lineRule="auto"/>
        <w:rPr>
          <w:rFonts w:ascii="Times New Roman" w:hAnsi="Times New Roman" w:cs="Times New Roman"/>
          <w:color w:val="000000"/>
          <w:w w:val="108"/>
          <w:sz w:val="22"/>
          <w:szCs w:val="22"/>
        </w:rPr>
      </w:pPr>
      <w:r>
        <w:rPr>
          <w:rFonts w:ascii="Times New Roman" w:hAnsi="Times New Roman" w:cs="Times New Roman"/>
          <w:noProof/>
          <w:color w:val="000000"/>
          <w:w w:val="108"/>
          <w:sz w:val="22"/>
          <w:szCs w:val="22"/>
        </w:rPr>
        <w:drawing>
          <wp:anchor distT="0" distB="0" distL="114300" distR="114300" simplePos="0" relativeHeight="251654656" behindDoc="1" locked="0" layoutInCell="1" allowOverlap="1" wp14:anchorId="61E3AB9F" wp14:editId="262FA96C">
            <wp:simplePos x="0" y="0"/>
            <wp:positionH relativeFrom="column">
              <wp:posOffset>0</wp:posOffset>
            </wp:positionH>
            <wp:positionV relativeFrom="paragraph">
              <wp:posOffset>269240</wp:posOffset>
            </wp:positionV>
            <wp:extent cx="2965938" cy="1674986"/>
            <wp:effectExtent l="0" t="0" r="6350" b="1905"/>
            <wp:wrapTight wrapText="bothSides">
              <wp:wrapPolygon edited="0">
                <wp:start x="0" y="0"/>
                <wp:lineTo x="0" y="21379"/>
                <wp:lineTo x="21507" y="21379"/>
                <wp:lineTo x="21507" y="0"/>
                <wp:lineTo x="0" y="0"/>
              </wp:wrapPolygon>
            </wp:wrapTight>
            <wp:docPr id="8704580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65938" cy="1674986"/>
                    </a:xfrm>
                    <a:prstGeom prst="rect">
                      <a:avLst/>
                    </a:prstGeom>
                    <a:noFill/>
                  </pic:spPr>
                </pic:pic>
              </a:graphicData>
            </a:graphic>
          </wp:anchor>
        </w:drawing>
      </w:r>
      <w:r w:rsidR="00392DF9">
        <w:rPr>
          <w:rFonts w:ascii="Times New Roman" w:hAnsi="Times New Roman" w:cs="Times New Roman"/>
          <w:color w:val="000000"/>
          <w:w w:val="108"/>
          <w:sz w:val="22"/>
          <w:szCs w:val="22"/>
        </w:rPr>
        <w:t xml:space="preserve"> </w:t>
      </w:r>
      <w:r w:rsidR="00DD0F14">
        <w:rPr>
          <w:rFonts w:ascii="Times New Roman" w:hAnsi="Times New Roman" w:cs="Times New Roman"/>
          <w:color w:val="000000"/>
          <w:w w:val="108"/>
          <w:sz w:val="22"/>
          <w:szCs w:val="22"/>
        </w:rPr>
        <w:t>Fig 12</w:t>
      </w:r>
      <w:r w:rsidR="00DB7D87">
        <w:rPr>
          <w:rFonts w:ascii="Times New Roman" w:hAnsi="Times New Roman" w:cs="Times New Roman"/>
          <w:color w:val="000000"/>
          <w:w w:val="108"/>
          <w:sz w:val="22"/>
          <w:szCs w:val="22"/>
        </w:rPr>
        <w:t xml:space="preserve"> shows the final </w:t>
      </w:r>
      <w:r w:rsidR="00112336">
        <w:rPr>
          <w:rFonts w:ascii="Times New Roman" w:hAnsi="Times New Roman" w:cs="Times New Roman"/>
          <w:color w:val="000000"/>
          <w:w w:val="108"/>
          <w:sz w:val="22"/>
          <w:szCs w:val="22"/>
        </w:rPr>
        <w:t>restoration in place</w:t>
      </w:r>
      <w:r w:rsidR="00E44B35">
        <w:rPr>
          <w:rFonts w:ascii="Times New Roman" w:hAnsi="Times New Roman" w:cs="Times New Roman"/>
          <w:color w:val="000000"/>
          <w:w w:val="108"/>
          <w:sz w:val="22"/>
          <w:szCs w:val="22"/>
        </w:rPr>
        <w:t xml:space="preserve"> #9</w:t>
      </w:r>
      <w:r w:rsidR="00112336">
        <w:rPr>
          <w:rFonts w:ascii="Times New Roman" w:hAnsi="Times New Roman" w:cs="Times New Roman"/>
          <w:color w:val="000000"/>
          <w:w w:val="108"/>
          <w:sz w:val="22"/>
          <w:szCs w:val="22"/>
        </w:rPr>
        <w:t xml:space="preserve">. </w:t>
      </w:r>
      <w:r>
        <w:rPr>
          <w:rFonts w:ascii="Times New Roman" w:hAnsi="Times New Roman" w:cs="Times New Roman"/>
          <w:color w:val="000000"/>
          <w:w w:val="108"/>
          <w:sz w:val="22"/>
          <w:szCs w:val="22"/>
        </w:rPr>
        <w:t xml:space="preserve">  Please note how it mimics the colors of both the lateral and the central incisor.  Customization </w:t>
      </w:r>
      <w:r w:rsidR="00D3238F">
        <w:rPr>
          <w:rFonts w:ascii="Times New Roman" w:hAnsi="Times New Roman" w:cs="Times New Roman"/>
          <w:color w:val="000000"/>
          <w:w w:val="108"/>
          <w:sz w:val="22"/>
          <w:szCs w:val="22"/>
        </w:rPr>
        <w:t xml:space="preserve">of the felspathic porcelain </w:t>
      </w:r>
      <w:r>
        <w:rPr>
          <w:rFonts w:ascii="Times New Roman" w:hAnsi="Times New Roman" w:cs="Times New Roman"/>
          <w:color w:val="000000"/>
          <w:w w:val="108"/>
          <w:sz w:val="22"/>
          <w:szCs w:val="22"/>
        </w:rPr>
        <w:t xml:space="preserve">for the individual patient is an advantage for the patient.  </w:t>
      </w:r>
    </w:p>
    <w:p w14:paraId="6C9E7C65" w14:textId="63347DA5" w:rsidR="00375CD2" w:rsidRDefault="003219E1" w:rsidP="006851A9">
      <w:pPr>
        <w:pStyle w:val="Style"/>
        <w:spacing w:before="417" w:line="480" w:lineRule="auto"/>
        <w:rPr>
          <w:rFonts w:ascii="Times New Roman" w:hAnsi="Times New Roman" w:cs="Times New Roman"/>
          <w:color w:val="000000"/>
          <w:w w:val="108"/>
          <w:sz w:val="22"/>
          <w:szCs w:val="22"/>
        </w:rPr>
      </w:pPr>
      <w:r>
        <w:rPr>
          <w:rFonts w:ascii="Times New Roman" w:hAnsi="Times New Roman" w:cs="Times New Roman"/>
          <w:noProof/>
          <w:color w:val="000000"/>
          <w:sz w:val="22"/>
          <w:szCs w:val="22"/>
        </w:rPr>
        <mc:AlternateContent>
          <mc:Choice Requires="wps">
            <w:drawing>
              <wp:anchor distT="0" distB="0" distL="114300" distR="114300" simplePos="0" relativeHeight="251708928" behindDoc="0" locked="0" layoutInCell="1" allowOverlap="1" wp14:anchorId="6FC514FB" wp14:editId="64EC9E2B">
                <wp:simplePos x="0" y="0"/>
                <wp:positionH relativeFrom="column">
                  <wp:posOffset>114300</wp:posOffset>
                </wp:positionH>
                <wp:positionV relativeFrom="paragraph">
                  <wp:posOffset>408305</wp:posOffset>
                </wp:positionV>
                <wp:extent cx="6690360" cy="666750"/>
                <wp:effectExtent l="0" t="0" r="15240" b="19050"/>
                <wp:wrapNone/>
                <wp:docPr id="660818560" name="Text Box 18"/>
                <wp:cNvGraphicFramePr/>
                <a:graphic xmlns:a="http://schemas.openxmlformats.org/drawingml/2006/main">
                  <a:graphicData uri="http://schemas.microsoft.com/office/word/2010/wordprocessingShape">
                    <wps:wsp>
                      <wps:cNvSpPr txBox="1"/>
                      <wps:spPr>
                        <a:xfrm>
                          <a:off x="0" y="0"/>
                          <a:ext cx="6690360" cy="666750"/>
                        </a:xfrm>
                        <a:prstGeom prst="rect">
                          <a:avLst/>
                        </a:prstGeom>
                        <a:solidFill>
                          <a:schemeClr val="lt1"/>
                        </a:solidFill>
                        <a:ln w="6350">
                          <a:solidFill>
                            <a:prstClr val="black"/>
                          </a:solidFill>
                        </a:ln>
                      </wps:spPr>
                      <wps:txbx>
                        <w:txbxContent>
                          <w:p w14:paraId="4CA67CF2" w14:textId="0D4FC526" w:rsidR="003219E1" w:rsidRDefault="003219E1">
                            <w:r>
                              <w:t xml:space="preserve">Fig 12 shows the PFM crown on tooth #9.  Note the slight translucency at the incisal edge, and the variety of colors imbedded into the crown to attempt to mimic the natural dentition.  </w:t>
                            </w:r>
                            <w:r>
                              <w:t xml:space="preserve">Porcleain work was completed by the first author.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514FB" id="Text Box 18" o:spid="_x0000_s1038" type="#_x0000_t202" style="position:absolute;margin-left:9pt;margin-top:32.15pt;width:526.8pt;height:5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" fillcolor="white [3201]" strokeweight=".5pt">
                <v:textbox>
                  <w:txbxContent>
                    <w:p w14:paraId="4CA67CF2" w14:textId="0D4FC526" w:rsidR="003219E1" w:rsidRDefault="003219E1">
                      <w:r>
                        <w:t xml:space="preserve">Fig 12 shows the PFM crown on tooth #9.  Note the slight translucency at the incisal edge, and the variety of colors imbedded into the crown to attempt to mimic the natural dentition.  Porcleain work was completed by the first author.   </w:t>
                      </w:r>
                    </w:p>
                  </w:txbxContent>
                </v:textbox>
              </v:shape>
            </w:pict>
          </mc:Fallback>
        </mc:AlternateContent>
      </w:r>
    </w:p>
    <w:p w14:paraId="11FCCD5E" w14:textId="77777777" w:rsidR="003219E1" w:rsidRDefault="003219E1" w:rsidP="006851A9">
      <w:pPr>
        <w:pStyle w:val="Style"/>
        <w:spacing w:before="417" w:line="480" w:lineRule="auto"/>
        <w:rPr>
          <w:rFonts w:ascii="Times New Roman" w:hAnsi="Times New Roman" w:cs="Times New Roman"/>
          <w:color w:val="000000"/>
          <w:w w:val="108"/>
          <w:sz w:val="22"/>
          <w:szCs w:val="22"/>
        </w:rPr>
      </w:pPr>
    </w:p>
    <w:p w14:paraId="13897DEF" w14:textId="39AECC09" w:rsidR="00824C23" w:rsidRDefault="00824C23" w:rsidP="006851A9">
      <w:pPr>
        <w:pStyle w:val="Style"/>
        <w:spacing w:before="417" w:line="480" w:lineRule="auto"/>
        <w:rPr>
          <w:rFonts w:ascii="Times New Roman" w:hAnsi="Times New Roman" w:cs="Times New Roman"/>
          <w:color w:val="000000"/>
          <w:w w:val="108"/>
          <w:sz w:val="22"/>
          <w:szCs w:val="22"/>
        </w:rPr>
      </w:pPr>
      <w:r>
        <w:rPr>
          <w:rFonts w:ascii="Times New Roman" w:hAnsi="Times New Roman" w:cs="Times New Roman"/>
          <w:noProof/>
          <w:color w:val="000000"/>
          <w:w w:val="108"/>
          <w:sz w:val="22"/>
          <w:szCs w:val="22"/>
        </w:rPr>
        <w:drawing>
          <wp:anchor distT="0" distB="0" distL="114300" distR="114300" simplePos="0" relativeHeight="251637248" behindDoc="1" locked="0" layoutInCell="1" allowOverlap="1" wp14:anchorId="2A88987F" wp14:editId="63BC5200">
            <wp:simplePos x="0" y="0"/>
            <wp:positionH relativeFrom="margin">
              <wp:align>left</wp:align>
            </wp:positionH>
            <wp:positionV relativeFrom="paragraph">
              <wp:posOffset>127000</wp:posOffset>
            </wp:positionV>
            <wp:extent cx="4303395" cy="2476500"/>
            <wp:effectExtent l="0" t="0" r="1905" b="0"/>
            <wp:wrapTight wrapText="bothSides">
              <wp:wrapPolygon edited="0">
                <wp:start x="0" y="0"/>
                <wp:lineTo x="0" y="21434"/>
                <wp:lineTo x="21514" y="21434"/>
                <wp:lineTo x="21514" y="0"/>
                <wp:lineTo x="0" y="0"/>
              </wp:wrapPolygon>
            </wp:wrapTight>
            <wp:docPr id="9069613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4396"/>
                    <a:stretch/>
                  </pic:blipFill>
                  <pic:spPr bwMode="auto">
                    <a:xfrm>
                      <a:off x="0" y="0"/>
                      <a:ext cx="4307270" cy="24786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19E1">
        <w:rPr>
          <w:rFonts w:ascii="Times New Roman" w:hAnsi="Times New Roman" w:cs="Times New Roman"/>
          <w:color w:val="000000"/>
          <w:w w:val="108"/>
          <w:sz w:val="22"/>
          <w:szCs w:val="22"/>
        </w:rPr>
        <w:t>Figure 13</w:t>
      </w:r>
      <w:r>
        <w:rPr>
          <w:rFonts w:ascii="Times New Roman" w:hAnsi="Times New Roman" w:cs="Times New Roman"/>
          <w:color w:val="000000"/>
          <w:w w:val="108"/>
          <w:sz w:val="22"/>
          <w:szCs w:val="22"/>
        </w:rPr>
        <w:t xml:space="preserve"> is a photo of a patient who had a non-precious crown inserted.  Within an hour she had edema, and ulcerations occur.  She was admitted to the ICU and given large doses of steroids.  The use of non-precious metals should be discouraged.  </w:t>
      </w:r>
    </w:p>
    <w:p w14:paraId="3EC3D681" w14:textId="2C74B036" w:rsidR="006851A9" w:rsidRDefault="009337E4" w:rsidP="006851A9">
      <w:pPr>
        <w:pStyle w:val="Style"/>
        <w:spacing w:before="417" w:line="480" w:lineRule="auto"/>
        <w:rPr>
          <w:rFonts w:ascii="Times New Roman" w:hAnsi="Times New Roman" w:cs="Times New Roman"/>
          <w:color w:val="000000"/>
          <w:w w:val="108"/>
          <w:sz w:val="22"/>
          <w:szCs w:val="22"/>
        </w:rPr>
      </w:pPr>
      <w:r>
        <w:rPr>
          <w:noProof/>
        </w:rPr>
        <mc:AlternateContent>
          <mc:Choice Requires="wps">
            <w:drawing>
              <wp:anchor distT="0" distB="0" distL="114300" distR="114300" simplePos="0" relativeHeight="251710976" behindDoc="0" locked="0" layoutInCell="1" allowOverlap="1" wp14:anchorId="452B1C69" wp14:editId="14EF9D69">
                <wp:simplePos x="0" y="0"/>
                <wp:positionH relativeFrom="margin">
                  <wp:align>left</wp:align>
                </wp:positionH>
                <wp:positionV relativeFrom="paragraph">
                  <wp:posOffset>189230</wp:posOffset>
                </wp:positionV>
                <wp:extent cx="1828800" cy="542925"/>
                <wp:effectExtent l="0" t="0" r="24130" b="28575"/>
                <wp:wrapSquare wrapText="bothSides"/>
                <wp:docPr id="347960814" name="Text Box 1"/>
                <wp:cNvGraphicFramePr/>
                <a:graphic xmlns:a="http://schemas.openxmlformats.org/drawingml/2006/main">
                  <a:graphicData uri="http://schemas.microsoft.com/office/word/2010/wordprocessingShape">
                    <wps:wsp>
                      <wps:cNvSpPr txBox="1"/>
                      <wps:spPr>
                        <a:xfrm>
                          <a:off x="0" y="0"/>
                          <a:ext cx="1828800" cy="542925"/>
                        </a:xfrm>
                        <a:prstGeom prst="rect">
                          <a:avLst/>
                        </a:prstGeom>
                        <a:noFill/>
                        <a:ln w="6350">
                          <a:solidFill>
                            <a:prstClr val="black"/>
                          </a:solidFill>
                        </a:ln>
                      </wps:spPr>
                      <wps:txbx>
                        <w:txbxContent>
                          <w:p w14:paraId="4CB501E8" w14:textId="2ACCFD62" w:rsidR="009337E4" w:rsidRPr="008D4AF8" w:rsidRDefault="009337E4" w:rsidP="008D4AF8">
                            <w:pPr>
                              <w:pStyle w:val="Style"/>
                              <w:spacing w:before="417" w:line="480" w:lineRule="auto"/>
                              <w:rPr>
                                <w:rFonts w:ascii="Times New Roman" w:hAnsi="Times New Roman" w:cs="Times New Roman"/>
                                <w:color w:val="000000"/>
                                <w:w w:val="108"/>
                                <w:sz w:val="22"/>
                                <w:szCs w:val="22"/>
                              </w:rPr>
                            </w:pPr>
                            <w:r>
                              <w:rPr>
                                <w:rFonts w:ascii="Times New Roman" w:hAnsi="Times New Roman" w:cs="Times New Roman"/>
                                <w:color w:val="000000"/>
                                <w:w w:val="108"/>
                                <w:sz w:val="22"/>
                                <w:szCs w:val="22"/>
                              </w:rPr>
                              <w:t xml:space="preserve">Fig 13 shows a patient two days after the insertion of a </w:t>
                            </w:r>
                            <w:r>
                              <w:rPr>
                                <w:rFonts w:ascii="Times New Roman" w:hAnsi="Times New Roman" w:cs="Times New Roman"/>
                                <w:color w:val="000000"/>
                                <w:w w:val="108"/>
                                <w:sz w:val="22"/>
                                <w:szCs w:val="22"/>
                              </w:rPr>
                              <w:t xml:space="preserve">non precious crown.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2B1C69" id="_x0000_s1039" type="#_x0000_t202" style="position:absolute;margin-left:0;margin-top:14.9pt;width:2in;height:42.75pt;z-index:251710976;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" filled="f" strokeweight=".5pt">
                <v:fill o:detectmouseclick="t"/>
                <v:textbox>
                  <w:txbxContent>
                    <w:p w14:paraId="4CB501E8" w14:textId="2ACCFD62" w:rsidR="009337E4" w:rsidRPr="008D4AF8" w:rsidRDefault="009337E4" w:rsidP="008D4AF8">
                      <w:pPr>
                        <w:pStyle w:val="Style"/>
                        <w:spacing w:before="417" w:line="480" w:lineRule="auto"/>
                        <w:rPr>
                          <w:rFonts w:ascii="Times New Roman" w:hAnsi="Times New Roman" w:cs="Times New Roman"/>
                          <w:color w:val="000000"/>
                          <w:w w:val="108"/>
                          <w:sz w:val="22"/>
                          <w:szCs w:val="22"/>
                        </w:rPr>
                      </w:pPr>
                      <w:r>
                        <w:rPr>
                          <w:rFonts w:ascii="Times New Roman" w:hAnsi="Times New Roman" w:cs="Times New Roman"/>
                          <w:color w:val="000000"/>
                          <w:w w:val="108"/>
                          <w:sz w:val="22"/>
                          <w:szCs w:val="22"/>
                        </w:rPr>
                        <w:t xml:space="preserve">Fig 13 shows a patient two days after the insertion of a non precious crown. </w:t>
                      </w:r>
                    </w:p>
                  </w:txbxContent>
                </v:textbox>
                <w10:wrap type="square" anchorx="margin"/>
              </v:shape>
            </w:pict>
          </mc:Fallback>
        </mc:AlternateContent>
      </w:r>
      <w:proofErr w:type="gramStart"/>
      <w:r w:rsidR="00824C23" w:rsidRPr="00824C23">
        <w:rPr>
          <w:rFonts w:ascii="Times New Roman" w:hAnsi="Times New Roman" w:cs="Times New Roman"/>
          <w:color w:val="000000"/>
          <w:w w:val="108"/>
          <w:sz w:val="22"/>
          <w:szCs w:val="22"/>
        </w:rPr>
        <w:t>PFMs</w:t>
      </w:r>
      <w:proofErr w:type="gramEnd"/>
      <w:r w:rsidR="00824C23" w:rsidRPr="00824C23">
        <w:rPr>
          <w:rFonts w:ascii="Times New Roman" w:hAnsi="Times New Roman" w:cs="Times New Roman"/>
          <w:color w:val="000000"/>
          <w:w w:val="108"/>
          <w:sz w:val="22"/>
          <w:szCs w:val="22"/>
        </w:rPr>
        <w:t xml:space="preserve"> usage has decreased due to co</w:t>
      </w:r>
      <w:r w:rsidR="006851A9">
        <w:rPr>
          <w:rFonts w:ascii="Times New Roman" w:hAnsi="Times New Roman" w:cs="Times New Roman"/>
          <w:color w:val="000000"/>
          <w:w w:val="108"/>
          <w:sz w:val="22"/>
          <w:szCs w:val="22"/>
        </w:rPr>
        <w:t xml:space="preserve">st, and the need for excessive tooth structure reduction.  </w:t>
      </w:r>
      <w:r w:rsidR="00824C23">
        <w:rPr>
          <w:rFonts w:ascii="Times New Roman" w:hAnsi="Times New Roman" w:cs="Times New Roman"/>
          <w:color w:val="000000"/>
          <w:w w:val="108"/>
          <w:sz w:val="22"/>
          <w:szCs w:val="22"/>
        </w:rPr>
        <w:t xml:space="preserve">The metal of choice is </w:t>
      </w:r>
      <w:proofErr w:type="gramStart"/>
      <w:r w:rsidR="00824C23">
        <w:rPr>
          <w:rFonts w:ascii="Times New Roman" w:hAnsi="Times New Roman" w:cs="Times New Roman"/>
          <w:color w:val="000000"/>
          <w:w w:val="108"/>
          <w:sz w:val="22"/>
          <w:szCs w:val="22"/>
        </w:rPr>
        <w:t>palladium</w:t>
      </w:r>
      <w:proofErr w:type="gramEnd"/>
      <w:r w:rsidR="00824C23">
        <w:rPr>
          <w:rFonts w:ascii="Times New Roman" w:hAnsi="Times New Roman" w:cs="Times New Roman"/>
          <w:color w:val="000000"/>
          <w:w w:val="108"/>
          <w:sz w:val="22"/>
          <w:szCs w:val="22"/>
        </w:rPr>
        <w:t xml:space="preserve"> </w:t>
      </w:r>
      <w:proofErr w:type="gramStart"/>
      <w:r w:rsidR="00824C23">
        <w:rPr>
          <w:rFonts w:ascii="Times New Roman" w:hAnsi="Times New Roman" w:cs="Times New Roman"/>
          <w:color w:val="000000"/>
          <w:w w:val="108"/>
          <w:sz w:val="22"/>
          <w:szCs w:val="22"/>
        </w:rPr>
        <w:t>which</w:t>
      </w:r>
      <w:r w:rsidR="00546BB7">
        <w:rPr>
          <w:rFonts w:ascii="Times New Roman" w:hAnsi="Times New Roman" w:cs="Times New Roman"/>
          <w:color w:val="000000"/>
          <w:w w:val="108"/>
          <w:sz w:val="22"/>
          <w:szCs w:val="22"/>
        </w:rPr>
        <w:t xml:space="preserve"> the price</w:t>
      </w:r>
      <w:proofErr w:type="gramEnd"/>
      <w:r w:rsidR="00824C23">
        <w:rPr>
          <w:rFonts w:ascii="Times New Roman" w:hAnsi="Times New Roman" w:cs="Times New Roman"/>
          <w:color w:val="000000"/>
          <w:w w:val="108"/>
          <w:sz w:val="22"/>
          <w:szCs w:val="22"/>
        </w:rPr>
        <w:t xml:space="preserve"> has risen significantly </w:t>
      </w:r>
      <w:r w:rsidR="00824C23">
        <w:rPr>
          <w:rFonts w:ascii="Times New Roman" w:hAnsi="Times New Roman" w:cs="Times New Roman"/>
          <w:color w:val="000000"/>
          <w:w w:val="108"/>
          <w:sz w:val="22"/>
          <w:szCs w:val="22"/>
        </w:rPr>
        <w:lastRenderedPageBreak/>
        <w:t>in the market.  Labor</w:t>
      </w:r>
      <w:r w:rsidR="0045023C">
        <w:rPr>
          <w:rFonts w:ascii="Times New Roman" w:hAnsi="Times New Roman" w:cs="Times New Roman"/>
          <w:color w:val="000000"/>
          <w:w w:val="108"/>
          <w:sz w:val="22"/>
          <w:szCs w:val="22"/>
        </w:rPr>
        <w:t xml:space="preserve"> time</w:t>
      </w:r>
      <w:r w:rsidR="00824C23">
        <w:rPr>
          <w:rFonts w:ascii="Times New Roman" w:hAnsi="Times New Roman" w:cs="Times New Roman"/>
          <w:color w:val="000000"/>
          <w:w w:val="108"/>
          <w:sz w:val="22"/>
          <w:szCs w:val="22"/>
        </w:rPr>
        <w:t xml:space="preserve"> to cast and stack the porcelain has also risen. </w:t>
      </w:r>
      <w:r w:rsidR="006B5B04">
        <w:rPr>
          <w:rFonts w:ascii="Times New Roman" w:hAnsi="Times New Roman" w:cs="Times New Roman"/>
          <w:color w:val="000000"/>
          <w:w w:val="108"/>
          <w:sz w:val="22"/>
          <w:szCs w:val="22"/>
        </w:rPr>
        <w:t>Joshi showed</w:t>
      </w:r>
      <w:r w:rsidR="00824C23">
        <w:rPr>
          <w:rFonts w:ascii="Times New Roman" w:hAnsi="Times New Roman" w:cs="Times New Roman"/>
          <w:color w:val="000000"/>
          <w:w w:val="108"/>
          <w:sz w:val="22"/>
          <w:szCs w:val="22"/>
        </w:rPr>
        <w:t xml:space="preserve"> </w:t>
      </w:r>
      <w:r w:rsidR="006B5B04">
        <w:rPr>
          <w:rFonts w:ascii="Times New Roman" w:hAnsi="Times New Roman" w:cs="Times New Roman"/>
          <w:color w:val="000000"/>
          <w:w w:val="108"/>
          <w:sz w:val="22"/>
          <w:szCs w:val="22"/>
        </w:rPr>
        <w:t>b</w:t>
      </w:r>
      <w:r w:rsidR="006B5B04" w:rsidRPr="00B97E25">
        <w:rPr>
          <w:rFonts w:ascii="Times New Roman" w:hAnsi="Times New Roman" w:cs="Times New Roman"/>
          <w:color w:val="000000"/>
          <w:w w:val="108"/>
          <w:sz w:val="22"/>
          <w:szCs w:val="22"/>
        </w:rPr>
        <w:t>lood</w:t>
      </w:r>
      <w:r w:rsidR="00B97E25" w:rsidRPr="00B97E25">
        <w:rPr>
          <w:rFonts w:ascii="Times New Roman" w:hAnsi="Times New Roman" w:cs="Times New Roman"/>
          <w:color w:val="000000"/>
          <w:w w:val="108"/>
          <w:sz w:val="22"/>
          <w:szCs w:val="22"/>
        </w:rPr>
        <w:t xml:space="preserve"> </w:t>
      </w:r>
      <w:r w:rsidR="006B5B04">
        <w:rPr>
          <w:rFonts w:ascii="Times New Roman" w:hAnsi="Times New Roman" w:cs="Times New Roman"/>
          <w:color w:val="000000"/>
          <w:w w:val="108"/>
          <w:sz w:val="22"/>
          <w:szCs w:val="22"/>
        </w:rPr>
        <w:t xml:space="preserve">levels of </w:t>
      </w:r>
      <w:r w:rsidR="00B97E25" w:rsidRPr="00B97E25">
        <w:rPr>
          <w:rFonts w:ascii="Times New Roman" w:hAnsi="Times New Roman" w:cs="Times New Roman"/>
          <w:color w:val="000000"/>
          <w:w w:val="108"/>
          <w:sz w:val="22"/>
          <w:szCs w:val="22"/>
        </w:rPr>
        <w:t xml:space="preserve">Ni had crossed the limits of the clinically considered toxic level at 12 months, which is a concern that requires further </w:t>
      </w:r>
      <w:proofErr w:type="gramStart"/>
      <w:r w:rsidR="00B97E25" w:rsidRPr="00B97E25">
        <w:rPr>
          <w:rFonts w:ascii="Times New Roman" w:hAnsi="Times New Roman" w:cs="Times New Roman"/>
          <w:color w:val="000000"/>
          <w:w w:val="108"/>
          <w:sz w:val="22"/>
          <w:szCs w:val="22"/>
        </w:rPr>
        <w:t>long term</w:t>
      </w:r>
      <w:proofErr w:type="gramEnd"/>
      <w:r w:rsidR="00B97E25" w:rsidRPr="00B97E25">
        <w:rPr>
          <w:rFonts w:ascii="Times New Roman" w:hAnsi="Times New Roman" w:cs="Times New Roman"/>
          <w:color w:val="000000"/>
          <w:w w:val="108"/>
          <w:sz w:val="22"/>
          <w:szCs w:val="22"/>
        </w:rPr>
        <w:t xml:space="preserve"> </w:t>
      </w:r>
      <w:r w:rsidR="006B5B04" w:rsidRPr="00B97E25">
        <w:rPr>
          <w:rFonts w:ascii="Times New Roman" w:hAnsi="Times New Roman" w:cs="Times New Roman"/>
          <w:color w:val="000000"/>
          <w:w w:val="108"/>
          <w:sz w:val="22"/>
          <w:szCs w:val="22"/>
        </w:rPr>
        <w:t>investigation.</w:t>
      </w:r>
      <w:r w:rsidR="006B5B04">
        <w:rPr>
          <w:rFonts w:ascii="Times New Roman" w:hAnsi="Times New Roman" w:cs="Times New Roman"/>
          <w:color w:val="000000"/>
          <w:w w:val="108"/>
          <w:sz w:val="22"/>
          <w:szCs w:val="22"/>
        </w:rPr>
        <w:t xml:space="preserve"> The</w:t>
      </w:r>
      <w:r w:rsidR="00824C23">
        <w:rPr>
          <w:rFonts w:ascii="Times New Roman" w:hAnsi="Times New Roman" w:cs="Times New Roman"/>
          <w:color w:val="000000"/>
          <w:w w:val="108"/>
          <w:sz w:val="22"/>
          <w:szCs w:val="22"/>
        </w:rPr>
        <w:t xml:space="preserve"> use of non-precious metal is discouraged due to allergic problems</w:t>
      </w:r>
      <w:r w:rsidR="00B2660B">
        <w:rPr>
          <w:rFonts w:ascii="Times New Roman" w:hAnsi="Times New Roman" w:cs="Times New Roman"/>
          <w:color w:val="000000"/>
          <w:w w:val="108"/>
          <w:sz w:val="22"/>
          <w:szCs w:val="22"/>
        </w:rPr>
        <w:t>(22</w:t>
      </w:r>
      <w:r w:rsidR="003C4A0E">
        <w:rPr>
          <w:rFonts w:ascii="Times New Roman" w:hAnsi="Times New Roman" w:cs="Times New Roman"/>
          <w:color w:val="000000"/>
          <w:w w:val="108"/>
          <w:sz w:val="22"/>
          <w:szCs w:val="22"/>
        </w:rPr>
        <w:t>,23</w:t>
      </w:r>
      <w:r w:rsidR="00B2660B">
        <w:rPr>
          <w:rFonts w:ascii="Times New Roman" w:hAnsi="Times New Roman" w:cs="Times New Roman"/>
          <w:color w:val="000000"/>
          <w:w w:val="108"/>
          <w:sz w:val="22"/>
          <w:szCs w:val="22"/>
        </w:rPr>
        <w:t>)</w:t>
      </w:r>
      <w:r w:rsidR="00824C23">
        <w:rPr>
          <w:rFonts w:ascii="Times New Roman" w:hAnsi="Times New Roman" w:cs="Times New Roman"/>
          <w:color w:val="000000"/>
          <w:w w:val="108"/>
          <w:sz w:val="22"/>
          <w:szCs w:val="22"/>
        </w:rPr>
        <w:t xml:space="preserve">.  </w:t>
      </w:r>
    </w:p>
    <w:p w14:paraId="0C3BA9DE" w14:textId="19D52E49" w:rsidR="00377BF4" w:rsidRDefault="00377BF4" w:rsidP="006851A9">
      <w:pPr>
        <w:pStyle w:val="Style"/>
        <w:spacing w:before="417" w:line="480" w:lineRule="auto"/>
        <w:rPr>
          <w:rFonts w:ascii="Times New Roman" w:hAnsi="Times New Roman" w:cs="Times New Roman"/>
          <w:color w:val="000000"/>
          <w:w w:val="108"/>
          <w:sz w:val="22"/>
          <w:szCs w:val="22"/>
        </w:rPr>
      </w:pPr>
      <w:r>
        <w:rPr>
          <w:rFonts w:ascii="Times New Roman" w:hAnsi="Times New Roman" w:cs="Times New Roman"/>
          <w:noProof/>
          <w:color w:val="000000"/>
          <w:w w:val="108"/>
          <w:sz w:val="22"/>
          <w:szCs w:val="22"/>
        </w:rPr>
        <w:drawing>
          <wp:anchor distT="0" distB="0" distL="114300" distR="114300" simplePos="0" relativeHeight="251713024" behindDoc="1" locked="0" layoutInCell="1" allowOverlap="1" wp14:anchorId="31604B7A" wp14:editId="6B58D3D0">
            <wp:simplePos x="0" y="0"/>
            <wp:positionH relativeFrom="margin">
              <wp:align>left</wp:align>
            </wp:positionH>
            <wp:positionV relativeFrom="paragraph">
              <wp:posOffset>531495</wp:posOffset>
            </wp:positionV>
            <wp:extent cx="2701925" cy="1302385"/>
            <wp:effectExtent l="0" t="0" r="3175" b="0"/>
            <wp:wrapTight wrapText="bothSides">
              <wp:wrapPolygon edited="0">
                <wp:start x="0" y="0"/>
                <wp:lineTo x="0" y="21168"/>
                <wp:lineTo x="21473" y="21168"/>
                <wp:lineTo x="21473" y="0"/>
                <wp:lineTo x="0" y="0"/>
              </wp:wrapPolygon>
            </wp:wrapTight>
            <wp:docPr id="7069212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1925" cy="1302385"/>
                    </a:xfrm>
                    <a:prstGeom prst="rect">
                      <a:avLst/>
                    </a:prstGeom>
                    <a:noFill/>
                  </pic:spPr>
                </pic:pic>
              </a:graphicData>
            </a:graphic>
          </wp:anchor>
        </w:drawing>
      </w:r>
      <w:r>
        <w:rPr>
          <w:rFonts w:ascii="Times New Roman" w:hAnsi="Times New Roman" w:cs="Times New Roman"/>
          <w:color w:val="000000"/>
          <w:w w:val="108"/>
          <w:sz w:val="22"/>
          <w:szCs w:val="22"/>
        </w:rPr>
        <w:t xml:space="preserve">The patient was tested for allergy to the metal used in the crown fabrication.  After only 5 minutes of contact with the skin the red area was formed, became edematous and uncomfortable for the patient. </w:t>
      </w:r>
    </w:p>
    <w:p w14:paraId="7A417FB6" w14:textId="1263DB44" w:rsidR="000D074F" w:rsidRDefault="000D074F" w:rsidP="006851A9">
      <w:pPr>
        <w:pStyle w:val="Style"/>
        <w:spacing w:before="417" w:line="480" w:lineRule="auto"/>
        <w:rPr>
          <w:rFonts w:ascii="Times New Roman" w:hAnsi="Times New Roman" w:cs="Times New Roman"/>
          <w:color w:val="000000"/>
          <w:w w:val="108"/>
          <w:sz w:val="22"/>
          <w:szCs w:val="22"/>
        </w:rPr>
      </w:pPr>
    </w:p>
    <w:p w14:paraId="7D9D68DD" w14:textId="52DD8BB3" w:rsidR="008E0DF6" w:rsidRDefault="008E0DF6" w:rsidP="006851A9">
      <w:pPr>
        <w:pStyle w:val="Style"/>
        <w:spacing w:before="417" w:line="480" w:lineRule="auto"/>
        <w:rPr>
          <w:rFonts w:ascii="Times New Roman" w:hAnsi="Times New Roman" w:cs="Times New Roman"/>
          <w:color w:val="000000"/>
          <w:w w:val="108"/>
          <w:sz w:val="22"/>
          <w:szCs w:val="22"/>
        </w:rPr>
      </w:pPr>
      <w:r>
        <w:rPr>
          <w:rFonts w:ascii="Times New Roman" w:hAnsi="Times New Roman" w:cs="Times New Roman"/>
          <w:noProof/>
          <w:color w:val="000000"/>
          <w:sz w:val="22"/>
          <w:szCs w:val="22"/>
        </w:rPr>
        <mc:AlternateContent>
          <mc:Choice Requires="wps">
            <w:drawing>
              <wp:anchor distT="0" distB="0" distL="114300" distR="114300" simplePos="0" relativeHeight="251712000" behindDoc="0" locked="0" layoutInCell="1" allowOverlap="1" wp14:anchorId="10920E3C" wp14:editId="395D6DD6">
                <wp:simplePos x="0" y="0"/>
                <wp:positionH relativeFrom="column">
                  <wp:posOffset>10973</wp:posOffset>
                </wp:positionH>
                <wp:positionV relativeFrom="paragraph">
                  <wp:posOffset>275336</wp:posOffset>
                </wp:positionV>
                <wp:extent cx="6718935" cy="490118"/>
                <wp:effectExtent l="0" t="0" r="24765" b="24765"/>
                <wp:wrapNone/>
                <wp:docPr id="521588642" name="Text Box 20"/>
                <wp:cNvGraphicFramePr/>
                <a:graphic xmlns:a="http://schemas.openxmlformats.org/drawingml/2006/main">
                  <a:graphicData uri="http://schemas.microsoft.com/office/word/2010/wordprocessingShape">
                    <wps:wsp>
                      <wps:cNvSpPr txBox="1"/>
                      <wps:spPr>
                        <a:xfrm>
                          <a:off x="0" y="0"/>
                          <a:ext cx="6718935" cy="490118"/>
                        </a:xfrm>
                        <a:prstGeom prst="rect">
                          <a:avLst/>
                        </a:prstGeom>
                        <a:solidFill>
                          <a:schemeClr val="lt1"/>
                        </a:solidFill>
                        <a:ln w="6350">
                          <a:solidFill>
                            <a:prstClr val="black"/>
                          </a:solidFill>
                        </a:ln>
                      </wps:spPr>
                      <wps:txbx>
                        <w:txbxContent>
                          <w:p w14:paraId="351906FC" w14:textId="72B22F5C" w:rsidR="000D074F" w:rsidRDefault="000D074F">
                            <w:r>
                              <w:t>Fig 14 shows where a</w:t>
                            </w:r>
                            <w:r w:rsidR="00676C86">
                              <w:t xml:space="preserve"> small </w:t>
                            </w:r>
                            <w:r w:rsidR="00E91F6E">
                              <w:t xml:space="preserve">ingot </w:t>
                            </w:r>
                            <w:r w:rsidR="00676C86">
                              <w:t xml:space="preserve">of the casting metal was placed by her physician to check on the diagnosis of allergy to the metal. </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920E3C" id="_x0000_t202" coordsize="21600,21600" o:spt="202" path="m,l,21600r21600,l21600,xe">
                <v:stroke joinstyle="miter"/>
                <v:path gradientshapeok="t" o:connecttype="rect"/>
              </v:shapetype>
              <v:shape id="Text Box 20" o:spid="_x0000_s1040" type="#_x0000_t202" style="position:absolute;margin-left:.85pt;margin-top:21.7pt;width:529.05pt;height:38.6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" fillcolor="white [3201]" strokeweight=".5pt">
                <v:textbox>
                  <w:txbxContent>
                    <w:p w14:paraId="351906FC" w14:textId="72B22F5C" w:rsidR="000D074F" w:rsidRDefault="000D074F">
                      <w:r>
                        <w:t>Fig 14 shows where a</w:t>
                      </w:r>
                      <w:r w:rsidR="00676C86">
                        <w:t xml:space="preserve"> small </w:t>
                      </w:r>
                      <w:r w:rsidR="00E91F6E">
                        <w:t xml:space="preserve">ingot </w:t>
                      </w:r>
                      <w:r w:rsidR="00676C86">
                        <w:t xml:space="preserve">of the casting metal was placed by her physician to check on the diagnosis of allergy to the metal. </w:t>
                      </w:r>
                      <w:r>
                        <w:t xml:space="preserve"> </w:t>
                      </w:r>
                    </w:p>
                  </w:txbxContent>
                </v:textbox>
              </v:shape>
            </w:pict>
          </mc:Fallback>
        </mc:AlternateContent>
      </w:r>
    </w:p>
    <w:p w14:paraId="1512270F" w14:textId="52517AE4" w:rsidR="00945E07" w:rsidRDefault="00945E07" w:rsidP="006851A9">
      <w:pPr>
        <w:pStyle w:val="Style"/>
        <w:spacing w:before="417" w:line="480" w:lineRule="auto"/>
        <w:rPr>
          <w:rFonts w:ascii="Times New Roman" w:hAnsi="Times New Roman" w:cs="Times New Roman"/>
          <w:color w:val="000000"/>
          <w:w w:val="108"/>
          <w:sz w:val="22"/>
          <w:szCs w:val="22"/>
        </w:rPr>
      </w:pPr>
      <w:r>
        <w:rPr>
          <w:rFonts w:ascii="Times New Roman" w:hAnsi="Times New Roman" w:cs="Times New Roman"/>
          <w:color w:val="000000"/>
          <w:w w:val="108"/>
          <w:sz w:val="22"/>
          <w:szCs w:val="22"/>
        </w:rPr>
        <w:t xml:space="preserve">Difficulty in the removal of the crowns in fig 13 </w:t>
      </w:r>
      <w:r w:rsidR="007223C5">
        <w:rPr>
          <w:rFonts w:ascii="Times New Roman" w:hAnsi="Times New Roman" w:cs="Times New Roman"/>
          <w:color w:val="000000"/>
          <w:w w:val="108"/>
          <w:sz w:val="22"/>
          <w:szCs w:val="22"/>
        </w:rPr>
        <w:t>was</w:t>
      </w:r>
      <w:r>
        <w:rPr>
          <w:rFonts w:ascii="Times New Roman" w:hAnsi="Times New Roman" w:cs="Times New Roman"/>
          <w:color w:val="000000"/>
          <w:w w:val="108"/>
          <w:sz w:val="22"/>
          <w:szCs w:val="22"/>
        </w:rPr>
        <w:t xml:space="preserve"> considerable.  No metal could be risked </w:t>
      </w:r>
      <w:r w:rsidR="007223C5">
        <w:rPr>
          <w:rFonts w:ascii="Times New Roman" w:hAnsi="Times New Roman" w:cs="Times New Roman"/>
          <w:color w:val="000000"/>
          <w:w w:val="108"/>
          <w:sz w:val="22"/>
          <w:szCs w:val="22"/>
        </w:rPr>
        <w:t>entering</w:t>
      </w:r>
      <w:r w:rsidR="001866A5">
        <w:rPr>
          <w:rFonts w:ascii="Times New Roman" w:hAnsi="Times New Roman" w:cs="Times New Roman"/>
          <w:color w:val="000000"/>
          <w:w w:val="108"/>
          <w:sz w:val="22"/>
          <w:szCs w:val="22"/>
        </w:rPr>
        <w:t xml:space="preserve"> the patient’s mouth during the removal process, a rubber dam was placed and a nasal canula used to prevent accidental exposure to the metal fragments or dust.  </w:t>
      </w:r>
    </w:p>
    <w:p w14:paraId="5A7FB8FF" w14:textId="067B7E9E" w:rsidR="00AE7D01" w:rsidRDefault="00AE7D01" w:rsidP="006851A9">
      <w:pPr>
        <w:pStyle w:val="Style"/>
        <w:spacing w:before="417" w:line="480" w:lineRule="auto"/>
        <w:rPr>
          <w:rFonts w:ascii="Times New Roman" w:hAnsi="Times New Roman" w:cs="Times New Roman"/>
          <w:b/>
          <w:bCs/>
          <w:color w:val="000000"/>
          <w:w w:val="108"/>
          <w:sz w:val="28"/>
          <w:szCs w:val="28"/>
        </w:rPr>
      </w:pPr>
      <w:r w:rsidRPr="00AE7D01">
        <w:rPr>
          <w:rFonts w:ascii="Times New Roman" w:hAnsi="Times New Roman" w:cs="Times New Roman"/>
          <w:b/>
          <w:bCs/>
          <w:color w:val="000000"/>
          <w:w w:val="108"/>
          <w:sz w:val="28"/>
          <w:szCs w:val="28"/>
        </w:rPr>
        <w:t>Empress</w:t>
      </w:r>
    </w:p>
    <w:p w14:paraId="6886EFDC" w14:textId="3055E4FC" w:rsidR="001E4A48" w:rsidRPr="00FD0E03" w:rsidRDefault="00B709B3" w:rsidP="00FD0E03">
      <w:pPr>
        <w:pStyle w:val="Style"/>
        <w:spacing w:line="480" w:lineRule="auto"/>
        <w:ind w:left="3600"/>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14048" behindDoc="0" locked="0" layoutInCell="1" allowOverlap="1" wp14:anchorId="5FF9D7B4" wp14:editId="3372C338">
                <wp:simplePos x="0" y="0"/>
                <wp:positionH relativeFrom="margin">
                  <wp:align>left</wp:align>
                </wp:positionH>
                <wp:positionV relativeFrom="paragraph">
                  <wp:posOffset>1505586</wp:posOffset>
                </wp:positionV>
                <wp:extent cx="2181225" cy="485775"/>
                <wp:effectExtent l="0" t="0" r="28575" b="28575"/>
                <wp:wrapNone/>
                <wp:docPr id="1546030965" name="Text Box 21"/>
                <wp:cNvGraphicFramePr/>
                <a:graphic xmlns:a="http://schemas.openxmlformats.org/drawingml/2006/main">
                  <a:graphicData uri="http://schemas.microsoft.com/office/word/2010/wordprocessingShape">
                    <wps:wsp>
                      <wps:cNvSpPr txBox="1"/>
                      <wps:spPr>
                        <a:xfrm>
                          <a:off x="0" y="0"/>
                          <a:ext cx="2181225" cy="485775"/>
                        </a:xfrm>
                        <a:prstGeom prst="rect">
                          <a:avLst/>
                        </a:prstGeom>
                        <a:solidFill>
                          <a:schemeClr val="lt1"/>
                        </a:solidFill>
                        <a:ln w="6350">
                          <a:solidFill>
                            <a:prstClr val="black"/>
                          </a:solidFill>
                        </a:ln>
                      </wps:spPr>
                      <wps:txbx>
                        <w:txbxContent>
                          <w:p w14:paraId="0B3691FC" w14:textId="46AD536E" w:rsidR="00B709B3" w:rsidRDefault="00B709B3">
                            <w:r>
                              <w:t>Fig 15 Empress pressings</w:t>
                            </w:r>
                            <w:r w:rsidR="0064635B">
                              <w:t>,</w:t>
                            </w:r>
                            <w:r>
                              <w:t xml:space="preserve"> inlay and </w:t>
                            </w:r>
                            <w:r>
                              <w:t>onlay</w:t>
                            </w:r>
                            <w:r w:rsidR="0064635B">
                              <w:t xml:space="preserve"> ready for insertion.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9D7B4" id="Text Box 21" o:spid="_x0000_s1041" type="#_x0000_t202" style="position:absolute;left:0;text-align:left;margin-left:0;margin-top:118.55pt;width:171.75pt;height:38.25pt;z-index:251714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" fillcolor="white [3201]" strokeweight=".5pt">
                <v:textbox>
                  <w:txbxContent>
                    <w:p w14:paraId="0B3691FC" w14:textId="46AD536E" w:rsidR="00B709B3" w:rsidRDefault="00B709B3">
                      <w:r>
                        <w:t>Fig 15 Empress pressings</w:t>
                      </w:r>
                      <w:r w:rsidR="0064635B">
                        <w:t>,</w:t>
                      </w:r>
                      <w:r>
                        <w:t xml:space="preserve"> inlay and onlay</w:t>
                      </w:r>
                      <w:r w:rsidR="0064635B">
                        <w:t xml:space="preserve"> ready for insertion.</w:t>
                      </w:r>
                    </w:p>
                  </w:txbxContent>
                </v:textbox>
                <w10:wrap anchorx="margin"/>
              </v:shape>
            </w:pict>
          </mc:Fallback>
        </mc:AlternateContent>
      </w:r>
      <w:r w:rsidR="00B7600C" w:rsidRPr="00FD0E03">
        <w:rPr>
          <w:rFonts w:ascii="Times New Roman" w:hAnsi="Times New Roman" w:cs="Times New Roman"/>
          <w:noProof/>
          <w:color w:val="000000"/>
          <w:w w:val="108"/>
        </w:rPr>
        <w:drawing>
          <wp:anchor distT="0" distB="0" distL="114300" distR="114300" simplePos="0" relativeHeight="251639296" behindDoc="1" locked="0" layoutInCell="1" allowOverlap="1" wp14:anchorId="4DCE69BF" wp14:editId="2EDEA77A">
            <wp:simplePos x="0" y="0"/>
            <wp:positionH relativeFrom="column">
              <wp:posOffset>0</wp:posOffset>
            </wp:positionH>
            <wp:positionV relativeFrom="paragraph">
              <wp:posOffset>17731</wp:posOffset>
            </wp:positionV>
            <wp:extent cx="2344615" cy="1460568"/>
            <wp:effectExtent l="0" t="0" r="0" b="6350"/>
            <wp:wrapTight wrapText="bothSides">
              <wp:wrapPolygon edited="0">
                <wp:start x="0" y="0"/>
                <wp:lineTo x="0" y="21412"/>
                <wp:lineTo x="21413" y="21412"/>
                <wp:lineTo x="21413" y="0"/>
                <wp:lineTo x="0" y="0"/>
              </wp:wrapPolygon>
            </wp:wrapTight>
            <wp:docPr id="976715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44615" cy="1460568"/>
                    </a:xfrm>
                    <a:prstGeom prst="rect">
                      <a:avLst/>
                    </a:prstGeom>
                    <a:noFill/>
                  </pic:spPr>
                </pic:pic>
              </a:graphicData>
            </a:graphic>
          </wp:anchor>
        </w:drawing>
      </w:r>
      <w:r w:rsidR="00AE7D01" w:rsidRPr="00FD0E03">
        <w:rPr>
          <w:rFonts w:ascii="Times New Roman" w:hAnsi="Times New Roman" w:cs="Times New Roman"/>
          <w:color w:val="000000"/>
          <w:w w:val="108"/>
        </w:rPr>
        <w:t>Empress is a Leucite-reinforced all-ceramic material</w:t>
      </w:r>
      <w:r w:rsidR="001E4A48" w:rsidRPr="00FD0E03">
        <w:rPr>
          <w:rFonts w:ascii="Times New Roman" w:hAnsi="Times New Roman" w:cs="Times New Roman"/>
          <w:color w:val="000000"/>
          <w:w w:val="108"/>
        </w:rPr>
        <w:t xml:space="preserve">.  Used for many years, this material could be bonded to the tooth structure.  Extra space must be created for Empress to prevent fracture.  Once the inlay or </w:t>
      </w:r>
      <w:proofErr w:type="spellStart"/>
      <w:r w:rsidR="001E4A48" w:rsidRPr="00FD0E03">
        <w:rPr>
          <w:rFonts w:ascii="Times New Roman" w:hAnsi="Times New Roman" w:cs="Times New Roman"/>
          <w:color w:val="000000"/>
          <w:w w:val="108"/>
        </w:rPr>
        <w:t>onlay</w:t>
      </w:r>
      <w:proofErr w:type="spellEnd"/>
      <w:r w:rsidR="001E4A48" w:rsidRPr="00FD0E03">
        <w:rPr>
          <w:rFonts w:ascii="Times New Roman" w:hAnsi="Times New Roman" w:cs="Times New Roman"/>
          <w:color w:val="000000"/>
          <w:w w:val="108"/>
        </w:rPr>
        <w:t xml:space="preserve"> is pressed, the restoration can be stained and glazed conventionally, then </w:t>
      </w:r>
      <w:r w:rsidR="00117DC7" w:rsidRPr="00FD0E03">
        <w:rPr>
          <w:rFonts w:ascii="Times New Roman" w:hAnsi="Times New Roman" w:cs="Times New Roman"/>
          <w:color w:val="000000"/>
          <w:w w:val="108"/>
        </w:rPr>
        <w:t xml:space="preserve">etched and bonded </w:t>
      </w:r>
      <w:r w:rsidR="00FD0E03">
        <w:rPr>
          <w:rFonts w:ascii="Times New Roman" w:hAnsi="Times New Roman" w:cs="Times New Roman"/>
          <w:color w:val="000000"/>
          <w:w w:val="108"/>
        </w:rPr>
        <w:t xml:space="preserve">       </w:t>
      </w:r>
      <w:r>
        <w:rPr>
          <w:rFonts w:ascii="Times New Roman" w:hAnsi="Times New Roman" w:cs="Times New Roman"/>
          <w:color w:val="000000"/>
          <w:w w:val="108"/>
        </w:rPr>
        <w:t xml:space="preserve">         </w:t>
      </w:r>
      <w:r w:rsidR="00117DC7" w:rsidRPr="00FD0E03">
        <w:rPr>
          <w:rFonts w:ascii="Times New Roman" w:hAnsi="Times New Roman" w:cs="Times New Roman"/>
          <w:color w:val="000000"/>
          <w:w w:val="108"/>
        </w:rPr>
        <w:t xml:space="preserve">into place.  </w:t>
      </w:r>
    </w:p>
    <w:p w14:paraId="178CC79D" w14:textId="5F078D88" w:rsidR="001E4A48" w:rsidRPr="00791132" w:rsidRDefault="0064635B" w:rsidP="0045023C">
      <w:pPr>
        <w:pStyle w:val="Style"/>
        <w:spacing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15072" behindDoc="0" locked="0" layoutInCell="1" allowOverlap="1" wp14:anchorId="3FCD7452" wp14:editId="74434C3B">
                <wp:simplePos x="0" y="0"/>
                <wp:positionH relativeFrom="margin">
                  <wp:align>left</wp:align>
                </wp:positionH>
                <wp:positionV relativeFrom="paragraph">
                  <wp:posOffset>1717040</wp:posOffset>
                </wp:positionV>
                <wp:extent cx="914400" cy="647700"/>
                <wp:effectExtent l="0" t="0" r="15240" b="19050"/>
                <wp:wrapNone/>
                <wp:docPr id="582939576" name="Text Box 22"/>
                <wp:cNvGraphicFramePr/>
                <a:graphic xmlns:a="http://schemas.openxmlformats.org/drawingml/2006/main">
                  <a:graphicData uri="http://schemas.microsoft.com/office/word/2010/wordprocessingShape">
                    <wps:wsp>
                      <wps:cNvSpPr txBox="1"/>
                      <wps:spPr>
                        <a:xfrm>
                          <a:off x="0" y="0"/>
                          <a:ext cx="914400" cy="647700"/>
                        </a:xfrm>
                        <a:prstGeom prst="rect">
                          <a:avLst/>
                        </a:prstGeom>
                        <a:solidFill>
                          <a:schemeClr val="lt1"/>
                        </a:solidFill>
                        <a:ln w="6350">
                          <a:solidFill>
                            <a:prstClr val="black"/>
                          </a:solidFill>
                        </a:ln>
                      </wps:spPr>
                      <wps:txbx>
                        <w:txbxContent>
                          <w:p w14:paraId="5F3B0908" w14:textId="19D9BAF7" w:rsidR="0064635B" w:rsidRDefault="0064635B">
                            <w:r>
                              <w:t xml:space="preserve">Fig 16 shows the inlay and </w:t>
                            </w:r>
                            <w:r>
                              <w:t xml:space="preserve">onlay inserted using a rubber day to prevent moisture contamination.  The onlay preparation is ligated </w:t>
                            </w:r>
                            <w:r w:rsidR="00471F3D">
                              <w:t xml:space="preserve">to insure </w:t>
                            </w:r>
                            <w:r w:rsidR="004C3D1E">
                              <w:t>proper isolation.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CD7452" id="Text Box 22" o:spid="_x0000_s1042" type="#_x0000_t202" style="position:absolute;margin-left:0;margin-top:135.2pt;width:1in;height:51pt;z-index:25171507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" fillcolor="white [3201]" strokeweight=".5pt">
                <v:textbox>
                  <w:txbxContent>
                    <w:p w14:paraId="5F3B0908" w14:textId="19D9BAF7" w:rsidR="0064635B" w:rsidRDefault="0064635B">
                      <w:r>
                        <w:t xml:space="preserve">Fig 16 shows the inlay and onlay inserted using a rubber day to prevent moisture contamination.  The onlay preparation is ligated </w:t>
                      </w:r>
                      <w:r w:rsidR="00471F3D">
                        <w:t xml:space="preserve">to insure </w:t>
                      </w:r>
                      <w:r w:rsidR="004C3D1E">
                        <w:t>proper isolation.</w:t>
                      </w:r>
                    </w:p>
                  </w:txbxContent>
                </v:textbox>
                <w10:wrap anchorx="margin"/>
              </v:shape>
            </w:pict>
          </mc:Fallback>
        </mc:AlternateContent>
      </w:r>
      <w:r w:rsidR="00B709B3" w:rsidRPr="00791132">
        <w:rPr>
          <w:rFonts w:ascii="Times New Roman" w:hAnsi="Times New Roman" w:cs="Times New Roman"/>
          <w:noProof/>
          <w:color w:val="000000"/>
          <w:w w:val="108"/>
        </w:rPr>
        <w:drawing>
          <wp:anchor distT="0" distB="0" distL="114300" distR="114300" simplePos="0" relativeHeight="251644416" behindDoc="1" locked="0" layoutInCell="1" allowOverlap="1" wp14:anchorId="63242EBB" wp14:editId="63706374">
            <wp:simplePos x="0" y="0"/>
            <wp:positionH relativeFrom="margin">
              <wp:align>left</wp:align>
            </wp:positionH>
            <wp:positionV relativeFrom="paragraph">
              <wp:posOffset>354330</wp:posOffset>
            </wp:positionV>
            <wp:extent cx="2352578" cy="1210701"/>
            <wp:effectExtent l="0" t="0" r="0" b="8890"/>
            <wp:wrapTight wrapText="bothSides">
              <wp:wrapPolygon edited="0">
                <wp:start x="0" y="0"/>
                <wp:lineTo x="0" y="21419"/>
                <wp:lineTo x="21343" y="21419"/>
                <wp:lineTo x="21343" y="0"/>
                <wp:lineTo x="0" y="0"/>
              </wp:wrapPolygon>
            </wp:wrapTight>
            <wp:docPr id="19610157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52578" cy="1210701"/>
                    </a:xfrm>
                    <a:prstGeom prst="rect">
                      <a:avLst/>
                    </a:prstGeom>
                    <a:noFill/>
                  </pic:spPr>
                </pic:pic>
              </a:graphicData>
            </a:graphic>
          </wp:anchor>
        </w:drawing>
      </w:r>
      <w:r w:rsidR="0045023C" w:rsidRPr="00791132">
        <w:rPr>
          <w:rFonts w:ascii="Times New Roman" w:hAnsi="Times New Roman" w:cs="Times New Roman"/>
          <w:color w:val="000000"/>
          <w:w w:val="108"/>
        </w:rPr>
        <w:t xml:space="preserve">The Empress inlay and </w:t>
      </w:r>
      <w:proofErr w:type="spellStart"/>
      <w:r w:rsidR="0045023C" w:rsidRPr="00791132">
        <w:rPr>
          <w:rFonts w:ascii="Times New Roman" w:hAnsi="Times New Roman" w:cs="Times New Roman"/>
          <w:color w:val="000000"/>
          <w:w w:val="108"/>
        </w:rPr>
        <w:t>onlay</w:t>
      </w:r>
      <w:proofErr w:type="spellEnd"/>
      <w:r w:rsidR="0045023C" w:rsidRPr="00791132">
        <w:rPr>
          <w:rFonts w:ascii="Times New Roman" w:hAnsi="Times New Roman" w:cs="Times New Roman"/>
          <w:color w:val="000000"/>
          <w:w w:val="108"/>
        </w:rPr>
        <w:t xml:space="preserve"> are bonded to the tooth structure with a rubber dam in place to prevent</w:t>
      </w:r>
      <w:r w:rsidR="00A1510C">
        <w:rPr>
          <w:rFonts w:ascii="Times New Roman" w:hAnsi="Times New Roman" w:cs="Times New Roman"/>
          <w:color w:val="000000"/>
          <w:w w:val="108"/>
        </w:rPr>
        <w:t xml:space="preserve"> </w:t>
      </w:r>
      <w:r w:rsidR="0045023C" w:rsidRPr="00791132">
        <w:rPr>
          <w:rFonts w:ascii="Times New Roman" w:hAnsi="Times New Roman" w:cs="Times New Roman"/>
          <w:color w:val="000000"/>
          <w:w w:val="108"/>
        </w:rPr>
        <w:t xml:space="preserve">moisture contamination.  </w:t>
      </w:r>
    </w:p>
    <w:p w14:paraId="0D29D5E8" w14:textId="1B7DFE83" w:rsidR="00B7600C" w:rsidRDefault="00B7600C" w:rsidP="0045023C">
      <w:pPr>
        <w:pStyle w:val="Style"/>
        <w:spacing w:line="480" w:lineRule="auto"/>
        <w:rPr>
          <w:rFonts w:ascii="Times New Roman" w:hAnsi="Times New Roman" w:cs="Times New Roman"/>
          <w:b/>
          <w:bCs/>
          <w:color w:val="000000"/>
          <w:w w:val="108"/>
          <w:sz w:val="28"/>
          <w:szCs w:val="28"/>
        </w:rPr>
      </w:pPr>
      <w:r>
        <w:rPr>
          <w:rFonts w:ascii="Times New Roman" w:hAnsi="Times New Roman" w:cs="Times New Roman"/>
          <w:b/>
          <w:bCs/>
          <w:noProof/>
          <w:color w:val="000000"/>
          <w:w w:val="108"/>
          <w:sz w:val="28"/>
          <w:szCs w:val="28"/>
        </w:rPr>
        <w:lastRenderedPageBreak/>
        <w:drawing>
          <wp:anchor distT="0" distB="0" distL="114300" distR="114300" simplePos="0" relativeHeight="251645440" behindDoc="1" locked="0" layoutInCell="1" allowOverlap="1" wp14:anchorId="5D0D6C4E" wp14:editId="628520E5">
            <wp:simplePos x="0" y="0"/>
            <wp:positionH relativeFrom="column">
              <wp:posOffset>-95250</wp:posOffset>
            </wp:positionH>
            <wp:positionV relativeFrom="paragraph">
              <wp:posOffset>356235</wp:posOffset>
            </wp:positionV>
            <wp:extent cx="2379345" cy="1276350"/>
            <wp:effectExtent l="0" t="0" r="1905" b="0"/>
            <wp:wrapTight wrapText="bothSides">
              <wp:wrapPolygon edited="0">
                <wp:start x="0" y="0"/>
                <wp:lineTo x="0" y="21278"/>
                <wp:lineTo x="21444" y="21278"/>
                <wp:lineTo x="21444" y="0"/>
                <wp:lineTo x="0" y="0"/>
              </wp:wrapPolygon>
            </wp:wrapTight>
            <wp:docPr id="14920789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79345" cy="1276350"/>
                    </a:xfrm>
                    <a:prstGeom prst="rect">
                      <a:avLst/>
                    </a:prstGeom>
                    <a:noFill/>
                  </pic:spPr>
                </pic:pic>
              </a:graphicData>
            </a:graphic>
            <wp14:sizeRelH relativeFrom="margin">
              <wp14:pctWidth>0</wp14:pctWidth>
            </wp14:sizeRelH>
            <wp14:sizeRelV relativeFrom="margin">
              <wp14:pctHeight>0</wp14:pctHeight>
            </wp14:sizeRelV>
          </wp:anchor>
        </w:drawing>
      </w:r>
    </w:p>
    <w:p w14:paraId="7199E11E" w14:textId="218F33E1" w:rsidR="0045023C" w:rsidRPr="00791132" w:rsidRDefault="00B7600C" w:rsidP="0045023C">
      <w:pPr>
        <w:pStyle w:val="Style"/>
        <w:spacing w:line="480" w:lineRule="auto"/>
        <w:rPr>
          <w:rFonts w:ascii="Times New Roman" w:hAnsi="Times New Roman" w:cs="Times New Roman"/>
          <w:color w:val="000000"/>
          <w:w w:val="108"/>
        </w:rPr>
      </w:pPr>
      <w:r w:rsidRPr="00791132">
        <w:rPr>
          <w:rFonts w:ascii="Times New Roman" w:hAnsi="Times New Roman" w:cs="Times New Roman"/>
          <w:color w:val="000000"/>
          <w:w w:val="108"/>
        </w:rPr>
        <w:t xml:space="preserve">The new </w:t>
      </w:r>
      <w:r w:rsidR="000244BE">
        <w:rPr>
          <w:rFonts w:ascii="Times New Roman" w:hAnsi="Times New Roman" w:cs="Times New Roman"/>
          <w:color w:val="000000"/>
          <w:w w:val="108"/>
        </w:rPr>
        <w:t xml:space="preserve">empress </w:t>
      </w:r>
      <w:r w:rsidRPr="00791132">
        <w:rPr>
          <w:rFonts w:ascii="Times New Roman" w:hAnsi="Times New Roman" w:cs="Times New Roman"/>
          <w:color w:val="000000"/>
          <w:w w:val="108"/>
        </w:rPr>
        <w:t xml:space="preserve">restorations </w:t>
      </w:r>
      <w:r w:rsidR="00B25330">
        <w:rPr>
          <w:rFonts w:ascii="Times New Roman" w:hAnsi="Times New Roman" w:cs="Times New Roman"/>
          <w:color w:val="000000"/>
          <w:w w:val="108"/>
        </w:rPr>
        <w:t xml:space="preserve">bonded </w:t>
      </w:r>
      <w:r w:rsidRPr="00791132">
        <w:rPr>
          <w:rFonts w:ascii="Times New Roman" w:hAnsi="Times New Roman" w:cs="Times New Roman"/>
          <w:color w:val="000000"/>
          <w:w w:val="108"/>
        </w:rPr>
        <w:t xml:space="preserve">in place.  </w:t>
      </w:r>
    </w:p>
    <w:p w14:paraId="5DA7BA39" w14:textId="48CE4521" w:rsidR="00B7600C" w:rsidRDefault="00B7600C" w:rsidP="006851A9">
      <w:pPr>
        <w:pStyle w:val="Style"/>
        <w:spacing w:before="417" w:line="480" w:lineRule="auto"/>
        <w:rPr>
          <w:rFonts w:ascii="Times New Roman" w:hAnsi="Times New Roman" w:cs="Times New Roman"/>
          <w:b/>
          <w:bCs/>
          <w:color w:val="000000"/>
          <w:w w:val="108"/>
        </w:rPr>
      </w:pPr>
    </w:p>
    <w:p w14:paraId="30023E86" w14:textId="7E5CF47A" w:rsidR="00232ED4" w:rsidRDefault="000244BE" w:rsidP="006851A9">
      <w:pPr>
        <w:pStyle w:val="Style"/>
        <w:spacing w:before="417" w:line="480" w:lineRule="auto"/>
        <w:rPr>
          <w:rFonts w:ascii="Times New Roman" w:hAnsi="Times New Roman" w:cs="Times New Roman"/>
          <w:b/>
          <w:bCs/>
          <w:color w:val="000000"/>
          <w:w w:val="108"/>
        </w:rPr>
      </w:pPr>
      <w:r>
        <w:rPr>
          <w:rFonts w:ascii="Times New Roman" w:hAnsi="Times New Roman" w:cs="Times New Roman"/>
          <w:b/>
          <w:bCs/>
          <w:noProof/>
          <w:color w:val="000000"/>
        </w:rPr>
        <mc:AlternateContent>
          <mc:Choice Requires="wps">
            <w:drawing>
              <wp:anchor distT="0" distB="0" distL="114300" distR="114300" simplePos="0" relativeHeight="251716096" behindDoc="0" locked="0" layoutInCell="1" allowOverlap="1" wp14:anchorId="4F1BE0AF" wp14:editId="068BC490">
                <wp:simplePos x="0" y="0"/>
                <wp:positionH relativeFrom="column">
                  <wp:posOffset>38100</wp:posOffset>
                </wp:positionH>
                <wp:positionV relativeFrom="paragraph">
                  <wp:posOffset>396875</wp:posOffset>
                </wp:positionV>
                <wp:extent cx="914400" cy="419100"/>
                <wp:effectExtent l="0" t="0" r="12065" b="19050"/>
                <wp:wrapNone/>
                <wp:docPr id="940987313" name="Text Box 23"/>
                <wp:cNvGraphicFramePr/>
                <a:graphic xmlns:a="http://schemas.openxmlformats.org/drawingml/2006/main">
                  <a:graphicData uri="http://schemas.microsoft.com/office/word/2010/wordprocessingShape">
                    <wps:wsp>
                      <wps:cNvSpPr txBox="1"/>
                      <wps:spPr>
                        <a:xfrm>
                          <a:off x="0" y="0"/>
                          <a:ext cx="914400" cy="419100"/>
                        </a:xfrm>
                        <a:prstGeom prst="rect">
                          <a:avLst/>
                        </a:prstGeom>
                        <a:solidFill>
                          <a:schemeClr val="lt1"/>
                        </a:solidFill>
                        <a:ln w="6350">
                          <a:solidFill>
                            <a:prstClr val="black"/>
                          </a:solidFill>
                        </a:ln>
                      </wps:spPr>
                      <wps:txbx>
                        <w:txbxContent>
                          <w:p w14:paraId="52207412" w14:textId="5AE1DFF6" w:rsidR="000244BE" w:rsidRDefault="000244BE">
                            <w:r>
                              <w:t xml:space="preserve">Fig 17 shows the new inlay and </w:t>
                            </w:r>
                            <w:r>
                              <w:t xml:space="preserve">onlay restorations bonded in place.  Photo was taken several days after insertion.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1BE0AF" id="Text Box 23" o:spid="_x0000_s1043" type="#_x0000_t202" style="position:absolute;margin-left:3pt;margin-top:31.25pt;width:1in;height:33pt;z-index:251716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" fillcolor="white [3201]" strokeweight=".5pt">
                <v:textbox>
                  <w:txbxContent>
                    <w:p w14:paraId="52207412" w14:textId="5AE1DFF6" w:rsidR="000244BE" w:rsidRDefault="000244BE">
                      <w:r>
                        <w:t xml:space="preserve">Fig 17 shows the new inlay and onlay restorations bonded in place.  Photo was taken several days after insertion. </w:t>
                      </w:r>
                    </w:p>
                  </w:txbxContent>
                </v:textbox>
              </v:shape>
            </w:pict>
          </mc:Fallback>
        </mc:AlternateContent>
      </w:r>
    </w:p>
    <w:p w14:paraId="57DD94D5" w14:textId="77777777" w:rsidR="004C3D1E" w:rsidRDefault="004C3D1E" w:rsidP="006851A9">
      <w:pPr>
        <w:pStyle w:val="Style"/>
        <w:spacing w:before="417" w:line="480" w:lineRule="auto"/>
        <w:rPr>
          <w:rFonts w:ascii="Times New Roman" w:hAnsi="Times New Roman" w:cs="Times New Roman"/>
          <w:b/>
          <w:bCs/>
          <w:color w:val="000000"/>
          <w:w w:val="108"/>
        </w:rPr>
      </w:pPr>
    </w:p>
    <w:p w14:paraId="427D0220" w14:textId="7D0A67A0" w:rsidR="00B7600C" w:rsidRPr="00791132" w:rsidRDefault="00322880" w:rsidP="00322880">
      <w:pPr>
        <w:pStyle w:val="Style"/>
        <w:spacing w:before="417" w:line="480" w:lineRule="auto"/>
        <w:rPr>
          <w:rFonts w:ascii="Times New Roman" w:hAnsi="Times New Roman" w:cs="Times New Roman"/>
          <w:color w:val="000000"/>
          <w:w w:val="108"/>
        </w:rPr>
      </w:pPr>
      <w:r w:rsidRPr="00791132">
        <w:rPr>
          <w:rFonts w:ascii="Times New Roman" w:hAnsi="Times New Roman" w:cs="Times New Roman"/>
          <w:noProof/>
          <w:color w:val="000000"/>
          <w:w w:val="108"/>
        </w:rPr>
        <w:drawing>
          <wp:anchor distT="0" distB="0" distL="114300" distR="114300" simplePos="0" relativeHeight="251645952" behindDoc="1" locked="0" layoutInCell="1" allowOverlap="1" wp14:anchorId="2118B533" wp14:editId="7DC586F0">
            <wp:simplePos x="0" y="0"/>
            <wp:positionH relativeFrom="column">
              <wp:posOffset>-28575</wp:posOffset>
            </wp:positionH>
            <wp:positionV relativeFrom="paragraph">
              <wp:posOffset>-130175</wp:posOffset>
            </wp:positionV>
            <wp:extent cx="2446020" cy="1330325"/>
            <wp:effectExtent l="0" t="0" r="0" b="3175"/>
            <wp:wrapTight wrapText="bothSides">
              <wp:wrapPolygon edited="0">
                <wp:start x="0" y="0"/>
                <wp:lineTo x="0" y="21342"/>
                <wp:lineTo x="21364" y="21342"/>
                <wp:lineTo x="21364" y="0"/>
                <wp:lineTo x="0" y="0"/>
              </wp:wrapPolygon>
            </wp:wrapTight>
            <wp:docPr id="11944212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6020" cy="1330325"/>
                    </a:xfrm>
                    <a:prstGeom prst="rect">
                      <a:avLst/>
                    </a:prstGeom>
                    <a:noFill/>
                  </pic:spPr>
                </pic:pic>
              </a:graphicData>
            </a:graphic>
          </wp:anchor>
        </w:drawing>
      </w:r>
      <w:r w:rsidR="00AA5E56">
        <w:rPr>
          <w:rFonts w:ascii="Times New Roman" w:hAnsi="Times New Roman" w:cs="Times New Roman"/>
          <w:color w:val="000000"/>
          <w:w w:val="108"/>
        </w:rPr>
        <w:t>Fig 18 shows t</w:t>
      </w:r>
      <w:r w:rsidR="00B7600C" w:rsidRPr="00791132">
        <w:rPr>
          <w:rFonts w:ascii="Times New Roman" w:hAnsi="Times New Roman" w:cs="Times New Roman"/>
          <w:color w:val="000000"/>
          <w:w w:val="108"/>
        </w:rPr>
        <w:t xml:space="preserve">he Empress restorations now in place for 27 years.  There </w:t>
      </w:r>
      <w:r>
        <w:rPr>
          <w:rFonts w:ascii="Times New Roman" w:hAnsi="Times New Roman" w:cs="Times New Roman"/>
          <w:color w:val="000000"/>
          <w:w w:val="108"/>
        </w:rPr>
        <w:t>are</w:t>
      </w:r>
      <w:r w:rsidR="00B7600C" w:rsidRPr="00791132">
        <w:rPr>
          <w:rFonts w:ascii="Times New Roman" w:hAnsi="Times New Roman" w:cs="Times New Roman"/>
          <w:color w:val="000000"/>
          <w:w w:val="108"/>
        </w:rPr>
        <w:t xml:space="preserve"> some discoloration</w:t>
      </w:r>
      <w:r>
        <w:rPr>
          <w:rFonts w:ascii="Times New Roman" w:hAnsi="Times New Roman" w:cs="Times New Roman"/>
          <w:color w:val="000000"/>
          <w:w w:val="108"/>
        </w:rPr>
        <w:t>s</w:t>
      </w:r>
      <w:r w:rsidR="00B7600C" w:rsidRPr="00791132">
        <w:rPr>
          <w:rFonts w:ascii="Times New Roman" w:hAnsi="Times New Roman" w:cs="Times New Roman"/>
          <w:color w:val="000000"/>
          <w:w w:val="108"/>
        </w:rPr>
        <w:t xml:space="preserve"> of the luting cement</w:t>
      </w:r>
      <w:r w:rsidR="007A6915">
        <w:rPr>
          <w:rFonts w:ascii="Times New Roman" w:hAnsi="Times New Roman" w:cs="Times New Roman"/>
          <w:color w:val="000000"/>
          <w:w w:val="108"/>
        </w:rPr>
        <w:t>, there are no caries</w:t>
      </w:r>
      <w:r w:rsidR="00B7600C" w:rsidRPr="00791132">
        <w:rPr>
          <w:rFonts w:ascii="Times New Roman" w:hAnsi="Times New Roman" w:cs="Times New Roman"/>
          <w:color w:val="000000"/>
          <w:w w:val="108"/>
        </w:rPr>
        <w:t xml:space="preserve">, but </w:t>
      </w:r>
      <w:r w:rsidR="00791132" w:rsidRPr="00791132">
        <w:rPr>
          <w:rFonts w:ascii="Times New Roman" w:hAnsi="Times New Roman" w:cs="Times New Roman"/>
          <w:color w:val="000000"/>
          <w:w w:val="108"/>
        </w:rPr>
        <w:t>it has been successful</w:t>
      </w:r>
      <w:r w:rsidR="00B7600C" w:rsidRPr="00791132">
        <w:rPr>
          <w:rFonts w:ascii="Times New Roman" w:hAnsi="Times New Roman" w:cs="Times New Roman"/>
          <w:color w:val="000000"/>
          <w:w w:val="108"/>
        </w:rPr>
        <w:t xml:space="preserve"> for 27 years. </w:t>
      </w:r>
      <w:r w:rsidR="00AA5E56">
        <w:rPr>
          <w:rFonts w:ascii="Times New Roman" w:hAnsi="Times New Roman" w:cs="Times New Roman"/>
          <w:color w:val="000000"/>
          <w:w w:val="108"/>
        </w:rPr>
        <w:t xml:space="preserve">The use of empress as </w:t>
      </w:r>
      <w:proofErr w:type="gramStart"/>
      <w:r w:rsidR="00AA5E56">
        <w:rPr>
          <w:rFonts w:ascii="Times New Roman" w:hAnsi="Times New Roman" w:cs="Times New Roman"/>
          <w:color w:val="000000"/>
          <w:w w:val="108"/>
        </w:rPr>
        <w:t>a restorative</w:t>
      </w:r>
      <w:proofErr w:type="gramEnd"/>
      <w:r w:rsidR="00AA5E56">
        <w:rPr>
          <w:rFonts w:ascii="Times New Roman" w:hAnsi="Times New Roman" w:cs="Times New Roman"/>
          <w:color w:val="000000"/>
          <w:w w:val="108"/>
        </w:rPr>
        <w:t xml:space="preserve"> material is very successful.</w:t>
      </w:r>
    </w:p>
    <w:p w14:paraId="2479E8C5" w14:textId="17F07E86" w:rsidR="00B7600C" w:rsidRPr="00791132" w:rsidRDefault="00AA5E56" w:rsidP="006851A9">
      <w:pPr>
        <w:pStyle w:val="Style"/>
        <w:spacing w:before="417" w:line="480" w:lineRule="auto"/>
        <w:rPr>
          <w:rFonts w:ascii="Times New Roman" w:hAnsi="Times New Roman" w:cs="Times New Roman"/>
          <w:b/>
          <w:bCs/>
          <w:color w:val="000000"/>
          <w:w w:val="108"/>
        </w:rPr>
      </w:pPr>
      <w:r>
        <w:rPr>
          <w:rFonts w:ascii="Times New Roman" w:hAnsi="Times New Roman" w:cs="Times New Roman"/>
          <w:b/>
          <w:bCs/>
          <w:noProof/>
          <w:color w:val="000000"/>
        </w:rPr>
        <mc:AlternateContent>
          <mc:Choice Requires="wps">
            <w:drawing>
              <wp:anchor distT="0" distB="0" distL="114300" distR="114300" simplePos="0" relativeHeight="251717120" behindDoc="0" locked="0" layoutInCell="1" allowOverlap="1" wp14:anchorId="00329966" wp14:editId="2A77AC0A">
                <wp:simplePos x="0" y="0"/>
                <wp:positionH relativeFrom="column">
                  <wp:posOffset>28575</wp:posOffset>
                </wp:positionH>
                <wp:positionV relativeFrom="paragraph">
                  <wp:posOffset>97790</wp:posOffset>
                </wp:positionV>
                <wp:extent cx="3531870" cy="447675"/>
                <wp:effectExtent l="0" t="0" r="11430" b="28575"/>
                <wp:wrapNone/>
                <wp:docPr id="52719107" name="Text Box 24"/>
                <wp:cNvGraphicFramePr/>
                <a:graphic xmlns:a="http://schemas.openxmlformats.org/drawingml/2006/main">
                  <a:graphicData uri="http://schemas.microsoft.com/office/word/2010/wordprocessingShape">
                    <wps:wsp>
                      <wps:cNvSpPr txBox="1"/>
                      <wps:spPr>
                        <a:xfrm>
                          <a:off x="0" y="0"/>
                          <a:ext cx="3531870" cy="447675"/>
                        </a:xfrm>
                        <a:prstGeom prst="rect">
                          <a:avLst/>
                        </a:prstGeom>
                        <a:solidFill>
                          <a:schemeClr val="lt1"/>
                        </a:solidFill>
                        <a:ln w="6350">
                          <a:solidFill>
                            <a:prstClr val="black"/>
                          </a:solidFill>
                        </a:ln>
                      </wps:spPr>
                      <wps:txbx>
                        <w:txbxContent>
                          <w:p w14:paraId="4FE84F2F" w14:textId="48B34556" w:rsidR="00AA5E56" w:rsidRDefault="00AA5E56">
                            <w:r>
                              <w:t xml:space="preserve">Fig 18 shows the same restorations in place for 27 years.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29966" id="Text Box 24" o:spid="_x0000_s1044" type="#_x0000_t202" style="position:absolute;margin-left:2.25pt;margin-top:7.7pt;width:278.1pt;height:35.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" fillcolor="white [3201]" strokeweight=".5pt">
                <v:textbox>
                  <w:txbxContent>
                    <w:p w14:paraId="4FE84F2F" w14:textId="48B34556" w:rsidR="00AA5E56" w:rsidRDefault="00AA5E56">
                      <w:r>
                        <w:t xml:space="preserve">Fig 18 shows the same restorations in place for 27 years.  </w:t>
                      </w:r>
                    </w:p>
                  </w:txbxContent>
                </v:textbox>
              </v:shape>
            </w:pict>
          </mc:Fallback>
        </mc:AlternateContent>
      </w:r>
    </w:p>
    <w:p w14:paraId="445C5045" w14:textId="77777777" w:rsidR="0055358C" w:rsidRPr="00F1164C" w:rsidRDefault="00AE7D01" w:rsidP="006851A9">
      <w:pPr>
        <w:pStyle w:val="Style"/>
        <w:spacing w:before="417" w:line="480" w:lineRule="auto"/>
        <w:rPr>
          <w:rFonts w:ascii="Times New Roman" w:hAnsi="Times New Roman" w:cs="Times New Roman"/>
          <w:b/>
          <w:bCs/>
          <w:color w:val="000000"/>
          <w:w w:val="108"/>
          <w:sz w:val="28"/>
          <w:szCs w:val="28"/>
        </w:rPr>
      </w:pPr>
      <w:r w:rsidRPr="00F1164C">
        <w:rPr>
          <w:rFonts w:ascii="Times New Roman" w:hAnsi="Times New Roman" w:cs="Times New Roman"/>
          <w:b/>
          <w:bCs/>
          <w:color w:val="000000"/>
          <w:w w:val="108"/>
          <w:sz w:val="28"/>
          <w:szCs w:val="28"/>
        </w:rPr>
        <w:t>Zirconia</w:t>
      </w:r>
    </w:p>
    <w:p w14:paraId="17F0828A" w14:textId="1819FEF5" w:rsidR="00824C23" w:rsidRPr="00F1164C" w:rsidRDefault="00C752F5" w:rsidP="00C752F5">
      <w:pPr>
        <w:pStyle w:val="Style"/>
        <w:spacing w:before="417" w:line="480" w:lineRule="auto"/>
        <w:ind w:left="6480"/>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18144" behindDoc="0" locked="0" layoutInCell="1" allowOverlap="1" wp14:anchorId="3856C6F5" wp14:editId="1120A8E6">
                <wp:simplePos x="0" y="0"/>
                <wp:positionH relativeFrom="column">
                  <wp:posOffset>161925</wp:posOffset>
                </wp:positionH>
                <wp:positionV relativeFrom="paragraph">
                  <wp:posOffset>2183130</wp:posOffset>
                </wp:positionV>
                <wp:extent cx="3743325" cy="1066800"/>
                <wp:effectExtent l="0" t="0" r="28575" b="19050"/>
                <wp:wrapNone/>
                <wp:docPr id="597086129" name="Text Box 25"/>
                <wp:cNvGraphicFramePr/>
                <a:graphic xmlns:a="http://schemas.openxmlformats.org/drawingml/2006/main">
                  <a:graphicData uri="http://schemas.microsoft.com/office/word/2010/wordprocessingShape">
                    <wps:wsp>
                      <wps:cNvSpPr txBox="1"/>
                      <wps:spPr>
                        <a:xfrm>
                          <a:off x="0" y="0"/>
                          <a:ext cx="3743325" cy="1066800"/>
                        </a:xfrm>
                        <a:prstGeom prst="rect">
                          <a:avLst/>
                        </a:prstGeom>
                        <a:solidFill>
                          <a:schemeClr val="lt1"/>
                        </a:solidFill>
                        <a:ln w="6350">
                          <a:solidFill>
                            <a:prstClr val="black"/>
                          </a:solidFill>
                        </a:ln>
                      </wps:spPr>
                      <wps:txbx>
                        <w:txbxContent>
                          <w:p w14:paraId="7FFE7BAC" w14:textId="7EE2D4C3" w:rsidR="00C752F5" w:rsidRDefault="00C752F5">
                            <w:r>
                              <w:t xml:space="preserve">Fig 19 shows a full mouth completed with zirconia substructures and feldspathic porcelain layers.  Note the variety of color and the translucency of the material.  Optimum </w:t>
                            </w:r>
                            <w:r>
                              <w:t>esthics are possible with this system and reduced tooth structure is required as compared to the PFM.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6C6F5" id="Text Box 25" o:spid="_x0000_s1045" type="#_x0000_t202" style="position:absolute;left:0;text-align:left;margin-left:12.75pt;margin-top:171.9pt;width:294.75pt;height:84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" fillcolor="white [3201]" strokeweight=".5pt">
                <v:textbox>
                  <w:txbxContent>
                    <w:p w14:paraId="7FFE7BAC" w14:textId="7EE2D4C3" w:rsidR="00C752F5" w:rsidRDefault="00C752F5">
                      <w:r>
                        <w:t>Fig 19 shows a full mouth completed with zirconia substructures and feldspathic porcelain layers.  Note the variety of color and the translucency of the material.  Optimum esthics are possible with this system and reduced tooth structure is required as compared to the PFM.</w:t>
                      </w:r>
                    </w:p>
                  </w:txbxContent>
                </v:textbox>
              </v:shape>
            </w:pict>
          </mc:Fallback>
        </mc:AlternateContent>
      </w:r>
      <w:r w:rsidR="0055358C" w:rsidRPr="00F1164C">
        <w:rPr>
          <w:rFonts w:ascii="Times New Roman" w:hAnsi="Times New Roman" w:cs="Times New Roman"/>
          <w:noProof/>
          <w:color w:val="000000"/>
          <w:w w:val="108"/>
        </w:rPr>
        <w:drawing>
          <wp:anchor distT="0" distB="0" distL="114300" distR="114300" simplePos="0" relativeHeight="251656704" behindDoc="1" locked="0" layoutInCell="1" allowOverlap="1" wp14:anchorId="7B110111" wp14:editId="57CBBD48">
            <wp:simplePos x="0" y="0"/>
            <wp:positionH relativeFrom="column">
              <wp:posOffset>0</wp:posOffset>
            </wp:positionH>
            <wp:positionV relativeFrom="paragraph">
              <wp:posOffset>269875</wp:posOffset>
            </wp:positionV>
            <wp:extent cx="3763010" cy="1586230"/>
            <wp:effectExtent l="0" t="0" r="8890" b="0"/>
            <wp:wrapSquare wrapText="bothSides"/>
            <wp:docPr id="2977635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7056" b="14395"/>
                    <a:stretch/>
                  </pic:blipFill>
                  <pic:spPr bwMode="auto">
                    <a:xfrm>
                      <a:off x="0" y="0"/>
                      <a:ext cx="3763010" cy="1586230"/>
                    </a:xfrm>
                    <a:prstGeom prst="rect">
                      <a:avLst/>
                    </a:prstGeom>
                    <a:noFill/>
                    <a:ln>
                      <a:noFill/>
                    </a:ln>
                    <a:extLst>
                      <a:ext uri="{53640926-AAD7-44D8-BBD7-CCE9431645EC}">
                        <a14:shadowObscured xmlns:a14="http://schemas.microsoft.com/office/drawing/2010/main"/>
                      </a:ext>
                    </a:extLst>
                  </pic:spPr>
                </pic:pic>
              </a:graphicData>
            </a:graphic>
          </wp:anchor>
        </w:drawing>
      </w:r>
      <w:r w:rsidR="00F1164C" w:rsidRPr="00F1164C">
        <w:rPr>
          <w:rFonts w:ascii="Times New Roman" w:hAnsi="Times New Roman" w:cs="Times New Roman"/>
          <w:color w:val="000000"/>
          <w:w w:val="108"/>
        </w:rPr>
        <w:t>Zirconia</w:t>
      </w:r>
      <w:r w:rsidR="0055358C" w:rsidRPr="00F1164C">
        <w:rPr>
          <w:rFonts w:ascii="Times New Roman" w:hAnsi="Times New Roman" w:cs="Times New Roman"/>
          <w:color w:val="000000"/>
          <w:w w:val="108"/>
        </w:rPr>
        <w:t xml:space="preserve"> substructures with feldspathic porcelain overlay.  The advantage for the patient is less tooth structure reduction is </w:t>
      </w:r>
      <w:proofErr w:type="gramStart"/>
      <w:r w:rsidR="0055358C" w:rsidRPr="00F1164C">
        <w:rPr>
          <w:rFonts w:ascii="Times New Roman" w:hAnsi="Times New Roman" w:cs="Times New Roman"/>
          <w:color w:val="000000"/>
          <w:w w:val="108"/>
        </w:rPr>
        <w:t>required,</w:t>
      </w:r>
      <w:proofErr w:type="gramEnd"/>
      <w:r w:rsidR="0055358C" w:rsidRPr="00F1164C">
        <w:rPr>
          <w:rFonts w:ascii="Times New Roman" w:hAnsi="Times New Roman" w:cs="Times New Roman"/>
          <w:color w:val="000000"/>
          <w:w w:val="108"/>
        </w:rPr>
        <w:t xml:space="preserve"> esthetics are optimal with layered porcelain producing a depth of color and translucency for a natural appearance.  </w:t>
      </w:r>
    </w:p>
    <w:p w14:paraId="691C71B7" w14:textId="77777777" w:rsidR="0055358C" w:rsidRDefault="0055358C" w:rsidP="00FD0E03">
      <w:pPr>
        <w:pStyle w:val="Style"/>
        <w:spacing w:line="480" w:lineRule="auto"/>
        <w:rPr>
          <w:rFonts w:ascii="Times New Roman" w:hAnsi="Times New Roman" w:cs="Times New Roman"/>
          <w:color w:val="000000"/>
          <w:w w:val="108"/>
        </w:rPr>
      </w:pPr>
    </w:p>
    <w:p w14:paraId="4181FB9B" w14:textId="57212479" w:rsidR="00FD0E03" w:rsidRPr="0055358C" w:rsidRDefault="00FD0E03" w:rsidP="00FD0E03">
      <w:pPr>
        <w:pStyle w:val="Style"/>
        <w:spacing w:line="480" w:lineRule="auto"/>
        <w:rPr>
          <w:rFonts w:ascii="Times New Roman" w:hAnsi="Times New Roman" w:cs="Times New Roman"/>
          <w:color w:val="000000"/>
          <w:w w:val="108"/>
        </w:rPr>
      </w:pPr>
      <w:r w:rsidRPr="0055358C">
        <w:rPr>
          <w:rFonts w:ascii="Times New Roman" w:hAnsi="Times New Roman" w:cs="Times New Roman"/>
          <w:color w:val="000000"/>
          <w:w w:val="108"/>
        </w:rPr>
        <w:t xml:space="preserve">Zirconia is a crystalline material with superior strength.  Made from zirconia oxide, the material is </w:t>
      </w:r>
      <w:r w:rsidRPr="0055358C">
        <w:rPr>
          <w:rFonts w:ascii="Times New Roman" w:hAnsi="Times New Roman" w:cs="Times New Roman"/>
          <w:color w:val="000000"/>
          <w:w w:val="108"/>
        </w:rPr>
        <w:lastRenderedPageBreak/>
        <w:t xml:space="preserve">pressed into a block which can be milled, then heated in a furnace to complete the </w:t>
      </w:r>
      <w:proofErr w:type="spellStart"/>
      <w:r w:rsidRPr="0055358C">
        <w:rPr>
          <w:rFonts w:ascii="Times New Roman" w:hAnsi="Times New Roman" w:cs="Times New Roman"/>
          <w:color w:val="000000"/>
          <w:w w:val="108"/>
        </w:rPr>
        <w:t>ceraming</w:t>
      </w:r>
      <w:proofErr w:type="spellEnd"/>
      <w:r w:rsidRPr="0055358C">
        <w:rPr>
          <w:rFonts w:ascii="Times New Roman" w:hAnsi="Times New Roman" w:cs="Times New Roman"/>
          <w:color w:val="000000"/>
          <w:w w:val="108"/>
        </w:rPr>
        <w:t xml:space="preserve"> process. Blocks are made using </w:t>
      </w:r>
      <w:proofErr w:type="gramStart"/>
      <w:r w:rsidRPr="0055358C">
        <w:rPr>
          <w:rFonts w:ascii="Times New Roman" w:hAnsi="Times New Roman" w:cs="Times New Roman"/>
          <w:color w:val="000000"/>
          <w:w w:val="108"/>
        </w:rPr>
        <w:t>a cold</w:t>
      </w:r>
      <w:proofErr w:type="gramEnd"/>
      <w:r w:rsidRPr="0055358C">
        <w:rPr>
          <w:rFonts w:ascii="Times New Roman" w:hAnsi="Times New Roman" w:cs="Times New Roman"/>
          <w:color w:val="000000"/>
          <w:w w:val="108"/>
        </w:rPr>
        <w:t xml:space="preserve"> isostatic pressing.  Zirconia powders are placed in a deformable mold then using external pressure pressed into shape.  Called “green” blocks. With a flexural strength of 1150 MPa, zirconia is extremely strong.  Glidewell dental laboratory reports that Zirconia is currently the most popular material for crowns</w:t>
      </w:r>
      <w:r w:rsidR="00CF2478" w:rsidRPr="0055358C">
        <w:rPr>
          <w:rFonts w:ascii="Times New Roman" w:hAnsi="Times New Roman" w:cs="Times New Roman"/>
          <w:color w:val="000000"/>
          <w:w w:val="108"/>
        </w:rPr>
        <w:t xml:space="preserve"> in 2024</w:t>
      </w:r>
      <w:r w:rsidR="00C31FDE">
        <w:rPr>
          <w:rFonts w:ascii="Times New Roman" w:hAnsi="Times New Roman" w:cs="Times New Roman"/>
          <w:color w:val="000000"/>
          <w:w w:val="108"/>
        </w:rPr>
        <w:t>(24</w:t>
      </w:r>
      <w:r w:rsidR="00487F52">
        <w:rPr>
          <w:rFonts w:ascii="Times New Roman" w:hAnsi="Times New Roman" w:cs="Times New Roman"/>
          <w:color w:val="000000"/>
          <w:w w:val="108"/>
        </w:rPr>
        <w:t>,25</w:t>
      </w:r>
      <w:r w:rsidR="003B1810">
        <w:rPr>
          <w:rFonts w:ascii="Times New Roman" w:hAnsi="Times New Roman" w:cs="Times New Roman"/>
          <w:color w:val="000000"/>
          <w:w w:val="108"/>
        </w:rPr>
        <w:t>)</w:t>
      </w:r>
      <w:r w:rsidRPr="0055358C">
        <w:rPr>
          <w:rFonts w:ascii="Times New Roman" w:hAnsi="Times New Roman" w:cs="Times New Roman"/>
          <w:color w:val="000000"/>
          <w:w w:val="108"/>
        </w:rPr>
        <w:t xml:space="preserve">.  </w:t>
      </w:r>
    </w:p>
    <w:p w14:paraId="53C35043" w14:textId="7F40BC21" w:rsidR="00FD0E03" w:rsidRPr="00FD0E03" w:rsidRDefault="00FD0E03" w:rsidP="00CF2478">
      <w:pPr>
        <w:pStyle w:val="Style"/>
        <w:spacing w:line="480" w:lineRule="auto"/>
        <w:rPr>
          <w:rFonts w:ascii="Times New Roman" w:hAnsi="Times New Roman" w:cs="Times New Roman"/>
          <w:color w:val="000000"/>
          <w:w w:val="108"/>
        </w:rPr>
      </w:pPr>
      <w:r w:rsidRPr="00FD0E03">
        <w:rPr>
          <w:rFonts w:ascii="Times New Roman" w:hAnsi="Times New Roman" w:cs="Times New Roman"/>
          <w:color w:val="000000"/>
          <w:w w:val="108"/>
        </w:rPr>
        <w:t xml:space="preserve">Layered zirconia </w:t>
      </w:r>
      <w:r w:rsidRPr="00FD0E03">
        <w:rPr>
          <w:rFonts w:ascii="Times New Roman" w:hAnsi="Times New Roman" w:cs="Times New Roman"/>
          <w:color w:val="000000"/>
          <w:w w:val="108"/>
        </w:rPr>
        <w:tab/>
        <w:t xml:space="preserve"> </w:t>
      </w:r>
      <w:r w:rsidR="0055358C" w:rsidRPr="0055358C">
        <w:rPr>
          <w:rFonts w:ascii="Times New Roman" w:hAnsi="Times New Roman" w:cs="Times New Roman"/>
          <w:color w:val="000000"/>
          <w:w w:val="108"/>
        </w:rPr>
        <w:tab/>
      </w:r>
      <w:r w:rsidR="0055358C" w:rsidRPr="0055358C">
        <w:rPr>
          <w:rFonts w:ascii="Times New Roman" w:hAnsi="Times New Roman" w:cs="Times New Roman"/>
          <w:color w:val="000000"/>
          <w:w w:val="108"/>
        </w:rPr>
        <w:tab/>
      </w:r>
      <w:r w:rsidRPr="00FD0E03">
        <w:rPr>
          <w:rFonts w:ascii="Times New Roman" w:hAnsi="Times New Roman" w:cs="Times New Roman"/>
          <w:color w:val="000000"/>
          <w:w w:val="108"/>
        </w:rPr>
        <w:t>2.2 %</w:t>
      </w:r>
    </w:p>
    <w:p w14:paraId="06EB04AB" w14:textId="03B0A87C" w:rsidR="00FD0E03" w:rsidRPr="00FD0E03" w:rsidRDefault="00FD0E03" w:rsidP="00CF2478">
      <w:pPr>
        <w:pStyle w:val="Style"/>
        <w:spacing w:line="480" w:lineRule="auto"/>
        <w:rPr>
          <w:rFonts w:ascii="Times New Roman" w:hAnsi="Times New Roman" w:cs="Times New Roman"/>
          <w:color w:val="000000"/>
          <w:w w:val="108"/>
        </w:rPr>
      </w:pPr>
      <w:proofErr w:type="spellStart"/>
      <w:r w:rsidRPr="00FD0E03">
        <w:rPr>
          <w:rFonts w:ascii="Times New Roman" w:hAnsi="Times New Roman" w:cs="Times New Roman"/>
          <w:color w:val="000000"/>
          <w:w w:val="108"/>
        </w:rPr>
        <w:t>Bruxzir</w:t>
      </w:r>
      <w:proofErr w:type="spellEnd"/>
      <w:r w:rsidRPr="00FD0E03">
        <w:rPr>
          <w:rFonts w:ascii="Times New Roman" w:hAnsi="Times New Roman" w:cs="Times New Roman"/>
          <w:color w:val="000000"/>
          <w:w w:val="108"/>
        </w:rPr>
        <w:tab/>
      </w:r>
      <w:r w:rsidRPr="00FD0E03">
        <w:rPr>
          <w:rFonts w:ascii="Times New Roman" w:hAnsi="Times New Roman" w:cs="Times New Roman"/>
          <w:color w:val="000000"/>
          <w:w w:val="108"/>
        </w:rPr>
        <w:tab/>
        <w:t xml:space="preserve">   </w:t>
      </w:r>
      <w:r w:rsidRPr="00FD0E03">
        <w:rPr>
          <w:rFonts w:ascii="Times New Roman" w:hAnsi="Times New Roman" w:cs="Times New Roman"/>
          <w:color w:val="000000"/>
          <w:w w:val="108"/>
        </w:rPr>
        <w:tab/>
      </w:r>
      <w:r w:rsidR="0055358C" w:rsidRPr="0055358C">
        <w:rPr>
          <w:rFonts w:ascii="Times New Roman" w:hAnsi="Times New Roman" w:cs="Times New Roman"/>
          <w:color w:val="000000"/>
          <w:w w:val="108"/>
        </w:rPr>
        <w:tab/>
      </w:r>
      <w:r w:rsidRPr="00FD0E03">
        <w:rPr>
          <w:rFonts w:ascii="Times New Roman" w:hAnsi="Times New Roman" w:cs="Times New Roman"/>
          <w:color w:val="000000"/>
          <w:w w:val="108"/>
        </w:rPr>
        <w:t>65.9%</w:t>
      </w:r>
    </w:p>
    <w:p w14:paraId="011EBDEF" w14:textId="5AAFF9EA" w:rsidR="00FD0E03" w:rsidRPr="00FD0E03" w:rsidRDefault="00FD0E03" w:rsidP="00CF2478">
      <w:pPr>
        <w:pStyle w:val="Style"/>
        <w:spacing w:line="480" w:lineRule="auto"/>
        <w:rPr>
          <w:rFonts w:ascii="Times New Roman" w:hAnsi="Times New Roman" w:cs="Times New Roman"/>
          <w:color w:val="000000"/>
          <w:w w:val="108"/>
        </w:rPr>
      </w:pPr>
      <w:proofErr w:type="spellStart"/>
      <w:r w:rsidRPr="00FD0E03">
        <w:rPr>
          <w:rFonts w:ascii="Times New Roman" w:hAnsi="Times New Roman" w:cs="Times New Roman"/>
          <w:color w:val="000000"/>
          <w:w w:val="108"/>
        </w:rPr>
        <w:t>Brux</w:t>
      </w:r>
      <w:r w:rsidR="0000482B">
        <w:rPr>
          <w:rFonts w:ascii="Times New Roman" w:hAnsi="Times New Roman" w:cs="Times New Roman"/>
          <w:color w:val="000000"/>
          <w:w w:val="108"/>
        </w:rPr>
        <w:t>z</w:t>
      </w:r>
      <w:r w:rsidRPr="00FD0E03">
        <w:rPr>
          <w:rFonts w:ascii="Times New Roman" w:hAnsi="Times New Roman" w:cs="Times New Roman"/>
          <w:color w:val="000000"/>
          <w:w w:val="108"/>
        </w:rPr>
        <w:t>ir</w:t>
      </w:r>
      <w:proofErr w:type="spellEnd"/>
      <w:r w:rsidRPr="00FD0E03">
        <w:rPr>
          <w:rFonts w:ascii="Times New Roman" w:hAnsi="Times New Roman" w:cs="Times New Roman"/>
          <w:color w:val="000000"/>
          <w:w w:val="108"/>
        </w:rPr>
        <w:t xml:space="preserve"> esthetic </w:t>
      </w:r>
      <w:r w:rsidRPr="00FD0E03">
        <w:rPr>
          <w:rFonts w:ascii="Times New Roman" w:hAnsi="Times New Roman" w:cs="Times New Roman"/>
          <w:color w:val="000000"/>
          <w:w w:val="108"/>
        </w:rPr>
        <w:tab/>
        <w:t xml:space="preserve">  </w:t>
      </w:r>
      <w:r w:rsidRPr="00FD0E03">
        <w:rPr>
          <w:rFonts w:ascii="Times New Roman" w:hAnsi="Times New Roman" w:cs="Times New Roman"/>
          <w:color w:val="000000"/>
          <w:w w:val="108"/>
        </w:rPr>
        <w:tab/>
        <w:t xml:space="preserve"> </w:t>
      </w:r>
      <w:r w:rsidR="0055358C" w:rsidRPr="0055358C">
        <w:rPr>
          <w:rFonts w:ascii="Times New Roman" w:hAnsi="Times New Roman" w:cs="Times New Roman"/>
          <w:color w:val="000000"/>
          <w:w w:val="108"/>
        </w:rPr>
        <w:tab/>
      </w:r>
      <w:r w:rsidRPr="00FD0E03">
        <w:rPr>
          <w:rFonts w:ascii="Times New Roman" w:hAnsi="Times New Roman" w:cs="Times New Roman"/>
          <w:color w:val="000000"/>
          <w:w w:val="108"/>
        </w:rPr>
        <w:t>17.8%</w:t>
      </w:r>
    </w:p>
    <w:p w14:paraId="13693AF1" w14:textId="3F30BC50" w:rsidR="00FD0E03" w:rsidRPr="00FD0E03" w:rsidRDefault="00FD0E03" w:rsidP="00CF2478">
      <w:pPr>
        <w:pStyle w:val="Style"/>
        <w:spacing w:line="480" w:lineRule="auto"/>
        <w:rPr>
          <w:rFonts w:ascii="Times New Roman" w:hAnsi="Times New Roman" w:cs="Times New Roman"/>
          <w:color w:val="000000"/>
          <w:w w:val="108"/>
        </w:rPr>
      </w:pPr>
      <w:r w:rsidRPr="00FD0E03">
        <w:rPr>
          <w:rFonts w:ascii="Times New Roman" w:hAnsi="Times New Roman" w:cs="Times New Roman"/>
          <w:color w:val="000000"/>
          <w:w w:val="108"/>
        </w:rPr>
        <w:t>Emax</w:t>
      </w:r>
      <w:r w:rsidRPr="00FD0E03">
        <w:rPr>
          <w:rFonts w:ascii="Times New Roman" w:hAnsi="Times New Roman" w:cs="Times New Roman"/>
          <w:color w:val="000000"/>
          <w:w w:val="108"/>
        </w:rPr>
        <w:tab/>
      </w:r>
      <w:r w:rsidRPr="00FD0E03">
        <w:rPr>
          <w:rFonts w:ascii="Times New Roman" w:hAnsi="Times New Roman" w:cs="Times New Roman"/>
          <w:color w:val="000000"/>
          <w:w w:val="108"/>
        </w:rPr>
        <w:tab/>
        <w:t xml:space="preserve">  </w:t>
      </w:r>
      <w:r w:rsidRPr="00FD0E03">
        <w:rPr>
          <w:rFonts w:ascii="Times New Roman" w:hAnsi="Times New Roman" w:cs="Times New Roman"/>
          <w:color w:val="000000"/>
          <w:w w:val="108"/>
        </w:rPr>
        <w:tab/>
        <w:t xml:space="preserve"> </w:t>
      </w:r>
      <w:r w:rsidR="0055358C" w:rsidRPr="0055358C">
        <w:rPr>
          <w:rFonts w:ascii="Times New Roman" w:hAnsi="Times New Roman" w:cs="Times New Roman"/>
          <w:color w:val="000000"/>
          <w:w w:val="108"/>
        </w:rPr>
        <w:tab/>
      </w:r>
      <w:r w:rsidR="0055358C" w:rsidRPr="0055358C">
        <w:rPr>
          <w:rFonts w:ascii="Times New Roman" w:hAnsi="Times New Roman" w:cs="Times New Roman"/>
          <w:color w:val="000000"/>
          <w:w w:val="108"/>
        </w:rPr>
        <w:tab/>
      </w:r>
      <w:r w:rsidRPr="00FD0E03">
        <w:rPr>
          <w:rFonts w:ascii="Times New Roman" w:hAnsi="Times New Roman" w:cs="Times New Roman"/>
          <w:color w:val="000000"/>
          <w:w w:val="108"/>
        </w:rPr>
        <w:t>6.8%</w:t>
      </w:r>
    </w:p>
    <w:p w14:paraId="1EBB61E4" w14:textId="6C95B20B" w:rsidR="00FD0E03" w:rsidRPr="0055358C" w:rsidRDefault="00FD0E03" w:rsidP="00CF2478">
      <w:pPr>
        <w:pStyle w:val="Style"/>
        <w:spacing w:line="480" w:lineRule="auto"/>
        <w:rPr>
          <w:rFonts w:ascii="Times New Roman" w:hAnsi="Times New Roman" w:cs="Times New Roman"/>
          <w:color w:val="000000"/>
          <w:w w:val="108"/>
        </w:rPr>
      </w:pPr>
      <w:r w:rsidRPr="0055358C">
        <w:rPr>
          <w:rFonts w:ascii="Times New Roman" w:hAnsi="Times New Roman" w:cs="Times New Roman"/>
          <w:color w:val="000000"/>
          <w:w w:val="108"/>
        </w:rPr>
        <w:t>PFM</w:t>
      </w:r>
      <w:r w:rsidRPr="0055358C">
        <w:rPr>
          <w:rFonts w:ascii="Times New Roman" w:hAnsi="Times New Roman" w:cs="Times New Roman"/>
          <w:color w:val="000000"/>
          <w:w w:val="108"/>
        </w:rPr>
        <w:tab/>
      </w:r>
      <w:r w:rsidRPr="0055358C">
        <w:rPr>
          <w:rFonts w:ascii="Times New Roman" w:hAnsi="Times New Roman" w:cs="Times New Roman"/>
          <w:color w:val="000000"/>
          <w:w w:val="108"/>
        </w:rPr>
        <w:tab/>
        <w:t xml:space="preserve">  </w:t>
      </w:r>
      <w:r w:rsidRPr="0055358C">
        <w:rPr>
          <w:rFonts w:ascii="Times New Roman" w:hAnsi="Times New Roman" w:cs="Times New Roman"/>
          <w:color w:val="000000"/>
          <w:w w:val="108"/>
        </w:rPr>
        <w:tab/>
      </w:r>
      <w:r w:rsidRPr="0055358C">
        <w:rPr>
          <w:rFonts w:ascii="Times New Roman" w:hAnsi="Times New Roman" w:cs="Times New Roman"/>
          <w:color w:val="000000"/>
          <w:w w:val="108"/>
        </w:rPr>
        <w:tab/>
        <w:t xml:space="preserve"> </w:t>
      </w:r>
      <w:r w:rsidR="0055358C" w:rsidRPr="0055358C">
        <w:rPr>
          <w:rFonts w:ascii="Times New Roman" w:hAnsi="Times New Roman" w:cs="Times New Roman"/>
          <w:color w:val="000000"/>
          <w:w w:val="108"/>
        </w:rPr>
        <w:tab/>
      </w:r>
      <w:r w:rsidRPr="0055358C">
        <w:rPr>
          <w:rFonts w:ascii="Times New Roman" w:hAnsi="Times New Roman" w:cs="Times New Roman"/>
          <w:color w:val="000000"/>
          <w:w w:val="108"/>
        </w:rPr>
        <w:t>5.7%</w:t>
      </w:r>
    </w:p>
    <w:p w14:paraId="02FE6C14" w14:textId="77020DCA" w:rsidR="00A86E1F" w:rsidRPr="0055358C" w:rsidRDefault="00A86E1F" w:rsidP="00CF2478">
      <w:pPr>
        <w:pStyle w:val="Style"/>
        <w:spacing w:line="480" w:lineRule="auto"/>
        <w:rPr>
          <w:rFonts w:ascii="Times New Roman" w:hAnsi="Times New Roman" w:cs="Times New Roman"/>
          <w:color w:val="000000"/>
          <w:w w:val="108"/>
        </w:rPr>
      </w:pPr>
      <w:r w:rsidRPr="0055358C">
        <w:rPr>
          <w:rFonts w:ascii="Times New Roman" w:hAnsi="Times New Roman" w:cs="Times New Roman"/>
          <w:color w:val="000000"/>
          <w:w w:val="108"/>
        </w:rPr>
        <w:t>Advantages of zirconia are:</w:t>
      </w:r>
    </w:p>
    <w:p w14:paraId="1938676E" w14:textId="59BC518B" w:rsidR="00FD0E03" w:rsidRPr="00FD0E03" w:rsidRDefault="000807EC" w:rsidP="000807EC">
      <w:pPr>
        <w:pStyle w:val="Style"/>
        <w:spacing w:line="480" w:lineRule="auto"/>
        <w:ind w:left="720"/>
        <w:rPr>
          <w:rFonts w:ascii="Times New Roman" w:hAnsi="Times New Roman" w:cs="Times New Roman"/>
          <w:color w:val="000000"/>
          <w:w w:val="108"/>
        </w:rPr>
      </w:pPr>
      <w:r>
        <w:rPr>
          <w:rFonts w:ascii="Times New Roman" w:hAnsi="Times New Roman" w:cs="Times New Roman"/>
          <w:color w:val="000000"/>
          <w:w w:val="108"/>
        </w:rPr>
        <w:t>-</w:t>
      </w:r>
      <w:r w:rsidR="00FD0E03" w:rsidRPr="00FD0E03">
        <w:rPr>
          <w:rFonts w:ascii="Times New Roman" w:hAnsi="Times New Roman" w:cs="Times New Roman"/>
          <w:color w:val="000000"/>
          <w:w w:val="108"/>
        </w:rPr>
        <w:t>Less coping thickness required allows for more translucency – can go as thin as 0.3mm for anterior restorations</w:t>
      </w:r>
    </w:p>
    <w:p w14:paraId="23E4A71A" w14:textId="28912E38" w:rsidR="00FD0E03" w:rsidRPr="00FD0E03" w:rsidRDefault="000807EC" w:rsidP="000807EC">
      <w:pPr>
        <w:pStyle w:val="Style"/>
        <w:spacing w:line="480" w:lineRule="auto"/>
        <w:ind w:left="720"/>
        <w:rPr>
          <w:rFonts w:ascii="Times New Roman" w:hAnsi="Times New Roman" w:cs="Times New Roman"/>
          <w:color w:val="000000"/>
          <w:w w:val="108"/>
        </w:rPr>
      </w:pPr>
      <w:r>
        <w:rPr>
          <w:rFonts w:ascii="Times New Roman" w:hAnsi="Times New Roman" w:cs="Times New Roman"/>
          <w:color w:val="000000"/>
          <w:w w:val="108"/>
        </w:rPr>
        <w:t>-</w:t>
      </w:r>
      <w:r w:rsidR="00FD0E03" w:rsidRPr="00FD0E03">
        <w:rPr>
          <w:rFonts w:ascii="Times New Roman" w:hAnsi="Times New Roman" w:cs="Times New Roman"/>
          <w:color w:val="000000"/>
          <w:w w:val="108"/>
        </w:rPr>
        <w:t>Reduced coping thickness allows for more room for esthetic veneering</w:t>
      </w:r>
    </w:p>
    <w:p w14:paraId="164DDE48" w14:textId="64A6E352" w:rsidR="0000482B" w:rsidRDefault="000807EC" w:rsidP="000807EC">
      <w:pPr>
        <w:pStyle w:val="Style"/>
        <w:spacing w:line="480" w:lineRule="auto"/>
        <w:ind w:left="720"/>
        <w:rPr>
          <w:rFonts w:ascii="Times New Roman" w:hAnsi="Times New Roman" w:cs="Times New Roman"/>
          <w:color w:val="000000"/>
          <w:w w:val="108"/>
        </w:rPr>
      </w:pPr>
      <w:r>
        <w:rPr>
          <w:rFonts w:ascii="Times New Roman" w:hAnsi="Times New Roman" w:cs="Times New Roman"/>
          <w:color w:val="000000"/>
          <w:w w:val="108"/>
        </w:rPr>
        <w:t>-</w:t>
      </w:r>
      <w:r w:rsidR="00FD0E03" w:rsidRPr="0055358C">
        <w:rPr>
          <w:rFonts w:ascii="Times New Roman" w:hAnsi="Times New Roman" w:cs="Times New Roman"/>
          <w:color w:val="000000"/>
          <w:w w:val="108"/>
        </w:rPr>
        <w:t xml:space="preserve">Shaded copings assist </w:t>
      </w:r>
      <w:proofErr w:type="gramStart"/>
      <w:r w:rsidR="00FD0E03" w:rsidRPr="0055358C">
        <w:rPr>
          <w:rFonts w:ascii="Times New Roman" w:hAnsi="Times New Roman" w:cs="Times New Roman"/>
          <w:color w:val="000000"/>
          <w:w w:val="108"/>
        </w:rPr>
        <w:t>ceramist</w:t>
      </w:r>
      <w:proofErr w:type="gramEnd"/>
      <w:r w:rsidR="00FD0E03" w:rsidRPr="0055358C">
        <w:rPr>
          <w:rFonts w:ascii="Times New Roman" w:hAnsi="Times New Roman" w:cs="Times New Roman"/>
          <w:color w:val="000000"/>
          <w:w w:val="108"/>
        </w:rPr>
        <w:t xml:space="preserve"> to achieve better esthetics</w:t>
      </w:r>
      <w:r w:rsidR="0000482B">
        <w:rPr>
          <w:rFonts w:ascii="Times New Roman" w:hAnsi="Times New Roman" w:cs="Times New Roman"/>
          <w:color w:val="000000"/>
          <w:w w:val="108"/>
        </w:rPr>
        <w:t xml:space="preserve">, allowing a thinner coping and a need for less tooth structure reduction.  </w:t>
      </w:r>
    </w:p>
    <w:p w14:paraId="14E27440" w14:textId="45ACB7B2" w:rsidR="0000482B" w:rsidRDefault="007E5C28" w:rsidP="00FD0E03">
      <w:pPr>
        <w:pStyle w:val="Style"/>
        <w:spacing w:line="480" w:lineRule="auto"/>
        <w:rPr>
          <w:rFonts w:ascii="Times New Roman" w:hAnsi="Times New Roman" w:cs="Times New Roman"/>
          <w:color w:val="000000"/>
          <w:w w:val="108"/>
        </w:rPr>
      </w:pPr>
      <w:r w:rsidRPr="0000482B">
        <w:rPr>
          <w:rFonts w:ascii="Times New Roman" w:hAnsi="Times New Roman" w:cs="Times New Roman"/>
          <w:noProof/>
          <w:color w:val="000000"/>
          <w:w w:val="108"/>
        </w:rPr>
        <w:drawing>
          <wp:anchor distT="0" distB="0" distL="114300" distR="114300" simplePos="0" relativeHeight="251659776" behindDoc="1" locked="0" layoutInCell="1" allowOverlap="1" wp14:anchorId="728EDC94" wp14:editId="7D0F2C72">
            <wp:simplePos x="0" y="0"/>
            <wp:positionH relativeFrom="column">
              <wp:posOffset>2526030</wp:posOffset>
            </wp:positionH>
            <wp:positionV relativeFrom="paragraph">
              <wp:posOffset>369570</wp:posOffset>
            </wp:positionV>
            <wp:extent cx="2051050" cy="1633855"/>
            <wp:effectExtent l="0" t="0" r="6350" b="4445"/>
            <wp:wrapTight wrapText="bothSides">
              <wp:wrapPolygon edited="0">
                <wp:start x="0" y="0"/>
                <wp:lineTo x="0" y="21407"/>
                <wp:lineTo x="21466" y="21407"/>
                <wp:lineTo x="21466" y="0"/>
                <wp:lineTo x="0" y="0"/>
              </wp:wrapPolygon>
            </wp:wrapTight>
            <wp:docPr id="5602045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51050" cy="1633855"/>
                    </a:xfrm>
                    <a:prstGeom prst="rect">
                      <a:avLst/>
                    </a:prstGeom>
                    <a:noFill/>
                  </pic:spPr>
                </pic:pic>
              </a:graphicData>
            </a:graphic>
          </wp:anchor>
        </w:drawing>
      </w:r>
      <w:r w:rsidR="0000482B">
        <w:rPr>
          <w:rFonts w:ascii="Times New Roman" w:hAnsi="Times New Roman" w:cs="Times New Roman"/>
          <w:b/>
          <w:bCs/>
          <w:noProof/>
          <w:color w:val="000000"/>
          <w:w w:val="108"/>
        </w:rPr>
        <w:drawing>
          <wp:anchor distT="0" distB="0" distL="114300" distR="114300" simplePos="0" relativeHeight="251658752" behindDoc="1" locked="0" layoutInCell="1" allowOverlap="1" wp14:anchorId="139FB4BE" wp14:editId="17D5947F">
            <wp:simplePos x="0" y="0"/>
            <wp:positionH relativeFrom="column">
              <wp:posOffset>4639115</wp:posOffset>
            </wp:positionH>
            <wp:positionV relativeFrom="paragraph">
              <wp:posOffset>373380</wp:posOffset>
            </wp:positionV>
            <wp:extent cx="2100580" cy="1630680"/>
            <wp:effectExtent l="0" t="0" r="0" b="7620"/>
            <wp:wrapTight wrapText="bothSides">
              <wp:wrapPolygon edited="0">
                <wp:start x="0" y="0"/>
                <wp:lineTo x="0" y="21449"/>
                <wp:lineTo x="21352" y="21449"/>
                <wp:lineTo x="21352" y="0"/>
                <wp:lineTo x="0" y="0"/>
              </wp:wrapPolygon>
            </wp:wrapTight>
            <wp:docPr id="12713188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00580" cy="1630680"/>
                    </a:xfrm>
                    <a:prstGeom prst="rect">
                      <a:avLst/>
                    </a:prstGeom>
                    <a:noFill/>
                  </pic:spPr>
                </pic:pic>
              </a:graphicData>
            </a:graphic>
          </wp:anchor>
        </w:drawing>
      </w:r>
      <w:r w:rsidR="0000482B">
        <w:rPr>
          <w:rFonts w:ascii="Times New Roman" w:hAnsi="Times New Roman" w:cs="Times New Roman"/>
          <w:b/>
          <w:bCs/>
          <w:noProof/>
          <w:color w:val="000000"/>
          <w:w w:val="108"/>
        </w:rPr>
        <w:drawing>
          <wp:anchor distT="0" distB="0" distL="114300" distR="114300" simplePos="0" relativeHeight="251660800" behindDoc="1" locked="0" layoutInCell="1" allowOverlap="1" wp14:anchorId="4F2C3FA4" wp14:editId="7D87AE83">
            <wp:simplePos x="0" y="0"/>
            <wp:positionH relativeFrom="column">
              <wp:posOffset>175847</wp:posOffset>
            </wp:positionH>
            <wp:positionV relativeFrom="paragraph">
              <wp:posOffset>354623</wp:posOffset>
            </wp:positionV>
            <wp:extent cx="2098040" cy="1630045"/>
            <wp:effectExtent l="0" t="0" r="0" b="8255"/>
            <wp:wrapTight wrapText="bothSides">
              <wp:wrapPolygon edited="0">
                <wp:start x="0" y="0"/>
                <wp:lineTo x="0" y="21457"/>
                <wp:lineTo x="21378" y="21457"/>
                <wp:lineTo x="21378" y="0"/>
                <wp:lineTo x="0" y="0"/>
              </wp:wrapPolygon>
            </wp:wrapTight>
            <wp:docPr id="5370162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8040" cy="1630045"/>
                    </a:xfrm>
                    <a:prstGeom prst="rect">
                      <a:avLst/>
                    </a:prstGeom>
                    <a:noFill/>
                  </pic:spPr>
                </pic:pic>
              </a:graphicData>
            </a:graphic>
          </wp:anchor>
        </w:drawing>
      </w:r>
    </w:p>
    <w:p w14:paraId="175A24E0" w14:textId="2564B539" w:rsidR="007E5C28" w:rsidRDefault="00D168F5"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19168" behindDoc="0" locked="0" layoutInCell="1" allowOverlap="1" wp14:anchorId="2389039B" wp14:editId="58BD6CF2">
                <wp:simplePos x="0" y="0"/>
                <wp:positionH relativeFrom="column">
                  <wp:posOffset>0</wp:posOffset>
                </wp:positionH>
                <wp:positionV relativeFrom="paragraph">
                  <wp:posOffset>1823720</wp:posOffset>
                </wp:positionV>
                <wp:extent cx="914400" cy="914400"/>
                <wp:effectExtent l="0" t="0" r="19050" b="19050"/>
                <wp:wrapNone/>
                <wp:docPr id="1611545806" name="Text Box 26"/>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598A6B7B" w14:textId="2A499178" w:rsidR="00D168F5" w:rsidRDefault="00D168F5">
                            <w:r>
                              <w:t xml:space="preserve">Figures 20,21,22 show the </w:t>
                            </w:r>
                            <w:r w:rsidR="000B2067">
                              <w:t xml:space="preserve">development of a zirconia substructure with feldspathic porcelain layered.  Note there is not black metal substructure, and the need for a heavy opaque layer is not present.  Less tooth </w:t>
                            </w:r>
                            <w:r w:rsidR="00500BAB">
                              <w:t xml:space="preserve">structure removal is not required.  The substructure is tooth colored, and the technician can layer the porcelain directly on the substructure.  Alternating layers of </w:t>
                            </w:r>
                            <w:r w:rsidR="00385F14">
                              <w:t>body porcelain and incisal porcelain will create a beautiful crown.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89039B" id="Text Box 26" o:spid="_x0000_s1046" type="#_x0000_t202" style="position:absolute;margin-left:0;margin-top:143.6pt;width:1in;height:1in;z-index:251719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" fillcolor="white [3201]" strokeweight=".5pt">
                <v:textbox>
                  <w:txbxContent>
                    <w:p w14:paraId="598A6B7B" w14:textId="2A499178" w:rsidR="00D168F5" w:rsidRDefault="00D168F5">
                      <w:r>
                        <w:t xml:space="preserve">Figures 20,21,22 show the </w:t>
                      </w:r>
                      <w:r w:rsidR="000B2067">
                        <w:t xml:space="preserve">development of a zirconia substructure with feldspathic porcelain layered.  Note there is not black metal substructure, and the need for a heavy opaque layer is not present.  Less tooth </w:t>
                      </w:r>
                      <w:r w:rsidR="00500BAB">
                        <w:t xml:space="preserve">structure removal is not required.  The substructure is tooth colored, and the technician can layer the porcelain directly on the substructure.  Alternating layers of </w:t>
                      </w:r>
                      <w:r w:rsidR="00385F14">
                        <w:t>body porcelain and incisal porcelain will create a beautiful crown.</w:t>
                      </w:r>
                    </w:p>
                  </w:txbxContent>
                </v:textbox>
              </v:shape>
            </w:pict>
          </mc:Fallback>
        </mc:AlternateContent>
      </w:r>
    </w:p>
    <w:p w14:paraId="16B39D47" w14:textId="4D5AA608" w:rsidR="007E5C28" w:rsidRDefault="007E5C28" w:rsidP="00FD0E03">
      <w:pPr>
        <w:pStyle w:val="Style"/>
        <w:spacing w:line="480" w:lineRule="auto"/>
        <w:rPr>
          <w:rFonts w:ascii="Times New Roman" w:hAnsi="Times New Roman" w:cs="Times New Roman"/>
          <w:color w:val="000000"/>
          <w:w w:val="108"/>
        </w:rPr>
      </w:pPr>
    </w:p>
    <w:p w14:paraId="7A42CA8C" w14:textId="2AE21705" w:rsidR="007E5C28" w:rsidRDefault="007E5C28" w:rsidP="00FD0E03">
      <w:pPr>
        <w:pStyle w:val="Style"/>
        <w:spacing w:line="480" w:lineRule="auto"/>
        <w:rPr>
          <w:rFonts w:ascii="Times New Roman" w:hAnsi="Times New Roman" w:cs="Times New Roman"/>
          <w:color w:val="000000"/>
          <w:w w:val="108"/>
        </w:rPr>
      </w:pPr>
    </w:p>
    <w:p w14:paraId="0250A230" w14:textId="4C6C91A8" w:rsidR="007E5C28" w:rsidRDefault="007E5C28" w:rsidP="00FD0E03">
      <w:pPr>
        <w:pStyle w:val="Style"/>
        <w:spacing w:line="480" w:lineRule="auto"/>
        <w:rPr>
          <w:rFonts w:ascii="Times New Roman" w:hAnsi="Times New Roman" w:cs="Times New Roman"/>
          <w:color w:val="000000"/>
          <w:w w:val="108"/>
        </w:rPr>
      </w:pPr>
    </w:p>
    <w:p w14:paraId="1CC061F6" w14:textId="7AD9196F" w:rsidR="007E5C28" w:rsidRDefault="007E5C28" w:rsidP="00FD0E03">
      <w:pPr>
        <w:pStyle w:val="Style"/>
        <w:spacing w:line="480" w:lineRule="auto"/>
        <w:rPr>
          <w:rFonts w:ascii="Times New Roman" w:hAnsi="Times New Roman" w:cs="Times New Roman"/>
          <w:color w:val="000000"/>
          <w:w w:val="108"/>
        </w:rPr>
      </w:pPr>
    </w:p>
    <w:p w14:paraId="11F510FD" w14:textId="7E9F7086" w:rsidR="0000482B" w:rsidRDefault="0000482B" w:rsidP="00FD0E03">
      <w:pPr>
        <w:pStyle w:val="Style"/>
        <w:spacing w:line="480" w:lineRule="auto"/>
        <w:rPr>
          <w:rFonts w:ascii="Times New Roman" w:hAnsi="Times New Roman" w:cs="Times New Roman"/>
          <w:color w:val="000000"/>
          <w:w w:val="108"/>
        </w:rPr>
      </w:pPr>
      <w:r w:rsidRPr="0000482B">
        <w:rPr>
          <w:rFonts w:ascii="Times New Roman" w:hAnsi="Times New Roman" w:cs="Times New Roman"/>
          <w:color w:val="000000"/>
          <w:w w:val="108"/>
        </w:rPr>
        <w:lastRenderedPageBreak/>
        <w:t xml:space="preserve">By using a combination of opaque and translucent </w:t>
      </w:r>
      <w:proofErr w:type="gramStart"/>
      <w:r w:rsidRPr="0000482B">
        <w:rPr>
          <w:rFonts w:ascii="Times New Roman" w:hAnsi="Times New Roman" w:cs="Times New Roman"/>
          <w:color w:val="000000"/>
          <w:w w:val="108"/>
        </w:rPr>
        <w:t>porcelains</w:t>
      </w:r>
      <w:proofErr w:type="gramEnd"/>
      <w:r w:rsidRPr="0000482B">
        <w:rPr>
          <w:rFonts w:ascii="Times New Roman" w:hAnsi="Times New Roman" w:cs="Times New Roman"/>
          <w:color w:val="000000"/>
          <w:w w:val="108"/>
        </w:rPr>
        <w:t xml:space="preserve"> and adding color </w:t>
      </w:r>
      <w:proofErr w:type="gramStart"/>
      <w:r w:rsidRPr="0000482B">
        <w:rPr>
          <w:rFonts w:ascii="Times New Roman" w:hAnsi="Times New Roman" w:cs="Times New Roman"/>
          <w:color w:val="000000"/>
          <w:w w:val="108"/>
        </w:rPr>
        <w:t>stain</w:t>
      </w:r>
      <w:proofErr w:type="gramEnd"/>
      <w:r w:rsidRPr="0000482B">
        <w:rPr>
          <w:rFonts w:ascii="Times New Roman" w:hAnsi="Times New Roman" w:cs="Times New Roman"/>
          <w:color w:val="000000"/>
          <w:w w:val="108"/>
        </w:rPr>
        <w:t xml:space="preserve"> between the lobes, a very natural looking crown can be created.  </w:t>
      </w:r>
      <w:r>
        <w:rPr>
          <w:rFonts w:ascii="Times New Roman" w:hAnsi="Times New Roman" w:cs="Times New Roman"/>
          <w:color w:val="000000"/>
          <w:w w:val="108"/>
        </w:rPr>
        <w:t xml:space="preserve">The same combination of </w:t>
      </w:r>
      <w:proofErr w:type="gramStart"/>
      <w:r>
        <w:rPr>
          <w:rFonts w:ascii="Times New Roman" w:hAnsi="Times New Roman" w:cs="Times New Roman"/>
          <w:color w:val="000000"/>
          <w:w w:val="108"/>
        </w:rPr>
        <w:t>porcelains</w:t>
      </w:r>
      <w:proofErr w:type="gramEnd"/>
      <w:r>
        <w:rPr>
          <w:rFonts w:ascii="Times New Roman" w:hAnsi="Times New Roman" w:cs="Times New Roman"/>
          <w:color w:val="000000"/>
          <w:w w:val="108"/>
        </w:rPr>
        <w:t xml:space="preserve"> can be used to give a natural appearance to PFMs, but more tooth structure reduction is required.  </w:t>
      </w:r>
    </w:p>
    <w:p w14:paraId="72B7E35A" w14:textId="2E48F81E" w:rsidR="002A20AB" w:rsidRDefault="002A20AB"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w w:val="108"/>
        </w:rPr>
        <w:drawing>
          <wp:inline distT="0" distB="0" distL="0" distR="0" wp14:anchorId="12710446" wp14:editId="5A250E41">
            <wp:extent cx="2895600" cy="1933353"/>
            <wp:effectExtent l="0" t="0" r="0" b="0"/>
            <wp:docPr id="8764496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11449" cy="1943935"/>
                    </a:xfrm>
                    <a:prstGeom prst="rect">
                      <a:avLst/>
                    </a:prstGeom>
                    <a:noFill/>
                  </pic:spPr>
                </pic:pic>
              </a:graphicData>
            </a:graphic>
          </wp:inline>
        </w:drawing>
      </w:r>
      <w:r>
        <w:rPr>
          <w:rFonts w:ascii="Times New Roman" w:hAnsi="Times New Roman" w:cs="Times New Roman"/>
          <w:color w:val="000000"/>
          <w:w w:val="108"/>
        </w:rPr>
        <w:t xml:space="preserve">  </w:t>
      </w:r>
      <w:r w:rsidR="00D4447F">
        <w:rPr>
          <w:rFonts w:ascii="Times New Roman" w:hAnsi="Times New Roman" w:cs="Times New Roman"/>
          <w:noProof/>
          <w:color w:val="000000"/>
          <w:w w:val="108"/>
        </w:rPr>
        <w:drawing>
          <wp:inline distT="0" distB="0" distL="0" distR="0" wp14:anchorId="617D60DF" wp14:editId="61D5B699">
            <wp:extent cx="3467100" cy="1914665"/>
            <wp:effectExtent l="0" t="0" r="0" b="9525"/>
            <wp:docPr id="190860600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t="19982" b="6426"/>
                    <a:stretch/>
                  </pic:blipFill>
                  <pic:spPr bwMode="auto">
                    <a:xfrm>
                      <a:off x="0" y="0"/>
                      <a:ext cx="3488926" cy="1926718"/>
                    </a:xfrm>
                    <a:prstGeom prst="rect">
                      <a:avLst/>
                    </a:prstGeom>
                    <a:noFill/>
                    <a:ln>
                      <a:noFill/>
                    </a:ln>
                    <a:extLst>
                      <a:ext uri="{53640926-AAD7-44D8-BBD7-CCE9431645EC}">
                        <a14:shadowObscured xmlns:a14="http://schemas.microsoft.com/office/drawing/2010/main"/>
                      </a:ext>
                    </a:extLst>
                  </pic:spPr>
                </pic:pic>
              </a:graphicData>
            </a:graphic>
          </wp:inline>
        </w:drawing>
      </w:r>
    </w:p>
    <w:p w14:paraId="653F1661" w14:textId="01F4FFCA" w:rsidR="0003211A" w:rsidRDefault="00274CFE"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21216" behindDoc="0" locked="0" layoutInCell="1" allowOverlap="1" wp14:anchorId="2F05A440" wp14:editId="1E1C77F9">
                <wp:simplePos x="0" y="0"/>
                <wp:positionH relativeFrom="column">
                  <wp:posOffset>3381375</wp:posOffset>
                </wp:positionH>
                <wp:positionV relativeFrom="paragraph">
                  <wp:posOffset>163195</wp:posOffset>
                </wp:positionV>
                <wp:extent cx="3038475" cy="723900"/>
                <wp:effectExtent l="0" t="0" r="28575" b="19050"/>
                <wp:wrapNone/>
                <wp:docPr id="1453483896" name="Text Box 28"/>
                <wp:cNvGraphicFramePr/>
                <a:graphic xmlns:a="http://schemas.openxmlformats.org/drawingml/2006/main">
                  <a:graphicData uri="http://schemas.microsoft.com/office/word/2010/wordprocessingShape">
                    <wps:wsp>
                      <wps:cNvSpPr txBox="1"/>
                      <wps:spPr>
                        <a:xfrm>
                          <a:off x="0" y="0"/>
                          <a:ext cx="3038475" cy="723900"/>
                        </a:xfrm>
                        <a:prstGeom prst="rect">
                          <a:avLst/>
                        </a:prstGeom>
                        <a:solidFill>
                          <a:schemeClr val="lt1"/>
                        </a:solidFill>
                        <a:ln w="6350">
                          <a:solidFill>
                            <a:prstClr val="black"/>
                          </a:solidFill>
                        </a:ln>
                      </wps:spPr>
                      <wps:txbx>
                        <w:txbxContent>
                          <w:p w14:paraId="5E36B5E7" w14:textId="7B76C410" w:rsidR="00274CFE" w:rsidRDefault="00274CFE">
                            <w:r>
                              <w:t>Fig 24 The same case as fig23, the patient requested a high value color.  The crowns have been in place for this photo for 1</w:t>
                            </w:r>
                            <w:r w:rsidR="009F0C95">
                              <w:t>6</w:t>
                            </w:r>
                            <w:r>
                              <w:t xml:space="preserve">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5A440" id="Text Box 28" o:spid="_x0000_s1047" type="#_x0000_t202" style="position:absolute;margin-left:266.25pt;margin-top:12.85pt;width:239.25pt;height:5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" fillcolor="white [3201]" strokeweight=".5pt">
                <v:textbox>
                  <w:txbxContent>
                    <w:p w14:paraId="5E36B5E7" w14:textId="7B76C410" w:rsidR="00274CFE" w:rsidRDefault="00274CFE">
                      <w:r>
                        <w:t>Fig 24 The same case as fig23, the patient requested a high value color.  The crowns have been in place for this photo for 1</w:t>
                      </w:r>
                      <w:r w:rsidR="009F0C95">
                        <w:t>6</w:t>
                      </w:r>
                      <w:r>
                        <w:t xml:space="preserve"> years.</w:t>
                      </w:r>
                    </w:p>
                  </w:txbxContent>
                </v:textbox>
              </v:shape>
            </w:pict>
          </mc:Fallback>
        </mc:AlternateContent>
      </w:r>
      <w:r w:rsidR="0003211A">
        <w:rPr>
          <w:rFonts w:ascii="Times New Roman" w:hAnsi="Times New Roman" w:cs="Times New Roman"/>
          <w:noProof/>
          <w:color w:val="000000"/>
        </w:rPr>
        <mc:AlternateContent>
          <mc:Choice Requires="wps">
            <w:drawing>
              <wp:anchor distT="0" distB="0" distL="114300" distR="114300" simplePos="0" relativeHeight="251720192" behindDoc="0" locked="0" layoutInCell="1" allowOverlap="1" wp14:anchorId="55D0CF18" wp14:editId="676018FB">
                <wp:simplePos x="0" y="0"/>
                <wp:positionH relativeFrom="column">
                  <wp:posOffset>104775</wp:posOffset>
                </wp:positionH>
                <wp:positionV relativeFrom="paragraph">
                  <wp:posOffset>77470</wp:posOffset>
                </wp:positionV>
                <wp:extent cx="3028950" cy="552450"/>
                <wp:effectExtent l="0" t="0" r="19050" b="19050"/>
                <wp:wrapNone/>
                <wp:docPr id="332421280" name="Text Box 27"/>
                <wp:cNvGraphicFramePr/>
                <a:graphic xmlns:a="http://schemas.openxmlformats.org/drawingml/2006/main">
                  <a:graphicData uri="http://schemas.microsoft.com/office/word/2010/wordprocessingShape">
                    <wps:wsp>
                      <wps:cNvSpPr txBox="1"/>
                      <wps:spPr>
                        <a:xfrm>
                          <a:off x="0" y="0"/>
                          <a:ext cx="3028950" cy="552450"/>
                        </a:xfrm>
                        <a:prstGeom prst="rect">
                          <a:avLst/>
                        </a:prstGeom>
                        <a:solidFill>
                          <a:schemeClr val="lt1"/>
                        </a:solidFill>
                        <a:ln w="6350">
                          <a:solidFill>
                            <a:prstClr val="black"/>
                          </a:solidFill>
                        </a:ln>
                      </wps:spPr>
                      <wps:txbx>
                        <w:txbxContent>
                          <w:p w14:paraId="51A62C35" w14:textId="310107B8" w:rsidR="0003211A" w:rsidRDefault="0003211A" w:rsidP="00274CFE">
                            <w:pPr>
                              <w:spacing w:after="0"/>
                            </w:pPr>
                            <w:r>
                              <w:t xml:space="preserve">Fig 23 </w:t>
                            </w:r>
                            <w:r w:rsidR="00274CFE">
                              <w:t>Patient is not pleased with the PFM opacity</w:t>
                            </w:r>
                          </w:p>
                          <w:p w14:paraId="6D4AEC95" w14:textId="65A94432" w:rsidR="00274CFE" w:rsidRDefault="00274CFE" w:rsidP="00274CFE">
                            <w:pPr>
                              <w:spacing w:after="0"/>
                            </w:pPr>
                            <w:r>
                              <w:t>To her crowns.  She requests a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0CF18" id="Text Box 27" o:spid="_x0000_s1048" type="#_x0000_t202" style="position:absolute;margin-left:8.25pt;margin-top:6.1pt;width:238.5pt;height:43.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" fillcolor="white [3201]" strokeweight=".5pt">
                <v:textbox>
                  <w:txbxContent>
                    <w:p w14:paraId="51A62C35" w14:textId="310107B8" w:rsidR="0003211A" w:rsidRDefault="0003211A" w:rsidP="00274CFE">
                      <w:pPr>
                        <w:spacing w:after="0"/>
                      </w:pPr>
                      <w:r>
                        <w:t xml:space="preserve">Fig 23 </w:t>
                      </w:r>
                      <w:r w:rsidR="00274CFE">
                        <w:t>Patient is not pleased with the PFM opacity</w:t>
                      </w:r>
                    </w:p>
                    <w:p w14:paraId="6D4AEC95" w14:textId="65A94432" w:rsidR="00274CFE" w:rsidRDefault="00274CFE" w:rsidP="00274CFE">
                      <w:pPr>
                        <w:spacing w:after="0"/>
                      </w:pPr>
                      <w:r>
                        <w:t>To her crowns.  She requests a change.</w:t>
                      </w:r>
                    </w:p>
                  </w:txbxContent>
                </v:textbox>
              </v:shape>
            </w:pict>
          </mc:Fallback>
        </mc:AlternateContent>
      </w:r>
    </w:p>
    <w:p w14:paraId="00ABEBBE" w14:textId="77777777" w:rsidR="0003211A" w:rsidRDefault="0003211A" w:rsidP="00FD0E03">
      <w:pPr>
        <w:pStyle w:val="Style"/>
        <w:spacing w:line="480" w:lineRule="auto"/>
        <w:rPr>
          <w:rFonts w:ascii="Times New Roman" w:hAnsi="Times New Roman" w:cs="Times New Roman"/>
          <w:color w:val="000000"/>
          <w:w w:val="108"/>
        </w:rPr>
      </w:pPr>
    </w:p>
    <w:p w14:paraId="5F061470" w14:textId="77777777" w:rsidR="0003211A" w:rsidRDefault="0003211A" w:rsidP="00FD0E03">
      <w:pPr>
        <w:pStyle w:val="Style"/>
        <w:spacing w:line="480" w:lineRule="auto"/>
        <w:rPr>
          <w:rFonts w:ascii="Times New Roman" w:hAnsi="Times New Roman" w:cs="Times New Roman"/>
          <w:color w:val="000000"/>
          <w:w w:val="108"/>
        </w:rPr>
      </w:pPr>
    </w:p>
    <w:p w14:paraId="76B75689" w14:textId="246A0B4A" w:rsidR="002A20AB" w:rsidRDefault="00D4447F" w:rsidP="00FD0E03">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The photos </w:t>
      </w:r>
      <w:r w:rsidR="008461DF">
        <w:rPr>
          <w:rFonts w:ascii="Times New Roman" w:hAnsi="Times New Roman" w:cs="Times New Roman"/>
          <w:color w:val="000000"/>
          <w:w w:val="108"/>
        </w:rPr>
        <w:t xml:space="preserve">in figures 23 and 24 </w:t>
      </w:r>
      <w:r>
        <w:rPr>
          <w:rFonts w:ascii="Times New Roman" w:hAnsi="Times New Roman" w:cs="Times New Roman"/>
          <w:color w:val="000000"/>
          <w:w w:val="108"/>
        </w:rPr>
        <w:t xml:space="preserve">show the original PFMs which had become unsightly to the patient. </w:t>
      </w:r>
      <w:r w:rsidR="002310E3">
        <w:rPr>
          <w:rFonts w:ascii="Times New Roman" w:hAnsi="Times New Roman" w:cs="Times New Roman"/>
          <w:color w:val="000000"/>
          <w:w w:val="108"/>
        </w:rPr>
        <w:t xml:space="preserve">PFMs can be very opaque if there is not sufficient tooth reduction to </w:t>
      </w:r>
      <w:proofErr w:type="gramStart"/>
      <w:r w:rsidR="002310E3">
        <w:rPr>
          <w:rFonts w:ascii="Times New Roman" w:hAnsi="Times New Roman" w:cs="Times New Roman"/>
          <w:color w:val="000000"/>
          <w:w w:val="108"/>
        </w:rPr>
        <w:t>insure</w:t>
      </w:r>
      <w:proofErr w:type="gramEnd"/>
      <w:r w:rsidR="002310E3">
        <w:rPr>
          <w:rFonts w:ascii="Times New Roman" w:hAnsi="Times New Roman" w:cs="Times New Roman"/>
          <w:color w:val="000000"/>
          <w:w w:val="108"/>
        </w:rPr>
        <w:t xml:space="preserve"> enough space for the metal, opaque, and feldspathic porcelain.  </w:t>
      </w:r>
      <w:r>
        <w:rPr>
          <w:rFonts w:ascii="Times New Roman" w:hAnsi="Times New Roman" w:cs="Times New Roman"/>
          <w:color w:val="000000"/>
          <w:w w:val="108"/>
        </w:rPr>
        <w:t xml:space="preserve"> The PFMs</w:t>
      </w:r>
      <w:r w:rsidR="002310E3">
        <w:rPr>
          <w:rFonts w:ascii="Times New Roman" w:hAnsi="Times New Roman" w:cs="Times New Roman"/>
          <w:color w:val="000000"/>
          <w:w w:val="108"/>
        </w:rPr>
        <w:t xml:space="preserve"> for this case</w:t>
      </w:r>
      <w:r>
        <w:rPr>
          <w:rFonts w:ascii="Times New Roman" w:hAnsi="Times New Roman" w:cs="Times New Roman"/>
          <w:color w:val="000000"/>
          <w:w w:val="108"/>
        </w:rPr>
        <w:t xml:space="preserve"> were replaced using all ceramic zirconia restorations with feldspathic porcelain veneered on the zirconia substructures.  </w:t>
      </w:r>
      <w:r w:rsidR="002A20AB">
        <w:rPr>
          <w:rFonts w:ascii="Times New Roman" w:hAnsi="Times New Roman" w:cs="Times New Roman"/>
          <w:color w:val="000000"/>
          <w:w w:val="108"/>
        </w:rPr>
        <w:t>This case is now 1</w:t>
      </w:r>
      <w:r w:rsidR="00BC0954">
        <w:rPr>
          <w:rFonts w:ascii="Times New Roman" w:hAnsi="Times New Roman" w:cs="Times New Roman"/>
          <w:color w:val="000000"/>
          <w:w w:val="108"/>
        </w:rPr>
        <w:t>6</w:t>
      </w:r>
      <w:r w:rsidR="00FD0DDD">
        <w:rPr>
          <w:rFonts w:ascii="Times New Roman" w:hAnsi="Times New Roman" w:cs="Times New Roman"/>
          <w:color w:val="000000"/>
          <w:w w:val="108"/>
        </w:rPr>
        <w:t xml:space="preserve"> </w:t>
      </w:r>
      <w:r w:rsidR="002A20AB">
        <w:rPr>
          <w:rFonts w:ascii="Times New Roman" w:hAnsi="Times New Roman" w:cs="Times New Roman"/>
          <w:color w:val="000000"/>
          <w:w w:val="108"/>
        </w:rPr>
        <w:t xml:space="preserve">years old.  Some natural recession has occurred, but the color and </w:t>
      </w:r>
      <w:r w:rsidR="00FD0DDD">
        <w:rPr>
          <w:rFonts w:ascii="Times New Roman" w:hAnsi="Times New Roman" w:cs="Times New Roman"/>
          <w:color w:val="000000"/>
          <w:w w:val="108"/>
        </w:rPr>
        <w:t xml:space="preserve">form have remained unchanged.  </w:t>
      </w:r>
      <w:r>
        <w:rPr>
          <w:rFonts w:ascii="Times New Roman" w:hAnsi="Times New Roman" w:cs="Times New Roman"/>
          <w:color w:val="000000"/>
          <w:w w:val="108"/>
        </w:rPr>
        <w:t xml:space="preserve">The use of zirconia for crowns has been an exciting advancement for our profession.  The combination of metal-like strength and exceptional esthetics, combined with the longevity of metal, and the need for less tooth structure reduction makes </w:t>
      </w:r>
      <w:proofErr w:type="gramStart"/>
      <w:r>
        <w:rPr>
          <w:rFonts w:ascii="Times New Roman" w:hAnsi="Times New Roman" w:cs="Times New Roman"/>
          <w:color w:val="000000"/>
          <w:w w:val="108"/>
        </w:rPr>
        <w:t>this an</w:t>
      </w:r>
      <w:proofErr w:type="gramEnd"/>
      <w:r>
        <w:rPr>
          <w:rFonts w:ascii="Times New Roman" w:hAnsi="Times New Roman" w:cs="Times New Roman"/>
          <w:color w:val="000000"/>
          <w:w w:val="108"/>
        </w:rPr>
        <w:t xml:space="preserve"> excellent </w:t>
      </w:r>
      <w:r w:rsidR="00DE5BCC">
        <w:rPr>
          <w:rFonts w:ascii="Times New Roman" w:hAnsi="Times New Roman" w:cs="Times New Roman"/>
          <w:color w:val="000000"/>
          <w:w w:val="108"/>
        </w:rPr>
        <w:t xml:space="preserve">restorative material.  </w:t>
      </w:r>
    </w:p>
    <w:p w14:paraId="177C17D1" w14:textId="77777777" w:rsidR="002310E3" w:rsidRDefault="002310E3" w:rsidP="00FD0E03">
      <w:pPr>
        <w:pStyle w:val="Style"/>
        <w:spacing w:line="480" w:lineRule="auto"/>
        <w:rPr>
          <w:rFonts w:ascii="Times New Roman" w:hAnsi="Times New Roman" w:cs="Times New Roman"/>
          <w:color w:val="000000"/>
          <w:w w:val="108"/>
        </w:rPr>
      </w:pPr>
    </w:p>
    <w:p w14:paraId="3D884FD1" w14:textId="3F00E693" w:rsidR="002310E3" w:rsidRDefault="002310E3" w:rsidP="00FD0E03">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Zirconia crowns can be made of pure zirconia, which has exceptional strength, or can be used as a zirconia substructure with layered feldspathic porcelain.  If </w:t>
      </w:r>
      <w:proofErr w:type="gramStart"/>
      <w:r>
        <w:rPr>
          <w:rFonts w:ascii="Times New Roman" w:hAnsi="Times New Roman" w:cs="Times New Roman"/>
          <w:color w:val="000000"/>
          <w:w w:val="108"/>
        </w:rPr>
        <w:t>the pure</w:t>
      </w:r>
      <w:proofErr w:type="gramEnd"/>
      <w:r>
        <w:rPr>
          <w:rFonts w:ascii="Times New Roman" w:hAnsi="Times New Roman" w:cs="Times New Roman"/>
          <w:color w:val="000000"/>
          <w:w w:val="108"/>
        </w:rPr>
        <w:t xml:space="preserve"> zirconia is used alone, the resulting crowns will be very </w:t>
      </w:r>
      <w:proofErr w:type="gramStart"/>
      <w:r>
        <w:rPr>
          <w:rFonts w:ascii="Times New Roman" w:hAnsi="Times New Roman" w:cs="Times New Roman"/>
          <w:color w:val="000000"/>
          <w:w w:val="108"/>
        </w:rPr>
        <w:t>strong, but</w:t>
      </w:r>
      <w:proofErr w:type="gramEnd"/>
      <w:r>
        <w:rPr>
          <w:rFonts w:ascii="Times New Roman" w:hAnsi="Times New Roman" w:cs="Times New Roman"/>
          <w:color w:val="000000"/>
          <w:w w:val="108"/>
        </w:rPr>
        <w:t xml:space="preserve"> can be opaque with little translucency.  </w:t>
      </w:r>
    </w:p>
    <w:p w14:paraId="22CCCA2F" w14:textId="77777777" w:rsidR="00273580" w:rsidRDefault="00273580" w:rsidP="00FD0E03">
      <w:pPr>
        <w:pStyle w:val="Style"/>
        <w:spacing w:line="480" w:lineRule="auto"/>
        <w:rPr>
          <w:rFonts w:ascii="Times New Roman" w:hAnsi="Times New Roman" w:cs="Times New Roman"/>
          <w:color w:val="000000"/>
          <w:w w:val="108"/>
        </w:rPr>
      </w:pPr>
    </w:p>
    <w:p w14:paraId="1B517D2C" w14:textId="77777777" w:rsidR="00273580" w:rsidRDefault="00273580" w:rsidP="00FD0E03">
      <w:pPr>
        <w:pStyle w:val="Style"/>
        <w:spacing w:line="480" w:lineRule="auto"/>
        <w:rPr>
          <w:rFonts w:ascii="Times New Roman" w:hAnsi="Times New Roman" w:cs="Times New Roman"/>
          <w:color w:val="000000"/>
          <w:w w:val="108"/>
        </w:rPr>
      </w:pPr>
    </w:p>
    <w:p w14:paraId="2D30A86C" w14:textId="77777777" w:rsidR="00273580" w:rsidRDefault="00273580" w:rsidP="00FD0E03">
      <w:pPr>
        <w:pStyle w:val="Style"/>
        <w:spacing w:line="480" w:lineRule="auto"/>
        <w:rPr>
          <w:rFonts w:ascii="Times New Roman" w:hAnsi="Times New Roman" w:cs="Times New Roman"/>
          <w:color w:val="000000"/>
          <w:w w:val="108"/>
        </w:rPr>
      </w:pPr>
    </w:p>
    <w:p w14:paraId="022AD233" w14:textId="4BEDC50E" w:rsidR="00273580" w:rsidRDefault="00273580"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w w:val="108"/>
        </w:rPr>
        <w:lastRenderedPageBreak/>
        <w:drawing>
          <wp:anchor distT="0" distB="0" distL="114300" distR="114300" simplePos="0" relativeHeight="251662848" behindDoc="1" locked="0" layoutInCell="1" allowOverlap="1" wp14:anchorId="320E6B29" wp14:editId="44073BD3">
            <wp:simplePos x="0" y="0"/>
            <wp:positionH relativeFrom="column">
              <wp:posOffset>52070</wp:posOffset>
            </wp:positionH>
            <wp:positionV relativeFrom="paragraph">
              <wp:posOffset>4445</wp:posOffset>
            </wp:positionV>
            <wp:extent cx="2355850" cy="2298700"/>
            <wp:effectExtent l="0" t="0" r="6350" b="6350"/>
            <wp:wrapTight wrapText="bothSides">
              <wp:wrapPolygon edited="0">
                <wp:start x="0" y="0"/>
                <wp:lineTo x="0" y="21481"/>
                <wp:lineTo x="21484" y="21481"/>
                <wp:lineTo x="21484" y="0"/>
                <wp:lineTo x="0" y="0"/>
              </wp:wrapPolygon>
            </wp:wrapTight>
            <wp:docPr id="5161238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55850" cy="2298700"/>
                    </a:xfrm>
                    <a:prstGeom prst="rect">
                      <a:avLst/>
                    </a:prstGeom>
                    <a:noFill/>
                  </pic:spPr>
                </pic:pic>
              </a:graphicData>
            </a:graphic>
          </wp:anchor>
        </w:drawing>
      </w:r>
      <w:r w:rsidR="002310E3">
        <w:rPr>
          <w:rFonts w:ascii="Times New Roman" w:hAnsi="Times New Roman" w:cs="Times New Roman"/>
          <w:color w:val="000000"/>
          <w:w w:val="108"/>
        </w:rPr>
        <w:t xml:space="preserve"> </w:t>
      </w:r>
    </w:p>
    <w:p w14:paraId="5EA1FB17" w14:textId="1F95D122" w:rsidR="002310E3" w:rsidRDefault="002310E3" w:rsidP="00FD0E03">
      <w:pPr>
        <w:pStyle w:val="Style"/>
        <w:spacing w:line="480" w:lineRule="auto"/>
        <w:rPr>
          <w:rFonts w:ascii="Times New Roman" w:hAnsi="Times New Roman" w:cs="Times New Roman"/>
          <w:color w:val="000000"/>
          <w:w w:val="108"/>
        </w:rPr>
      </w:pPr>
    </w:p>
    <w:p w14:paraId="48A24586" w14:textId="2E6CEACA" w:rsidR="00ED3B98" w:rsidRDefault="00ED3B98" w:rsidP="00FD0E03">
      <w:pPr>
        <w:pStyle w:val="Style"/>
        <w:spacing w:line="480" w:lineRule="auto"/>
        <w:rPr>
          <w:rFonts w:ascii="Times New Roman" w:hAnsi="Times New Roman" w:cs="Times New Roman"/>
          <w:color w:val="000000"/>
          <w:w w:val="108"/>
        </w:rPr>
      </w:pPr>
    </w:p>
    <w:p w14:paraId="26A7FB4E" w14:textId="3320D0EB" w:rsidR="00ED3B98" w:rsidRDefault="00ED3B98" w:rsidP="00FD0E03">
      <w:pPr>
        <w:pStyle w:val="Style"/>
        <w:spacing w:line="480" w:lineRule="auto"/>
        <w:rPr>
          <w:rFonts w:ascii="Times New Roman" w:hAnsi="Times New Roman" w:cs="Times New Roman"/>
          <w:color w:val="000000"/>
          <w:w w:val="108"/>
        </w:rPr>
      </w:pPr>
    </w:p>
    <w:p w14:paraId="35FB3B14" w14:textId="2FAD5133" w:rsidR="00ED3B98" w:rsidRDefault="00ED3B98" w:rsidP="00FD0E03">
      <w:pPr>
        <w:pStyle w:val="Style"/>
        <w:spacing w:line="480" w:lineRule="auto"/>
        <w:rPr>
          <w:rFonts w:ascii="Times New Roman" w:hAnsi="Times New Roman" w:cs="Times New Roman"/>
          <w:color w:val="000000"/>
          <w:w w:val="108"/>
        </w:rPr>
      </w:pPr>
    </w:p>
    <w:p w14:paraId="2B380CB9" w14:textId="30B64236" w:rsidR="00ED3B98" w:rsidRDefault="00ED3B98" w:rsidP="00FD0E03">
      <w:pPr>
        <w:pStyle w:val="Style"/>
        <w:spacing w:line="480" w:lineRule="auto"/>
        <w:rPr>
          <w:rFonts w:ascii="Times New Roman" w:hAnsi="Times New Roman" w:cs="Times New Roman"/>
          <w:color w:val="000000"/>
          <w:w w:val="108"/>
        </w:rPr>
      </w:pPr>
    </w:p>
    <w:p w14:paraId="428147C7" w14:textId="5CF1DA43" w:rsidR="00ED3B98" w:rsidRDefault="00ED3B98" w:rsidP="00FD0E03">
      <w:pPr>
        <w:pStyle w:val="Style"/>
        <w:spacing w:line="480" w:lineRule="auto"/>
        <w:rPr>
          <w:rFonts w:ascii="Times New Roman" w:hAnsi="Times New Roman" w:cs="Times New Roman"/>
          <w:color w:val="000000"/>
          <w:w w:val="108"/>
        </w:rPr>
      </w:pPr>
    </w:p>
    <w:p w14:paraId="325D238B" w14:textId="02100B73" w:rsidR="0071014F" w:rsidRDefault="0071014F"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24288" behindDoc="0" locked="0" layoutInCell="1" allowOverlap="1" wp14:anchorId="3C93F67F" wp14:editId="4A9F9ED1">
                <wp:simplePos x="0" y="0"/>
                <wp:positionH relativeFrom="column">
                  <wp:posOffset>-9525</wp:posOffset>
                </wp:positionH>
                <wp:positionV relativeFrom="paragraph">
                  <wp:posOffset>89535</wp:posOffset>
                </wp:positionV>
                <wp:extent cx="6823710" cy="542925"/>
                <wp:effectExtent l="0" t="0" r="15240" b="28575"/>
                <wp:wrapNone/>
                <wp:docPr id="162615327" name="Text Box 29"/>
                <wp:cNvGraphicFramePr/>
                <a:graphic xmlns:a="http://schemas.openxmlformats.org/drawingml/2006/main">
                  <a:graphicData uri="http://schemas.microsoft.com/office/word/2010/wordprocessingShape">
                    <wps:wsp>
                      <wps:cNvSpPr txBox="1"/>
                      <wps:spPr>
                        <a:xfrm>
                          <a:off x="0" y="0"/>
                          <a:ext cx="6823710" cy="542925"/>
                        </a:xfrm>
                        <a:prstGeom prst="rect">
                          <a:avLst/>
                        </a:prstGeom>
                        <a:solidFill>
                          <a:schemeClr val="lt1"/>
                        </a:solidFill>
                        <a:ln w="6350">
                          <a:solidFill>
                            <a:prstClr val="black"/>
                          </a:solidFill>
                        </a:ln>
                      </wps:spPr>
                      <wps:txbx>
                        <w:txbxContent>
                          <w:p w14:paraId="71039978" w14:textId="4454E3A1" w:rsidR="0071014F" w:rsidRDefault="0071014F">
                            <w:r>
                              <w:t xml:space="preserve">Fig 25 shows the typical use of zirconia on the occlusal surface for </w:t>
                            </w:r>
                            <w:r w:rsidR="00E85B18">
                              <w:t xml:space="preserve">strength and to allow the placement of feldspathic porcelain on the facial surface.  </w:t>
                            </w:r>
                            <w:r w:rsidR="004274CF">
                              <w:t>Less tooth structure removal compared to a PFM is required for a zirconia crown.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3F67F" id="Text Box 29" o:spid="_x0000_s1049" type="#_x0000_t202" style="position:absolute;margin-left:-.75pt;margin-top:7.05pt;width:537.3pt;height:42.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" fillcolor="white [3201]" strokeweight=".5pt">
                <v:textbox>
                  <w:txbxContent>
                    <w:p w14:paraId="71039978" w14:textId="4454E3A1" w:rsidR="0071014F" w:rsidRDefault="0071014F">
                      <w:r>
                        <w:t xml:space="preserve">Fig 25 shows the typical use of zirconia on the occlusal surface for </w:t>
                      </w:r>
                      <w:r w:rsidR="00E85B18">
                        <w:t xml:space="preserve">strength and to allow the placement of feldspathic porcelain on the facial surface.  </w:t>
                      </w:r>
                      <w:r w:rsidR="004274CF">
                        <w:t>Less tooth structure removal compared to a PFM is required for a zirconia crown.</w:t>
                      </w:r>
                    </w:p>
                  </w:txbxContent>
                </v:textbox>
              </v:shape>
            </w:pict>
          </mc:Fallback>
        </mc:AlternateContent>
      </w:r>
    </w:p>
    <w:p w14:paraId="2AFD742E" w14:textId="5B316256" w:rsidR="00ED3B98" w:rsidRDefault="00805B3A"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w w:val="108"/>
        </w:rPr>
        <w:drawing>
          <wp:anchor distT="0" distB="0" distL="114300" distR="114300" simplePos="0" relativeHeight="251723264" behindDoc="1" locked="0" layoutInCell="1" allowOverlap="1" wp14:anchorId="107FB4D0" wp14:editId="05C26630">
            <wp:simplePos x="0" y="0"/>
            <wp:positionH relativeFrom="column">
              <wp:posOffset>3608705</wp:posOffset>
            </wp:positionH>
            <wp:positionV relativeFrom="paragraph">
              <wp:posOffset>443865</wp:posOffset>
            </wp:positionV>
            <wp:extent cx="3291840" cy="1635125"/>
            <wp:effectExtent l="0" t="0" r="3810" b="3175"/>
            <wp:wrapTight wrapText="bothSides">
              <wp:wrapPolygon edited="0">
                <wp:start x="0" y="0"/>
                <wp:lineTo x="0" y="21390"/>
                <wp:lineTo x="21500" y="21390"/>
                <wp:lineTo x="21500" y="0"/>
                <wp:lineTo x="0" y="0"/>
              </wp:wrapPolygon>
            </wp:wrapTight>
            <wp:docPr id="31946699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91840" cy="16351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w w:val="108"/>
        </w:rPr>
        <w:drawing>
          <wp:anchor distT="0" distB="0" distL="114300" distR="114300" simplePos="0" relativeHeight="251722240" behindDoc="1" locked="0" layoutInCell="1" allowOverlap="1" wp14:anchorId="0B02B8DC" wp14:editId="5DE6E33F">
            <wp:simplePos x="0" y="0"/>
            <wp:positionH relativeFrom="column">
              <wp:posOffset>-47625</wp:posOffset>
            </wp:positionH>
            <wp:positionV relativeFrom="paragraph">
              <wp:posOffset>405765</wp:posOffset>
            </wp:positionV>
            <wp:extent cx="3340735" cy="1673225"/>
            <wp:effectExtent l="0" t="0" r="0" b="3175"/>
            <wp:wrapTight wrapText="bothSides">
              <wp:wrapPolygon edited="0">
                <wp:start x="0" y="0"/>
                <wp:lineTo x="0" y="21395"/>
                <wp:lineTo x="21432" y="21395"/>
                <wp:lineTo x="21432" y="0"/>
                <wp:lineTo x="0" y="0"/>
              </wp:wrapPolygon>
            </wp:wrapTight>
            <wp:docPr id="4127953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40735" cy="1673225"/>
                    </a:xfrm>
                    <a:prstGeom prst="rect">
                      <a:avLst/>
                    </a:prstGeom>
                    <a:noFill/>
                  </pic:spPr>
                </pic:pic>
              </a:graphicData>
            </a:graphic>
            <wp14:sizeRelH relativeFrom="margin">
              <wp14:pctWidth>0</wp14:pctWidth>
            </wp14:sizeRelH>
            <wp14:sizeRelV relativeFrom="margin">
              <wp14:pctHeight>0</wp14:pctHeight>
            </wp14:sizeRelV>
          </wp:anchor>
        </w:drawing>
      </w:r>
    </w:p>
    <w:p w14:paraId="30E9D839" w14:textId="75B3CE79" w:rsidR="00ED3B98" w:rsidRDefault="00805B3A"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25312" behindDoc="0" locked="0" layoutInCell="1" allowOverlap="1" wp14:anchorId="0E050114" wp14:editId="7B480CD8">
                <wp:simplePos x="0" y="0"/>
                <wp:positionH relativeFrom="column">
                  <wp:posOffset>66675</wp:posOffset>
                </wp:positionH>
                <wp:positionV relativeFrom="paragraph">
                  <wp:posOffset>1988820</wp:posOffset>
                </wp:positionV>
                <wp:extent cx="914400" cy="914400"/>
                <wp:effectExtent l="0" t="0" r="19050" b="19050"/>
                <wp:wrapNone/>
                <wp:docPr id="1138836998" name="Text Box 30"/>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58F73876" w14:textId="13C4EA6B" w:rsidR="00805B3A" w:rsidRDefault="00805B3A">
                            <w:r>
                              <w:t xml:space="preserve">Fig 26 and 27.  A </w:t>
                            </w:r>
                            <w:r>
                              <w:t xml:space="preserve">72 year old patient who demands </w:t>
                            </w:r>
                            <w:r w:rsidR="00B511A0">
                              <w:t xml:space="preserve">fixed restorations and great esthetics.  This case was completed using substructures as shown in fig 25 on all posterior teeth.  The anterior teeth are also </w:t>
                            </w:r>
                            <w:r w:rsidR="00F26965">
                              <w:t xml:space="preserve">zirconia with feldspathic porcelain layered for esthetics.  Vertical was opened by 1mm, the case was done in provisionals first to insure a successful </w:t>
                            </w:r>
                            <w:r w:rsidR="00482665">
                              <w:t>completion.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050114" id="Text Box 30" o:spid="_x0000_s1050" type="#_x0000_t202" style="position:absolute;margin-left:5.25pt;margin-top:156.6pt;width:1in;height:1in;z-index:251725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" fillcolor="white [3201]" strokeweight=".5pt">
                <v:textbox>
                  <w:txbxContent>
                    <w:p w14:paraId="58F73876" w14:textId="13C4EA6B" w:rsidR="00805B3A" w:rsidRDefault="00805B3A">
                      <w:r>
                        <w:t xml:space="preserve">Fig 26 and 27.  A 72 year old patient who demands </w:t>
                      </w:r>
                      <w:r w:rsidR="00B511A0">
                        <w:t xml:space="preserve">fixed restorations and great esthetics.  This case was completed using substructures as shown in fig 25 on all posterior teeth.  The anterior teeth are also </w:t>
                      </w:r>
                      <w:r w:rsidR="00F26965">
                        <w:t xml:space="preserve">zirconia with feldspathic porcelain layered for esthetics.  Vertical was opened by 1mm, the case was done in provisionals first to insure a successful </w:t>
                      </w:r>
                      <w:r w:rsidR="00482665">
                        <w:t>completion.</w:t>
                      </w:r>
                    </w:p>
                  </w:txbxContent>
                </v:textbox>
              </v:shape>
            </w:pict>
          </mc:Fallback>
        </mc:AlternateContent>
      </w:r>
    </w:p>
    <w:p w14:paraId="6E5CE3AC" w14:textId="6C4A6D4C" w:rsidR="00ED3B98" w:rsidRDefault="00ED3B98" w:rsidP="00FD0E03">
      <w:pPr>
        <w:pStyle w:val="Style"/>
        <w:spacing w:line="480" w:lineRule="auto"/>
        <w:rPr>
          <w:rFonts w:ascii="Times New Roman" w:hAnsi="Times New Roman" w:cs="Times New Roman"/>
          <w:color w:val="000000"/>
          <w:w w:val="108"/>
        </w:rPr>
      </w:pPr>
    </w:p>
    <w:p w14:paraId="4DFBBF27" w14:textId="49CB0B40" w:rsidR="00ED3B98" w:rsidRDefault="00ED3B98" w:rsidP="00FD0E03">
      <w:pPr>
        <w:pStyle w:val="Style"/>
        <w:spacing w:line="480" w:lineRule="auto"/>
        <w:rPr>
          <w:rFonts w:ascii="Times New Roman" w:hAnsi="Times New Roman" w:cs="Times New Roman"/>
          <w:color w:val="000000"/>
          <w:w w:val="108"/>
        </w:rPr>
      </w:pPr>
    </w:p>
    <w:p w14:paraId="519BE09E" w14:textId="3E3D8871" w:rsidR="00ED3B98" w:rsidRDefault="00ED3B98" w:rsidP="00FD0E03">
      <w:pPr>
        <w:pStyle w:val="Style"/>
        <w:spacing w:line="480" w:lineRule="auto"/>
        <w:rPr>
          <w:rFonts w:ascii="Times New Roman" w:hAnsi="Times New Roman" w:cs="Times New Roman"/>
          <w:color w:val="000000"/>
          <w:w w:val="108"/>
        </w:rPr>
      </w:pPr>
    </w:p>
    <w:p w14:paraId="0F7C1239" w14:textId="3E3DDC45" w:rsidR="00ED3B98" w:rsidRDefault="002310E3" w:rsidP="00FD0E03">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The photos </w:t>
      </w:r>
      <w:r w:rsidR="00482665">
        <w:rPr>
          <w:rFonts w:ascii="Times New Roman" w:hAnsi="Times New Roman" w:cs="Times New Roman"/>
          <w:color w:val="000000"/>
          <w:w w:val="108"/>
        </w:rPr>
        <w:t>in figs 26 and 27</w:t>
      </w:r>
      <w:r>
        <w:rPr>
          <w:rFonts w:ascii="Times New Roman" w:hAnsi="Times New Roman" w:cs="Times New Roman"/>
          <w:color w:val="000000"/>
          <w:w w:val="108"/>
        </w:rPr>
        <w:t xml:space="preserve">show a zirconia case where the vertical dimension of occlusion was </w:t>
      </w:r>
    </w:p>
    <w:p w14:paraId="6767669B" w14:textId="1048999D" w:rsidR="002310E3" w:rsidRDefault="002310E3" w:rsidP="00FD0E03">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opened by 1mm at the </w:t>
      </w:r>
      <w:r w:rsidR="00E342AF">
        <w:rPr>
          <w:rFonts w:ascii="Times New Roman" w:hAnsi="Times New Roman" w:cs="Times New Roman"/>
          <w:color w:val="000000"/>
          <w:w w:val="108"/>
        </w:rPr>
        <w:t xml:space="preserve">anterior teeth.  To protect the feldspathic porcelain from forces of occlusion the use of zirconia on the occlusal surface of the tooth with feldspathic porcelain layered into the esthetic portions of the crown will protect the feldspathic porcelain from fracture. </w:t>
      </w:r>
    </w:p>
    <w:p w14:paraId="35D43EEB" w14:textId="77777777" w:rsidR="00BC0954" w:rsidRDefault="00BC0954" w:rsidP="00FD0E03">
      <w:pPr>
        <w:pStyle w:val="Style"/>
        <w:spacing w:line="480" w:lineRule="auto"/>
        <w:rPr>
          <w:rFonts w:ascii="Times New Roman" w:hAnsi="Times New Roman" w:cs="Times New Roman"/>
          <w:color w:val="000000"/>
          <w:w w:val="108"/>
        </w:rPr>
      </w:pPr>
    </w:p>
    <w:p w14:paraId="44E1B7C7" w14:textId="0DA62A5D" w:rsidR="00BC0954" w:rsidRDefault="00BC0954" w:rsidP="00FD0E03">
      <w:pPr>
        <w:pStyle w:val="Style"/>
        <w:spacing w:line="480" w:lineRule="auto"/>
        <w:rPr>
          <w:rFonts w:ascii="Times New Roman" w:hAnsi="Times New Roman" w:cs="Times New Roman"/>
          <w:color w:val="000000"/>
          <w:w w:val="108"/>
        </w:rPr>
      </w:pPr>
      <w:r w:rsidRPr="00BC0954">
        <w:rPr>
          <w:rFonts w:ascii="Times New Roman" w:hAnsi="Times New Roman" w:cs="Times New Roman"/>
          <w:color w:val="000000"/>
          <w:w w:val="108"/>
        </w:rPr>
        <w:t xml:space="preserve">The photo </w:t>
      </w:r>
      <w:r w:rsidR="004D2076">
        <w:rPr>
          <w:rFonts w:ascii="Times New Roman" w:hAnsi="Times New Roman" w:cs="Times New Roman"/>
          <w:color w:val="000000"/>
          <w:w w:val="108"/>
        </w:rPr>
        <w:t xml:space="preserve">in fig 25 </w:t>
      </w:r>
      <w:r w:rsidRPr="00BC0954">
        <w:rPr>
          <w:rFonts w:ascii="Times New Roman" w:hAnsi="Times New Roman" w:cs="Times New Roman"/>
          <w:color w:val="000000"/>
          <w:w w:val="108"/>
        </w:rPr>
        <w:t xml:space="preserve">reflects the design of the zirconia with a window for the feldspathic porcelain.  This is a substructure for the case </w:t>
      </w:r>
      <w:r w:rsidR="004D2076">
        <w:rPr>
          <w:rFonts w:ascii="Times New Roman" w:hAnsi="Times New Roman" w:cs="Times New Roman"/>
          <w:color w:val="000000"/>
          <w:w w:val="108"/>
        </w:rPr>
        <w:t>in figs 26 and 27</w:t>
      </w:r>
      <w:r w:rsidR="000A6264" w:rsidRPr="00BC0954">
        <w:rPr>
          <w:rFonts w:ascii="Times New Roman" w:hAnsi="Times New Roman" w:cs="Times New Roman"/>
          <w:color w:val="000000"/>
          <w:w w:val="108"/>
        </w:rPr>
        <w:t>. Patient</w:t>
      </w:r>
      <w:r w:rsidR="00F84E93">
        <w:rPr>
          <w:rFonts w:ascii="Times New Roman" w:hAnsi="Times New Roman" w:cs="Times New Roman"/>
          <w:color w:val="000000"/>
          <w:w w:val="108"/>
        </w:rPr>
        <w:t xml:space="preserve"> demands for longevity</w:t>
      </w:r>
    </w:p>
    <w:p w14:paraId="115CD5CD" w14:textId="65AF686F" w:rsidR="00BC0954" w:rsidRDefault="00F84E93" w:rsidP="00FD0E03">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 and great esthetics drives how we approach many of these cases. </w:t>
      </w:r>
    </w:p>
    <w:p w14:paraId="5B81F7D2" w14:textId="1CF24713" w:rsidR="00BC0954" w:rsidRDefault="008850FD"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rPr>
        <w:lastRenderedPageBreak/>
        <mc:AlternateContent>
          <mc:Choice Requires="wps">
            <w:drawing>
              <wp:anchor distT="0" distB="0" distL="114300" distR="114300" simplePos="0" relativeHeight="251726336" behindDoc="0" locked="0" layoutInCell="1" allowOverlap="1" wp14:anchorId="3AF308EB" wp14:editId="6DFA83FE">
                <wp:simplePos x="0" y="0"/>
                <wp:positionH relativeFrom="column">
                  <wp:posOffset>19050</wp:posOffset>
                </wp:positionH>
                <wp:positionV relativeFrom="paragraph">
                  <wp:posOffset>1781175</wp:posOffset>
                </wp:positionV>
                <wp:extent cx="6734175" cy="714375"/>
                <wp:effectExtent l="0" t="0" r="28575" b="28575"/>
                <wp:wrapNone/>
                <wp:docPr id="2136495676" name="Text Box 31"/>
                <wp:cNvGraphicFramePr/>
                <a:graphic xmlns:a="http://schemas.openxmlformats.org/drawingml/2006/main">
                  <a:graphicData uri="http://schemas.microsoft.com/office/word/2010/wordprocessingShape">
                    <wps:wsp>
                      <wps:cNvSpPr txBox="1"/>
                      <wps:spPr>
                        <a:xfrm>
                          <a:off x="0" y="0"/>
                          <a:ext cx="6734175" cy="714375"/>
                        </a:xfrm>
                        <a:prstGeom prst="rect">
                          <a:avLst/>
                        </a:prstGeom>
                        <a:solidFill>
                          <a:schemeClr val="lt1"/>
                        </a:solidFill>
                        <a:ln w="6350">
                          <a:solidFill>
                            <a:prstClr val="black"/>
                          </a:solidFill>
                        </a:ln>
                      </wps:spPr>
                      <wps:txbx>
                        <w:txbxContent>
                          <w:p w14:paraId="6E454E17" w14:textId="33C13A6B" w:rsidR="00B369B4" w:rsidRDefault="00B369B4">
                            <w:r>
                              <w:t xml:space="preserve">Figs </w:t>
                            </w:r>
                            <w:r w:rsidR="000348E1">
                              <w:t>28 and 29 t</w:t>
                            </w:r>
                            <w:r>
                              <w:t xml:space="preserve">his patient </w:t>
                            </w:r>
                            <w:r w:rsidR="000348E1">
                              <w:t xml:space="preserve">requested crowns that gave the greatest </w:t>
                            </w:r>
                            <w:r w:rsidR="000348E1">
                              <w:t xml:space="preserve">strength, and </w:t>
                            </w:r>
                            <w:r w:rsidR="00850C97">
                              <w:t xml:space="preserve">was not concerned about esthetics.  Note the missing cuspids for the patient.  The use of </w:t>
                            </w:r>
                            <w:r w:rsidR="008B552B">
                              <w:t xml:space="preserve">pure zirconia was completed on this case, no feldspathic porcelain was layered onto the substructures.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308EB" id="Text Box 31" o:spid="_x0000_s1051" type="#_x0000_t202" style="position:absolute;margin-left:1.5pt;margin-top:140.25pt;width:530.25pt;height:56.2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" fillcolor="white [3201]" strokeweight=".5pt">
                <v:textbox>
                  <w:txbxContent>
                    <w:p w14:paraId="6E454E17" w14:textId="33C13A6B" w:rsidR="00B369B4" w:rsidRDefault="00B369B4">
                      <w:r>
                        <w:t xml:space="preserve">Figs </w:t>
                      </w:r>
                      <w:r w:rsidR="000348E1">
                        <w:t>28 and 29 t</w:t>
                      </w:r>
                      <w:r>
                        <w:t xml:space="preserve">his patient </w:t>
                      </w:r>
                      <w:r w:rsidR="000348E1">
                        <w:t xml:space="preserve">requested crowns that gave the greatest strength, and </w:t>
                      </w:r>
                      <w:r w:rsidR="00850C97">
                        <w:t xml:space="preserve">was not concerned about esthetics.  Note the missing cuspids for the patient.  The use of </w:t>
                      </w:r>
                      <w:r w:rsidR="008B552B">
                        <w:t xml:space="preserve">pure zirconia was completed on this case, no feldspathic porcelain was layered onto the substructures.  </w:t>
                      </w:r>
                    </w:p>
                  </w:txbxContent>
                </v:textbox>
              </v:shape>
            </w:pict>
          </mc:Fallback>
        </mc:AlternateContent>
      </w:r>
      <w:r w:rsidR="00BC0954">
        <w:rPr>
          <w:rFonts w:ascii="Times New Roman" w:hAnsi="Times New Roman" w:cs="Times New Roman"/>
          <w:noProof/>
          <w:color w:val="000000"/>
          <w:w w:val="108"/>
        </w:rPr>
        <w:drawing>
          <wp:anchor distT="0" distB="0" distL="114300" distR="114300" simplePos="0" relativeHeight="251665920" behindDoc="1" locked="0" layoutInCell="1" allowOverlap="1" wp14:anchorId="2F44C3CB" wp14:editId="19AEEE8A">
            <wp:simplePos x="0" y="0"/>
            <wp:positionH relativeFrom="column">
              <wp:posOffset>3282120</wp:posOffset>
            </wp:positionH>
            <wp:positionV relativeFrom="paragraph">
              <wp:posOffset>15924</wp:posOffset>
            </wp:positionV>
            <wp:extent cx="3609975" cy="1672590"/>
            <wp:effectExtent l="0" t="0" r="9525" b="3810"/>
            <wp:wrapTight wrapText="bothSides">
              <wp:wrapPolygon edited="0">
                <wp:start x="0" y="0"/>
                <wp:lineTo x="0" y="21403"/>
                <wp:lineTo x="21543" y="21403"/>
                <wp:lineTo x="21543" y="0"/>
                <wp:lineTo x="0" y="0"/>
              </wp:wrapPolygon>
            </wp:wrapTight>
            <wp:docPr id="96782727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9975" cy="1672590"/>
                    </a:xfrm>
                    <a:prstGeom prst="rect">
                      <a:avLst/>
                    </a:prstGeom>
                    <a:noFill/>
                  </pic:spPr>
                </pic:pic>
              </a:graphicData>
            </a:graphic>
          </wp:anchor>
        </w:drawing>
      </w:r>
      <w:r w:rsidR="00BC0954">
        <w:rPr>
          <w:rFonts w:ascii="Times New Roman" w:hAnsi="Times New Roman" w:cs="Times New Roman"/>
          <w:noProof/>
          <w:color w:val="000000"/>
          <w:w w:val="108"/>
        </w:rPr>
        <w:drawing>
          <wp:anchor distT="0" distB="0" distL="114300" distR="114300" simplePos="0" relativeHeight="251664896" behindDoc="1" locked="0" layoutInCell="1" allowOverlap="1" wp14:anchorId="5484D7CB" wp14:editId="305A77B4">
            <wp:simplePos x="0" y="0"/>
            <wp:positionH relativeFrom="column">
              <wp:posOffset>0</wp:posOffset>
            </wp:positionH>
            <wp:positionV relativeFrom="paragraph">
              <wp:posOffset>12700</wp:posOffset>
            </wp:positionV>
            <wp:extent cx="2887980" cy="1643380"/>
            <wp:effectExtent l="0" t="0" r="7620" b="0"/>
            <wp:wrapTight wrapText="bothSides">
              <wp:wrapPolygon edited="0">
                <wp:start x="0" y="0"/>
                <wp:lineTo x="0" y="21283"/>
                <wp:lineTo x="21515" y="21283"/>
                <wp:lineTo x="21515" y="0"/>
                <wp:lineTo x="0" y="0"/>
              </wp:wrapPolygon>
            </wp:wrapTight>
            <wp:docPr id="1666011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7980" cy="1643380"/>
                    </a:xfrm>
                    <a:prstGeom prst="rect">
                      <a:avLst/>
                    </a:prstGeom>
                    <a:noFill/>
                  </pic:spPr>
                </pic:pic>
              </a:graphicData>
            </a:graphic>
          </wp:anchor>
        </w:drawing>
      </w:r>
    </w:p>
    <w:p w14:paraId="2891850D" w14:textId="44F8EEE9" w:rsidR="00BC0954" w:rsidRDefault="00BC0954" w:rsidP="00FD0E03">
      <w:pPr>
        <w:pStyle w:val="Style"/>
        <w:spacing w:line="480" w:lineRule="auto"/>
        <w:rPr>
          <w:rFonts w:ascii="Times New Roman" w:hAnsi="Times New Roman" w:cs="Times New Roman"/>
          <w:color w:val="000000"/>
          <w:w w:val="108"/>
        </w:rPr>
      </w:pPr>
    </w:p>
    <w:p w14:paraId="5E3FDFCD" w14:textId="631E1F07" w:rsidR="004F2770" w:rsidRDefault="004F2770" w:rsidP="00FD0E03">
      <w:pPr>
        <w:pStyle w:val="Style"/>
        <w:spacing w:line="480" w:lineRule="auto"/>
        <w:rPr>
          <w:rFonts w:ascii="Times New Roman" w:hAnsi="Times New Roman" w:cs="Times New Roman"/>
          <w:color w:val="000000"/>
          <w:w w:val="108"/>
        </w:rPr>
      </w:pPr>
    </w:p>
    <w:p w14:paraId="5C0FE6E5" w14:textId="5938A140" w:rsidR="00BC0954" w:rsidRDefault="00BC0954" w:rsidP="00FD0E03">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The above</w:t>
      </w:r>
      <w:r w:rsidR="008850FD">
        <w:rPr>
          <w:rFonts w:ascii="Times New Roman" w:hAnsi="Times New Roman" w:cs="Times New Roman"/>
          <w:color w:val="000000"/>
          <w:w w:val="108"/>
        </w:rPr>
        <w:t xml:space="preserve"> figs 28 an</w:t>
      </w:r>
      <w:r w:rsidR="00483ACE">
        <w:rPr>
          <w:rFonts w:ascii="Times New Roman" w:hAnsi="Times New Roman" w:cs="Times New Roman"/>
          <w:color w:val="000000"/>
          <w:w w:val="108"/>
        </w:rPr>
        <w:t>d 29</w:t>
      </w:r>
      <w:r>
        <w:rPr>
          <w:rFonts w:ascii="Times New Roman" w:hAnsi="Times New Roman" w:cs="Times New Roman"/>
          <w:color w:val="000000"/>
          <w:w w:val="108"/>
        </w:rPr>
        <w:t xml:space="preserve">  is a pure zirconia restored case.  There is no layering of feldspathic </w:t>
      </w:r>
      <w:proofErr w:type="gramStart"/>
      <w:r>
        <w:rPr>
          <w:rFonts w:ascii="Times New Roman" w:hAnsi="Times New Roman" w:cs="Times New Roman"/>
          <w:color w:val="000000"/>
          <w:w w:val="108"/>
        </w:rPr>
        <w:t>porcelains</w:t>
      </w:r>
      <w:proofErr w:type="gramEnd"/>
      <w:r>
        <w:rPr>
          <w:rFonts w:ascii="Times New Roman" w:hAnsi="Times New Roman" w:cs="Times New Roman"/>
          <w:color w:val="000000"/>
          <w:w w:val="108"/>
        </w:rPr>
        <w:t xml:space="preserve"> on the zirconia.  There is little translucency, but the color is acceptable, and the patient requested a restorative material which had the least chance of fracture.  </w:t>
      </w:r>
      <w:r w:rsidR="00855AE5">
        <w:rPr>
          <w:rFonts w:ascii="Times New Roman" w:hAnsi="Times New Roman" w:cs="Times New Roman"/>
          <w:color w:val="000000"/>
          <w:w w:val="108"/>
        </w:rPr>
        <w:t>This was a challenging case since the cuspids were missing.  The vertical dimension of occlusion was raised 1.5mm at the incisal edge</w:t>
      </w:r>
      <w:r w:rsidR="00483ACE">
        <w:rPr>
          <w:rFonts w:ascii="Times New Roman" w:hAnsi="Times New Roman" w:cs="Times New Roman"/>
          <w:color w:val="000000"/>
          <w:w w:val="108"/>
        </w:rPr>
        <w:t xml:space="preserve">, individual provisional restorations were made indirectly for this case to </w:t>
      </w:r>
      <w:proofErr w:type="gramStart"/>
      <w:r w:rsidR="00483ACE">
        <w:rPr>
          <w:rFonts w:ascii="Times New Roman" w:hAnsi="Times New Roman" w:cs="Times New Roman"/>
          <w:color w:val="000000"/>
          <w:w w:val="108"/>
        </w:rPr>
        <w:t>insure</w:t>
      </w:r>
      <w:proofErr w:type="gramEnd"/>
      <w:r w:rsidR="00483ACE">
        <w:rPr>
          <w:rFonts w:ascii="Times New Roman" w:hAnsi="Times New Roman" w:cs="Times New Roman"/>
          <w:color w:val="000000"/>
          <w:w w:val="108"/>
        </w:rPr>
        <w:t xml:space="preserve"> the patient could tolerate the change in VDO</w:t>
      </w:r>
      <w:r w:rsidR="00855AE5">
        <w:rPr>
          <w:rFonts w:ascii="Times New Roman" w:hAnsi="Times New Roman" w:cs="Times New Roman"/>
          <w:color w:val="000000"/>
          <w:w w:val="108"/>
        </w:rPr>
        <w:t>.</w:t>
      </w:r>
    </w:p>
    <w:p w14:paraId="1A945CD0" w14:textId="3A07EF33" w:rsidR="00BC0954" w:rsidRDefault="00BC0954" w:rsidP="00FD0E03">
      <w:pPr>
        <w:pStyle w:val="Style"/>
        <w:spacing w:line="480" w:lineRule="auto"/>
        <w:rPr>
          <w:rFonts w:ascii="Times New Roman" w:hAnsi="Times New Roman" w:cs="Times New Roman"/>
          <w:color w:val="000000"/>
          <w:w w:val="108"/>
        </w:rPr>
      </w:pPr>
    </w:p>
    <w:p w14:paraId="4043ED76" w14:textId="623EBD6F" w:rsidR="00BC0954" w:rsidRDefault="00BC0954"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w w:val="108"/>
        </w:rPr>
        <w:drawing>
          <wp:anchor distT="0" distB="0" distL="114300" distR="114300" simplePos="0" relativeHeight="251661824" behindDoc="1" locked="0" layoutInCell="1" allowOverlap="1" wp14:anchorId="28DBE9B0" wp14:editId="593ED8FD">
            <wp:simplePos x="0" y="0"/>
            <wp:positionH relativeFrom="column">
              <wp:posOffset>3350846</wp:posOffset>
            </wp:positionH>
            <wp:positionV relativeFrom="paragraph">
              <wp:posOffset>339236</wp:posOffset>
            </wp:positionV>
            <wp:extent cx="3070860" cy="2293620"/>
            <wp:effectExtent l="0" t="0" r="0" b="0"/>
            <wp:wrapTight wrapText="bothSides">
              <wp:wrapPolygon edited="0">
                <wp:start x="0" y="0"/>
                <wp:lineTo x="0" y="21349"/>
                <wp:lineTo x="21439" y="21349"/>
                <wp:lineTo x="21439" y="0"/>
                <wp:lineTo x="0" y="0"/>
              </wp:wrapPolygon>
            </wp:wrapTight>
            <wp:docPr id="16670693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70860" cy="229362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w w:val="108"/>
        </w:rPr>
        <w:drawing>
          <wp:anchor distT="0" distB="0" distL="114300" distR="114300" simplePos="0" relativeHeight="251663872" behindDoc="1" locked="0" layoutInCell="1" allowOverlap="1" wp14:anchorId="4788D348" wp14:editId="295B5862">
            <wp:simplePos x="0" y="0"/>
            <wp:positionH relativeFrom="column">
              <wp:posOffset>-3190142</wp:posOffset>
            </wp:positionH>
            <wp:positionV relativeFrom="paragraph">
              <wp:posOffset>321065</wp:posOffset>
            </wp:positionV>
            <wp:extent cx="3595370" cy="1978025"/>
            <wp:effectExtent l="0" t="0" r="5080" b="3175"/>
            <wp:wrapTight wrapText="bothSides">
              <wp:wrapPolygon edited="0">
                <wp:start x="0" y="0"/>
                <wp:lineTo x="0" y="21427"/>
                <wp:lineTo x="21516" y="21427"/>
                <wp:lineTo x="21516" y="0"/>
                <wp:lineTo x="0" y="0"/>
              </wp:wrapPolygon>
            </wp:wrapTight>
            <wp:docPr id="16843768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95370" cy="1978025"/>
                    </a:xfrm>
                    <a:prstGeom prst="rect">
                      <a:avLst/>
                    </a:prstGeom>
                    <a:noFill/>
                  </pic:spPr>
                </pic:pic>
              </a:graphicData>
            </a:graphic>
          </wp:anchor>
        </w:drawing>
      </w:r>
    </w:p>
    <w:p w14:paraId="68CF302D" w14:textId="2DB58512" w:rsidR="00BC0954" w:rsidRDefault="00EE58A3"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27360" behindDoc="0" locked="0" layoutInCell="1" allowOverlap="1" wp14:anchorId="27BEDE34" wp14:editId="248A4DE2">
                <wp:simplePos x="0" y="0"/>
                <wp:positionH relativeFrom="column">
                  <wp:posOffset>-123825</wp:posOffset>
                </wp:positionH>
                <wp:positionV relativeFrom="paragraph">
                  <wp:posOffset>2469515</wp:posOffset>
                </wp:positionV>
                <wp:extent cx="914400" cy="438150"/>
                <wp:effectExtent l="0" t="0" r="15240" b="19050"/>
                <wp:wrapNone/>
                <wp:docPr id="980961194" name="Text Box 33"/>
                <wp:cNvGraphicFramePr/>
                <a:graphic xmlns:a="http://schemas.openxmlformats.org/drawingml/2006/main">
                  <a:graphicData uri="http://schemas.microsoft.com/office/word/2010/wordprocessingShape">
                    <wps:wsp>
                      <wps:cNvSpPr txBox="1"/>
                      <wps:spPr>
                        <a:xfrm>
                          <a:off x="0" y="0"/>
                          <a:ext cx="914400" cy="438150"/>
                        </a:xfrm>
                        <a:prstGeom prst="rect">
                          <a:avLst/>
                        </a:prstGeom>
                        <a:solidFill>
                          <a:schemeClr val="lt1"/>
                        </a:solidFill>
                        <a:ln w="6350">
                          <a:solidFill>
                            <a:prstClr val="black"/>
                          </a:solidFill>
                        </a:ln>
                      </wps:spPr>
                      <wps:txbx>
                        <w:txbxContent>
                          <w:p w14:paraId="418687D5" w14:textId="177BC460" w:rsidR="00EE58A3" w:rsidRDefault="00EE58A3">
                            <w:r>
                              <w:t xml:space="preserve">Figs 30 and 31 show the effects of feldspathic porcelain against natural teeth. </w:t>
                            </w:r>
                            <w:r w:rsidR="00147B8A">
                              <w:t xml:space="preserve">Once the glaze is broken, </w:t>
                            </w:r>
                            <w:r w:rsidR="00511863">
                              <w:t xml:space="preserve">quartz particles are exposed which are extremely abrasive.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BEDE34" id="Text Box 33" o:spid="_x0000_s1052" type="#_x0000_t202" style="position:absolute;margin-left:-9.75pt;margin-top:194.45pt;width:1in;height:34.5pt;z-index:251727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" fillcolor="white [3201]" strokeweight=".5pt">
                <v:textbox>
                  <w:txbxContent>
                    <w:p w14:paraId="418687D5" w14:textId="177BC460" w:rsidR="00EE58A3" w:rsidRDefault="00EE58A3">
                      <w:r>
                        <w:t xml:space="preserve">Figs 30 and 31 show the effects of feldspathic porcelain against natural teeth. </w:t>
                      </w:r>
                      <w:r w:rsidR="00147B8A">
                        <w:t xml:space="preserve">Once the glaze is broken, </w:t>
                      </w:r>
                      <w:r w:rsidR="00511863">
                        <w:t xml:space="preserve">quartz particles are exposed which are extremely abrasive.  </w:t>
                      </w:r>
                    </w:p>
                  </w:txbxContent>
                </v:textbox>
              </v:shape>
            </w:pict>
          </mc:Fallback>
        </mc:AlternateContent>
      </w:r>
    </w:p>
    <w:p w14:paraId="157F8D51" w14:textId="68B51988" w:rsidR="00BC0954" w:rsidRDefault="00BC0954" w:rsidP="00FD0E03">
      <w:pPr>
        <w:pStyle w:val="Style"/>
        <w:spacing w:line="480" w:lineRule="auto"/>
        <w:rPr>
          <w:rFonts w:ascii="Times New Roman" w:hAnsi="Times New Roman" w:cs="Times New Roman"/>
          <w:color w:val="000000"/>
          <w:w w:val="108"/>
        </w:rPr>
      </w:pPr>
    </w:p>
    <w:p w14:paraId="62A8090C" w14:textId="280E2516" w:rsidR="00BC0954" w:rsidRDefault="00BC0954" w:rsidP="00FD0E03">
      <w:pPr>
        <w:pStyle w:val="Style"/>
        <w:spacing w:line="480" w:lineRule="auto"/>
        <w:rPr>
          <w:rFonts w:ascii="Times New Roman" w:hAnsi="Times New Roman" w:cs="Times New Roman"/>
          <w:color w:val="000000"/>
          <w:w w:val="108"/>
        </w:rPr>
      </w:pPr>
    </w:p>
    <w:p w14:paraId="7B30E66B" w14:textId="28531A7D" w:rsidR="004F2770" w:rsidRDefault="004F2770" w:rsidP="00FD0E03">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The photos</w:t>
      </w:r>
      <w:r w:rsidR="00511863">
        <w:rPr>
          <w:rFonts w:ascii="Times New Roman" w:hAnsi="Times New Roman" w:cs="Times New Roman"/>
          <w:color w:val="000000"/>
          <w:w w:val="108"/>
        </w:rPr>
        <w:t xml:space="preserve"> in figs </w:t>
      </w:r>
      <w:r w:rsidR="000E06AD">
        <w:rPr>
          <w:rFonts w:ascii="Times New Roman" w:hAnsi="Times New Roman" w:cs="Times New Roman"/>
          <w:color w:val="000000"/>
          <w:w w:val="108"/>
        </w:rPr>
        <w:t>30 and 31</w:t>
      </w:r>
      <w:r>
        <w:rPr>
          <w:rFonts w:ascii="Times New Roman" w:hAnsi="Times New Roman" w:cs="Times New Roman"/>
          <w:color w:val="000000"/>
          <w:w w:val="108"/>
        </w:rPr>
        <w:t xml:space="preserve"> show the effect of feldspathic porcelain denture teeth against natural teeth.  Feldspathic </w:t>
      </w:r>
      <w:r w:rsidR="00DE28B2">
        <w:rPr>
          <w:rFonts w:ascii="Times New Roman" w:hAnsi="Times New Roman" w:cs="Times New Roman"/>
          <w:color w:val="000000"/>
          <w:w w:val="108"/>
        </w:rPr>
        <w:t>porcelain contains</w:t>
      </w:r>
      <w:r>
        <w:rPr>
          <w:rFonts w:ascii="Times New Roman" w:hAnsi="Times New Roman" w:cs="Times New Roman"/>
          <w:color w:val="000000"/>
          <w:w w:val="108"/>
        </w:rPr>
        <w:t xml:space="preserve"> quartz particles suspended in a glassy matrix.  Once the quartz </w:t>
      </w:r>
      <w:r>
        <w:rPr>
          <w:rFonts w:ascii="Times New Roman" w:hAnsi="Times New Roman" w:cs="Times New Roman"/>
          <w:color w:val="000000"/>
          <w:w w:val="108"/>
        </w:rPr>
        <w:lastRenderedPageBreak/>
        <w:t xml:space="preserve">particles are exposed and allowed to contact natural tooth structure, wear will occur.  Studies have shown that </w:t>
      </w:r>
      <w:r w:rsidR="00DE28B2">
        <w:rPr>
          <w:rFonts w:ascii="Times New Roman" w:hAnsi="Times New Roman" w:cs="Times New Roman"/>
          <w:color w:val="000000"/>
          <w:w w:val="108"/>
        </w:rPr>
        <w:t>zirconia,</w:t>
      </w:r>
      <w:r>
        <w:rPr>
          <w:rFonts w:ascii="Times New Roman" w:hAnsi="Times New Roman" w:cs="Times New Roman"/>
          <w:color w:val="000000"/>
          <w:w w:val="108"/>
        </w:rPr>
        <w:t xml:space="preserve"> which is a crystalline structure, will not show the wear that feldspathic porcelain will.  Hardness of the material is not an indicator of abrasiveness, but the surface texture is</w:t>
      </w:r>
      <w:r w:rsidR="008903C0">
        <w:rPr>
          <w:rFonts w:ascii="Times New Roman" w:hAnsi="Times New Roman" w:cs="Times New Roman"/>
          <w:color w:val="000000"/>
          <w:w w:val="108"/>
        </w:rPr>
        <w:t xml:space="preserve"> important in abrasion of the opposing dentition</w:t>
      </w:r>
    </w:p>
    <w:p w14:paraId="6817B82D" w14:textId="10B8DD6A" w:rsidR="004F2770" w:rsidRDefault="008903C0"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w w:val="108"/>
        </w:rPr>
        <w:drawing>
          <wp:anchor distT="0" distB="0" distL="114300" distR="114300" simplePos="0" relativeHeight="251652608" behindDoc="1" locked="0" layoutInCell="1" allowOverlap="1" wp14:anchorId="470E1C88" wp14:editId="200FFE02">
            <wp:simplePos x="0" y="0"/>
            <wp:positionH relativeFrom="column">
              <wp:posOffset>-209550</wp:posOffset>
            </wp:positionH>
            <wp:positionV relativeFrom="paragraph">
              <wp:posOffset>398145</wp:posOffset>
            </wp:positionV>
            <wp:extent cx="2422525" cy="1623695"/>
            <wp:effectExtent l="0" t="0" r="0" b="0"/>
            <wp:wrapTight wrapText="bothSides">
              <wp:wrapPolygon edited="0">
                <wp:start x="0" y="0"/>
                <wp:lineTo x="0" y="21287"/>
                <wp:lineTo x="21402" y="21287"/>
                <wp:lineTo x="21402" y="0"/>
                <wp:lineTo x="0" y="0"/>
              </wp:wrapPolygon>
            </wp:wrapTight>
            <wp:docPr id="3520232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V="1">
                      <a:off x="0" y="0"/>
                      <a:ext cx="2422525" cy="1623695"/>
                    </a:xfrm>
                    <a:prstGeom prst="rect">
                      <a:avLst/>
                    </a:prstGeom>
                    <a:noFill/>
                  </pic:spPr>
                </pic:pic>
              </a:graphicData>
            </a:graphic>
          </wp:anchor>
        </w:drawing>
      </w:r>
    </w:p>
    <w:p w14:paraId="57DDBCDE" w14:textId="3BB7AEC7" w:rsidR="00D7760B" w:rsidRDefault="00D7760B" w:rsidP="00FD0E03">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The zirconia substructure can be designed with the incisal </w:t>
      </w:r>
      <w:r w:rsidR="00147CDA">
        <w:rPr>
          <w:rFonts w:ascii="Times New Roman" w:hAnsi="Times New Roman" w:cs="Times New Roman"/>
          <w:color w:val="000000"/>
          <w:w w:val="108"/>
        </w:rPr>
        <w:t>e</w:t>
      </w:r>
      <w:r>
        <w:rPr>
          <w:rFonts w:ascii="Times New Roman" w:hAnsi="Times New Roman" w:cs="Times New Roman"/>
          <w:color w:val="000000"/>
          <w:w w:val="108"/>
        </w:rPr>
        <w:t xml:space="preserve">dge in zirconia, this will allow all forces on the very strong zirconia and not on the more abrasive and weaker feldspathic porcelain.  </w:t>
      </w:r>
    </w:p>
    <w:p w14:paraId="7BBE81F2" w14:textId="507DE13B" w:rsidR="004B2B36" w:rsidRDefault="004B2B36" w:rsidP="00FD0E03">
      <w:pPr>
        <w:pStyle w:val="Style"/>
        <w:spacing w:line="480" w:lineRule="auto"/>
        <w:rPr>
          <w:rFonts w:ascii="Times New Roman" w:hAnsi="Times New Roman" w:cs="Times New Roman"/>
          <w:color w:val="000000"/>
          <w:w w:val="108"/>
        </w:rPr>
      </w:pPr>
    </w:p>
    <w:p w14:paraId="0D3C09A7" w14:textId="77777777" w:rsidR="008903C0" w:rsidRDefault="008903C0" w:rsidP="00FD0E03">
      <w:pPr>
        <w:pStyle w:val="Style"/>
        <w:spacing w:line="480" w:lineRule="auto"/>
        <w:rPr>
          <w:rFonts w:ascii="Times New Roman" w:hAnsi="Times New Roman" w:cs="Times New Roman"/>
          <w:color w:val="000000"/>
          <w:w w:val="108"/>
        </w:rPr>
      </w:pPr>
    </w:p>
    <w:p w14:paraId="7F5EBDC8" w14:textId="62C95456" w:rsidR="008903C0" w:rsidRDefault="008903C0" w:rsidP="00FD0E03">
      <w:pPr>
        <w:pStyle w:val="Style"/>
        <w:spacing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28384" behindDoc="0" locked="0" layoutInCell="1" allowOverlap="1" wp14:anchorId="60B53FBB" wp14:editId="7E9F32E2">
                <wp:simplePos x="0" y="0"/>
                <wp:positionH relativeFrom="column">
                  <wp:posOffset>-85725</wp:posOffset>
                </wp:positionH>
                <wp:positionV relativeFrom="paragraph">
                  <wp:posOffset>95250</wp:posOffset>
                </wp:positionV>
                <wp:extent cx="6957060" cy="628650"/>
                <wp:effectExtent l="0" t="0" r="15240" b="19050"/>
                <wp:wrapNone/>
                <wp:docPr id="1071747368" name="Text Box 34"/>
                <wp:cNvGraphicFramePr/>
                <a:graphic xmlns:a="http://schemas.openxmlformats.org/drawingml/2006/main">
                  <a:graphicData uri="http://schemas.microsoft.com/office/word/2010/wordprocessingShape">
                    <wps:wsp>
                      <wps:cNvSpPr txBox="1"/>
                      <wps:spPr>
                        <a:xfrm>
                          <a:off x="0" y="0"/>
                          <a:ext cx="6957060" cy="628650"/>
                        </a:xfrm>
                        <a:prstGeom prst="rect">
                          <a:avLst/>
                        </a:prstGeom>
                        <a:solidFill>
                          <a:schemeClr val="lt1"/>
                        </a:solidFill>
                        <a:ln w="6350">
                          <a:solidFill>
                            <a:prstClr val="black"/>
                          </a:solidFill>
                        </a:ln>
                      </wps:spPr>
                      <wps:txbx>
                        <w:txbxContent>
                          <w:p w14:paraId="3981455C" w14:textId="412252E5" w:rsidR="008903C0" w:rsidRDefault="00A7745B">
                            <w:r>
                              <w:t xml:space="preserve">Fig 32 shows the design of anterior teeth where there could be a possibility of </w:t>
                            </w:r>
                            <w:r w:rsidR="009E5068">
                              <w:t xml:space="preserve">abrasion to the opposing dentition.  Bringing the zirconia to cover the incisal edge will prevent contact with the </w:t>
                            </w:r>
                            <w:r w:rsidR="00217C64">
                              <w:t xml:space="preserve">felspathic porcelain layering the zirconia coping.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53FBB" id="Text Box 34" o:spid="_x0000_s1053" type="#_x0000_t202" style="position:absolute;margin-left:-6.75pt;margin-top:7.5pt;width:547.8pt;height:49.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" fillcolor="white [3201]" strokeweight=".5pt">
                <v:textbox>
                  <w:txbxContent>
                    <w:p w14:paraId="3981455C" w14:textId="412252E5" w:rsidR="008903C0" w:rsidRDefault="00A7745B">
                      <w:r>
                        <w:t xml:space="preserve">Fig 32 shows the design of anterior teeth where there could be a possibility of </w:t>
                      </w:r>
                      <w:r w:rsidR="009E5068">
                        <w:t xml:space="preserve">abrasion to the opposing dentition.  Bringing the zirconia to cover the incisal edge will prevent contact with the </w:t>
                      </w:r>
                      <w:r w:rsidR="00217C64">
                        <w:t xml:space="preserve">felspathic porcelain layering the zirconia coping. </w:t>
                      </w:r>
                    </w:p>
                  </w:txbxContent>
                </v:textbox>
              </v:shape>
            </w:pict>
          </mc:Fallback>
        </mc:AlternateContent>
      </w:r>
    </w:p>
    <w:p w14:paraId="50D5C30C" w14:textId="77777777" w:rsidR="008903C0" w:rsidRDefault="008903C0" w:rsidP="00FD0E03">
      <w:pPr>
        <w:pStyle w:val="Style"/>
        <w:spacing w:line="480" w:lineRule="auto"/>
        <w:rPr>
          <w:rFonts w:ascii="Times New Roman" w:hAnsi="Times New Roman" w:cs="Times New Roman"/>
          <w:color w:val="000000"/>
          <w:w w:val="108"/>
        </w:rPr>
      </w:pPr>
    </w:p>
    <w:p w14:paraId="26848942" w14:textId="77777777" w:rsidR="00217C64" w:rsidRDefault="00217C64" w:rsidP="00FD0E03">
      <w:pPr>
        <w:pStyle w:val="Style"/>
        <w:spacing w:line="480" w:lineRule="auto"/>
        <w:rPr>
          <w:rFonts w:ascii="Times New Roman" w:hAnsi="Times New Roman" w:cs="Times New Roman"/>
          <w:color w:val="000000"/>
          <w:w w:val="108"/>
        </w:rPr>
      </w:pPr>
    </w:p>
    <w:p w14:paraId="58C84EAE" w14:textId="713E41BF" w:rsidR="004B2B36" w:rsidRPr="0000482B" w:rsidRDefault="004B2B36" w:rsidP="00FD0E03">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The zirconia substructures in </w:t>
      </w:r>
      <w:r w:rsidR="00217C64">
        <w:rPr>
          <w:rFonts w:ascii="Times New Roman" w:hAnsi="Times New Roman" w:cs="Times New Roman"/>
          <w:color w:val="000000"/>
          <w:w w:val="108"/>
        </w:rPr>
        <w:t>fig</w:t>
      </w:r>
      <w:r w:rsidR="00125A46">
        <w:rPr>
          <w:rFonts w:ascii="Times New Roman" w:hAnsi="Times New Roman" w:cs="Times New Roman"/>
          <w:color w:val="000000"/>
          <w:w w:val="108"/>
        </w:rPr>
        <w:t>.</w:t>
      </w:r>
      <w:r w:rsidR="00217C64">
        <w:rPr>
          <w:rFonts w:ascii="Times New Roman" w:hAnsi="Times New Roman" w:cs="Times New Roman"/>
          <w:color w:val="000000"/>
          <w:w w:val="108"/>
        </w:rPr>
        <w:t xml:space="preserve"> 33</w:t>
      </w:r>
      <w:r>
        <w:rPr>
          <w:rFonts w:ascii="Times New Roman" w:hAnsi="Times New Roman" w:cs="Times New Roman"/>
          <w:color w:val="000000"/>
          <w:w w:val="108"/>
        </w:rPr>
        <w:t xml:space="preserve"> have pure zirconia over the incisal edge, still allowing feldspathic porcelain to be baked on the body of the crown for esthetics.  </w:t>
      </w:r>
      <w:r w:rsidR="00322880">
        <w:rPr>
          <w:rFonts w:ascii="Times New Roman" w:hAnsi="Times New Roman" w:cs="Times New Roman"/>
          <w:color w:val="000000"/>
          <w:w w:val="108"/>
        </w:rPr>
        <w:t xml:space="preserve">Having pure zirconia over the incisal edge will aid in the prevention of fracture of the veneering porcelain as well as protecting the opposing dentition from contact with the more abrasive feldspathic porcelain.  </w:t>
      </w:r>
    </w:p>
    <w:p w14:paraId="4A0C3FBA" w14:textId="727E8E61" w:rsidR="004B2B36" w:rsidRDefault="00DE28B2" w:rsidP="006A6B86">
      <w:pPr>
        <w:pStyle w:val="Style"/>
        <w:spacing w:before="417" w:line="480" w:lineRule="auto"/>
        <w:ind w:left="4" w:firstLine="716"/>
        <w:rPr>
          <w:rFonts w:ascii="Times New Roman" w:hAnsi="Times New Roman" w:cs="Times New Roman"/>
          <w:color w:val="000000"/>
          <w:w w:val="108"/>
          <w:sz w:val="22"/>
          <w:szCs w:val="22"/>
        </w:rPr>
      </w:pPr>
      <w:r>
        <w:rPr>
          <w:rFonts w:ascii="Times New Roman" w:hAnsi="Times New Roman" w:cs="Times New Roman"/>
          <w:noProof/>
          <w:color w:val="000000"/>
          <w:w w:val="108"/>
        </w:rPr>
        <w:drawing>
          <wp:anchor distT="0" distB="0" distL="114300" distR="114300" simplePos="0" relativeHeight="251651584" behindDoc="1" locked="0" layoutInCell="1" allowOverlap="1" wp14:anchorId="62F67929" wp14:editId="1A61DB5A">
            <wp:simplePos x="0" y="0"/>
            <wp:positionH relativeFrom="column">
              <wp:posOffset>0</wp:posOffset>
            </wp:positionH>
            <wp:positionV relativeFrom="paragraph">
              <wp:posOffset>96520</wp:posOffset>
            </wp:positionV>
            <wp:extent cx="2462903" cy="1829397"/>
            <wp:effectExtent l="0" t="0" r="0" b="0"/>
            <wp:wrapTight wrapText="bothSides">
              <wp:wrapPolygon edited="0">
                <wp:start x="0" y="0"/>
                <wp:lineTo x="0" y="21375"/>
                <wp:lineTo x="21388" y="21375"/>
                <wp:lineTo x="21388" y="0"/>
                <wp:lineTo x="0" y="0"/>
              </wp:wrapPolygon>
            </wp:wrapTight>
            <wp:docPr id="6730203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62903" cy="1829397"/>
                    </a:xfrm>
                    <a:prstGeom prst="rect">
                      <a:avLst/>
                    </a:prstGeom>
                    <a:noFill/>
                  </pic:spPr>
                </pic:pic>
              </a:graphicData>
            </a:graphic>
          </wp:anchor>
        </w:drawing>
      </w:r>
    </w:p>
    <w:p w14:paraId="54656267" w14:textId="77777777" w:rsidR="0005308E" w:rsidRDefault="0005308E" w:rsidP="006A6B86">
      <w:pPr>
        <w:pStyle w:val="Style"/>
        <w:spacing w:before="417" w:line="480" w:lineRule="auto"/>
        <w:ind w:left="4" w:firstLine="716"/>
        <w:rPr>
          <w:rFonts w:ascii="Times New Roman" w:hAnsi="Times New Roman" w:cs="Times New Roman"/>
          <w:color w:val="000000"/>
          <w:w w:val="108"/>
          <w:sz w:val="22"/>
          <w:szCs w:val="22"/>
        </w:rPr>
      </w:pPr>
    </w:p>
    <w:p w14:paraId="4C5DF533" w14:textId="77777777" w:rsidR="00DE28B2" w:rsidRDefault="00DE28B2" w:rsidP="0005308E">
      <w:pPr>
        <w:pStyle w:val="Style"/>
        <w:spacing w:before="417" w:line="480" w:lineRule="auto"/>
        <w:rPr>
          <w:rFonts w:ascii="Times New Roman" w:hAnsi="Times New Roman" w:cs="Times New Roman"/>
          <w:b/>
          <w:bCs/>
          <w:color w:val="000000"/>
          <w:w w:val="108"/>
          <w:sz w:val="28"/>
          <w:szCs w:val="28"/>
        </w:rPr>
      </w:pPr>
    </w:p>
    <w:p w14:paraId="39CB2AF0" w14:textId="702A7BA4" w:rsidR="004167F4" w:rsidRDefault="004167F4" w:rsidP="0005308E">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29408" behindDoc="0" locked="0" layoutInCell="1" allowOverlap="1" wp14:anchorId="28D64448" wp14:editId="6775CE41">
                <wp:simplePos x="0" y="0"/>
                <wp:positionH relativeFrom="column">
                  <wp:posOffset>57150</wp:posOffset>
                </wp:positionH>
                <wp:positionV relativeFrom="paragraph">
                  <wp:posOffset>263525</wp:posOffset>
                </wp:positionV>
                <wp:extent cx="914400" cy="447675"/>
                <wp:effectExtent l="0" t="0" r="15240" b="28575"/>
                <wp:wrapNone/>
                <wp:docPr id="2035309261" name="Text Box 35"/>
                <wp:cNvGraphicFramePr/>
                <a:graphic xmlns:a="http://schemas.openxmlformats.org/drawingml/2006/main">
                  <a:graphicData uri="http://schemas.microsoft.com/office/word/2010/wordprocessingShape">
                    <wps:wsp>
                      <wps:cNvSpPr txBox="1"/>
                      <wps:spPr>
                        <a:xfrm>
                          <a:off x="0" y="0"/>
                          <a:ext cx="914400" cy="447675"/>
                        </a:xfrm>
                        <a:prstGeom prst="rect">
                          <a:avLst/>
                        </a:prstGeom>
                        <a:solidFill>
                          <a:schemeClr val="lt1"/>
                        </a:solidFill>
                        <a:ln w="6350">
                          <a:solidFill>
                            <a:prstClr val="black"/>
                          </a:solidFill>
                        </a:ln>
                      </wps:spPr>
                      <wps:txbx>
                        <w:txbxContent>
                          <w:p w14:paraId="219D7774" w14:textId="03D519A1" w:rsidR="004167F4" w:rsidRDefault="004167F4">
                            <w:r>
                              <w:t xml:space="preserve">Fig 33 showing </w:t>
                            </w:r>
                            <w:r w:rsidR="001265CE">
                              <w:t>the zirconia</w:t>
                            </w:r>
                            <w:r>
                              <w:t xml:space="preserve"> substructures which prevent feldspathic </w:t>
                            </w:r>
                            <w:r w:rsidR="001265CE">
                              <w:t>porcelain</w:t>
                            </w:r>
                            <w:r>
                              <w:t xml:space="preserve"> from </w:t>
                            </w:r>
                            <w:r>
                              <w:t xml:space="preserve">coming into contact with </w:t>
                            </w:r>
                            <w:r w:rsidR="00CF6593">
                              <w:t xml:space="preserve">natural teeth.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D64448" id="Text Box 35" o:spid="_x0000_s1054" type="#_x0000_t202" style="position:absolute;margin-left:4.5pt;margin-top:20.75pt;width:1in;height:35.25pt;z-index:251729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" fillcolor="white [3201]" strokeweight=".5pt">
                <v:textbox>
                  <w:txbxContent>
                    <w:p w14:paraId="219D7774" w14:textId="03D519A1" w:rsidR="004167F4" w:rsidRDefault="004167F4">
                      <w:r>
                        <w:t xml:space="preserve">Fig 33 showing </w:t>
                      </w:r>
                      <w:r w:rsidR="001265CE">
                        <w:t>the zirconia</w:t>
                      </w:r>
                      <w:r>
                        <w:t xml:space="preserve"> substructures which prevent feldspathic </w:t>
                      </w:r>
                      <w:r w:rsidR="001265CE">
                        <w:t>porcelain</w:t>
                      </w:r>
                      <w:r>
                        <w:t xml:space="preserve"> from </w:t>
                      </w:r>
                      <w:proofErr w:type="gramStart"/>
                      <w:r>
                        <w:t>coming into contact with</w:t>
                      </w:r>
                      <w:proofErr w:type="gramEnd"/>
                      <w:r>
                        <w:t xml:space="preserve"> </w:t>
                      </w:r>
                      <w:r w:rsidR="00CF6593">
                        <w:t xml:space="preserve">natural teeth.  </w:t>
                      </w:r>
                    </w:p>
                  </w:txbxContent>
                </v:textbox>
              </v:shape>
            </w:pict>
          </mc:Fallback>
        </mc:AlternateContent>
      </w:r>
    </w:p>
    <w:p w14:paraId="1C17BD1D" w14:textId="2F88B26A" w:rsidR="00DE28B2" w:rsidRPr="00B52D95" w:rsidRDefault="00B52D95" w:rsidP="0005308E">
      <w:pPr>
        <w:pStyle w:val="Style"/>
        <w:spacing w:before="417" w:line="480" w:lineRule="auto"/>
        <w:rPr>
          <w:rFonts w:ascii="Times New Roman" w:hAnsi="Times New Roman" w:cs="Times New Roman"/>
          <w:color w:val="000000"/>
          <w:w w:val="108"/>
        </w:rPr>
      </w:pPr>
      <w:r w:rsidRPr="00B52D95">
        <w:rPr>
          <w:rFonts w:ascii="Times New Roman" w:hAnsi="Times New Roman" w:cs="Times New Roman"/>
          <w:color w:val="000000"/>
          <w:w w:val="108"/>
        </w:rPr>
        <w:t>Zirconia</w:t>
      </w:r>
      <w:r>
        <w:rPr>
          <w:rFonts w:ascii="Times New Roman" w:hAnsi="Times New Roman" w:cs="Times New Roman"/>
          <w:color w:val="000000"/>
          <w:w w:val="108"/>
        </w:rPr>
        <w:t xml:space="preserve"> has </w:t>
      </w:r>
      <w:r w:rsidR="001265CE">
        <w:rPr>
          <w:rFonts w:ascii="Times New Roman" w:hAnsi="Times New Roman" w:cs="Times New Roman"/>
          <w:color w:val="000000"/>
          <w:w w:val="108"/>
        </w:rPr>
        <w:t>shown itself</w:t>
      </w:r>
      <w:r>
        <w:rPr>
          <w:rFonts w:ascii="Times New Roman" w:hAnsi="Times New Roman" w:cs="Times New Roman"/>
          <w:color w:val="000000"/>
          <w:w w:val="108"/>
        </w:rPr>
        <w:t xml:space="preserve"> to be very successful in </w:t>
      </w:r>
      <w:proofErr w:type="gramStart"/>
      <w:r>
        <w:rPr>
          <w:rFonts w:ascii="Times New Roman" w:hAnsi="Times New Roman" w:cs="Times New Roman"/>
          <w:color w:val="000000"/>
          <w:w w:val="108"/>
        </w:rPr>
        <w:t>the</w:t>
      </w:r>
      <w:proofErr w:type="gramEnd"/>
      <w:r>
        <w:rPr>
          <w:rFonts w:ascii="Times New Roman" w:hAnsi="Times New Roman" w:cs="Times New Roman"/>
          <w:color w:val="000000"/>
          <w:w w:val="108"/>
        </w:rPr>
        <w:t xml:space="preserve"> </w:t>
      </w:r>
      <w:proofErr w:type="gramStart"/>
      <w:r>
        <w:rPr>
          <w:rFonts w:ascii="Times New Roman" w:hAnsi="Times New Roman" w:cs="Times New Roman"/>
          <w:color w:val="000000"/>
          <w:w w:val="108"/>
        </w:rPr>
        <w:t>mouth</w:t>
      </w:r>
      <w:proofErr w:type="gramEnd"/>
      <w:r>
        <w:rPr>
          <w:rFonts w:ascii="Times New Roman" w:hAnsi="Times New Roman" w:cs="Times New Roman"/>
          <w:color w:val="000000"/>
          <w:w w:val="108"/>
        </w:rPr>
        <w:t xml:space="preserve">.  Pihlaja shows a 100% survival rate over a </w:t>
      </w:r>
      <w:proofErr w:type="gramStart"/>
      <w:r>
        <w:rPr>
          <w:rFonts w:ascii="Times New Roman" w:hAnsi="Times New Roman" w:cs="Times New Roman"/>
          <w:color w:val="000000"/>
          <w:w w:val="108"/>
        </w:rPr>
        <w:t>4.9 year</w:t>
      </w:r>
      <w:proofErr w:type="gramEnd"/>
      <w:r>
        <w:rPr>
          <w:rFonts w:ascii="Times New Roman" w:hAnsi="Times New Roman" w:cs="Times New Roman"/>
          <w:color w:val="000000"/>
          <w:w w:val="108"/>
        </w:rPr>
        <w:t xml:space="preserve"> time period</w:t>
      </w:r>
      <w:r w:rsidR="00A9547C">
        <w:rPr>
          <w:rFonts w:ascii="Times New Roman" w:hAnsi="Times New Roman" w:cs="Times New Roman"/>
          <w:color w:val="000000"/>
          <w:w w:val="108"/>
        </w:rPr>
        <w:t>(29)</w:t>
      </w:r>
      <w:r>
        <w:rPr>
          <w:rFonts w:ascii="Times New Roman" w:hAnsi="Times New Roman" w:cs="Times New Roman"/>
          <w:color w:val="000000"/>
          <w:w w:val="108"/>
        </w:rPr>
        <w:t xml:space="preserve">.  Using a design which only allows occlusal contact with the pure </w:t>
      </w:r>
      <w:r>
        <w:rPr>
          <w:rFonts w:ascii="Times New Roman" w:hAnsi="Times New Roman" w:cs="Times New Roman"/>
          <w:color w:val="000000"/>
          <w:w w:val="108"/>
        </w:rPr>
        <w:lastRenderedPageBreak/>
        <w:t xml:space="preserve">zirconia and avoids contact with feldspathic layering porcelain will </w:t>
      </w:r>
      <w:proofErr w:type="gramStart"/>
      <w:r>
        <w:rPr>
          <w:rFonts w:ascii="Times New Roman" w:hAnsi="Times New Roman" w:cs="Times New Roman"/>
          <w:color w:val="000000"/>
          <w:w w:val="108"/>
        </w:rPr>
        <w:t>insure</w:t>
      </w:r>
      <w:proofErr w:type="gramEnd"/>
      <w:r>
        <w:rPr>
          <w:rFonts w:ascii="Times New Roman" w:hAnsi="Times New Roman" w:cs="Times New Roman"/>
          <w:color w:val="000000"/>
          <w:w w:val="108"/>
        </w:rPr>
        <w:t xml:space="preserve"> a long and happy lifetime for the restoration. </w:t>
      </w:r>
    </w:p>
    <w:p w14:paraId="13A85DEF" w14:textId="77777777" w:rsidR="00DE28B2" w:rsidRDefault="00DE28B2" w:rsidP="0005308E">
      <w:pPr>
        <w:pStyle w:val="Style"/>
        <w:spacing w:before="417" w:line="480" w:lineRule="auto"/>
        <w:rPr>
          <w:rFonts w:ascii="Times New Roman" w:hAnsi="Times New Roman" w:cs="Times New Roman"/>
          <w:b/>
          <w:bCs/>
          <w:color w:val="000000"/>
          <w:w w:val="108"/>
          <w:sz w:val="28"/>
          <w:szCs w:val="28"/>
        </w:rPr>
      </w:pPr>
    </w:p>
    <w:p w14:paraId="1D5510D3" w14:textId="5D4E90A9" w:rsidR="0005308E" w:rsidRDefault="0005308E" w:rsidP="0005308E">
      <w:pPr>
        <w:pStyle w:val="Style"/>
        <w:spacing w:before="417" w:line="480" w:lineRule="auto"/>
        <w:rPr>
          <w:rFonts w:ascii="Times New Roman" w:hAnsi="Times New Roman" w:cs="Times New Roman"/>
          <w:b/>
          <w:bCs/>
          <w:color w:val="000000"/>
          <w:w w:val="108"/>
          <w:sz w:val="28"/>
          <w:szCs w:val="28"/>
        </w:rPr>
      </w:pPr>
      <w:r w:rsidRPr="0005308E">
        <w:rPr>
          <w:rFonts w:ascii="Times New Roman" w:hAnsi="Times New Roman" w:cs="Times New Roman"/>
          <w:b/>
          <w:bCs/>
          <w:color w:val="000000"/>
          <w:w w:val="108"/>
          <w:sz w:val="28"/>
          <w:szCs w:val="28"/>
        </w:rPr>
        <w:t>Lithium Disilicate</w:t>
      </w:r>
    </w:p>
    <w:p w14:paraId="4A36FB41" w14:textId="38408DCC" w:rsidR="000B07CC" w:rsidRPr="000B07CC" w:rsidRDefault="000B07CC" w:rsidP="000B07CC">
      <w:pPr>
        <w:pStyle w:val="Style"/>
        <w:spacing w:before="417" w:line="480" w:lineRule="auto"/>
        <w:rPr>
          <w:rFonts w:ascii="Times New Roman" w:hAnsi="Times New Roman" w:cs="Times New Roman"/>
          <w:b/>
          <w:bCs/>
          <w:color w:val="000000"/>
          <w:w w:val="108"/>
          <w:sz w:val="28"/>
          <w:szCs w:val="28"/>
        </w:rPr>
      </w:pPr>
      <w:r w:rsidRPr="000B07CC">
        <w:rPr>
          <w:rFonts w:ascii="Times New Roman" w:hAnsi="Times New Roman" w:cs="Times New Roman"/>
          <w:b/>
          <w:bCs/>
          <w:noProof/>
          <w:color w:val="000000"/>
          <w:w w:val="108"/>
          <w:sz w:val="28"/>
          <w:szCs w:val="28"/>
        </w:rPr>
        <w:drawing>
          <wp:anchor distT="0" distB="0" distL="114300" distR="114300" simplePos="0" relativeHeight="251657728" behindDoc="1" locked="0" layoutInCell="1" allowOverlap="1" wp14:anchorId="68456B6C" wp14:editId="629561CB">
            <wp:simplePos x="0" y="0"/>
            <wp:positionH relativeFrom="column">
              <wp:posOffset>-85725</wp:posOffset>
            </wp:positionH>
            <wp:positionV relativeFrom="paragraph">
              <wp:posOffset>133985</wp:posOffset>
            </wp:positionV>
            <wp:extent cx="4791075" cy="2162175"/>
            <wp:effectExtent l="0" t="0" r="9525" b="9525"/>
            <wp:wrapTight wrapText="bothSides">
              <wp:wrapPolygon edited="0">
                <wp:start x="0" y="0"/>
                <wp:lineTo x="0" y="21505"/>
                <wp:lineTo x="21557" y="21505"/>
                <wp:lineTo x="21557" y="0"/>
                <wp:lineTo x="0" y="0"/>
              </wp:wrapPolygon>
            </wp:wrapTight>
            <wp:docPr id="1247178720" name="Picture 1" descr="Close-up of a person's mouth and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78720" name="Picture 1" descr="Close-up of a person's mouth and teeth"/>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8554" b="21276"/>
                    <a:stretch/>
                  </pic:blipFill>
                  <pic:spPr bwMode="auto">
                    <a:xfrm>
                      <a:off x="0" y="0"/>
                      <a:ext cx="479107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44862F" w14:textId="77777777" w:rsidR="000B07CC" w:rsidRDefault="000B07CC" w:rsidP="00DF62A1">
      <w:pPr>
        <w:pStyle w:val="Style"/>
        <w:spacing w:before="417" w:line="480" w:lineRule="auto"/>
        <w:rPr>
          <w:rFonts w:ascii="Times New Roman" w:hAnsi="Times New Roman" w:cs="Times New Roman"/>
          <w:b/>
          <w:bCs/>
          <w:color w:val="000000"/>
          <w:w w:val="108"/>
          <w:sz w:val="28"/>
          <w:szCs w:val="28"/>
        </w:rPr>
      </w:pPr>
    </w:p>
    <w:p w14:paraId="46F83200" w14:textId="5EC2E487" w:rsidR="000B07CC" w:rsidRDefault="000B07CC" w:rsidP="00DF62A1">
      <w:pPr>
        <w:pStyle w:val="Style"/>
        <w:spacing w:before="417" w:line="480" w:lineRule="auto"/>
        <w:rPr>
          <w:rFonts w:ascii="Times New Roman" w:hAnsi="Times New Roman" w:cs="Times New Roman"/>
          <w:b/>
          <w:bCs/>
          <w:color w:val="000000"/>
          <w:w w:val="108"/>
          <w:sz w:val="28"/>
          <w:szCs w:val="28"/>
        </w:rPr>
      </w:pPr>
    </w:p>
    <w:p w14:paraId="1B3BB24D" w14:textId="1D4B0A0B" w:rsidR="00907029" w:rsidRDefault="00907029" w:rsidP="00DF62A1">
      <w:pPr>
        <w:pStyle w:val="Style"/>
        <w:spacing w:before="417" w:line="480" w:lineRule="auto"/>
        <w:rPr>
          <w:rFonts w:ascii="Times New Roman" w:hAnsi="Times New Roman" w:cs="Times New Roman"/>
          <w:color w:val="000000"/>
          <w:w w:val="10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30432" behindDoc="1" locked="0" layoutInCell="1" allowOverlap="1" wp14:anchorId="195D5BD1" wp14:editId="13F5F986">
                <wp:simplePos x="0" y="0"/>
                <wp:positionH relativeFrom="column">
                  <wp:posOffset>-85725</wp:posOffset>
                </wp:positionH>
                <wp:positionV relativeFrom="paragraph">
                  <wp:posOffset>549910</wp:posOffset>
                </wp:positionV>
                <wp:extent cx="5687060" cy="400050"/>
                <wp:effectExtent l="0" t="0" r="27940" b="19050"/>
                <wp:wrapTight wrapText="bothSides">
                  <wp:wrapPolygon edited="0">
                    <wp:start x="0" y="0"/>
                    <wp:lineTo x="0" y="21600"/>
                    <wp:lineTo x="21634" y="21600"/>
                    <wp:lineTo x="21634" y="0"/>
                    <wp:lineTo x="0" y="0"/>
                  </wp:wrapPolygon>
                </wp:wrapTight>
                <wp:docPr id="547559103" name="Text Box 36"/>
                <wp:cNvGraphicFramePr/>
                <a:graphic xmlns:a="http://schemas.openxmlformats.org/drawingml/2006/main">
                  <a:graphicData uri="http://schemas.microsoft.com/office/word/2010/wordprocessingShape">
                    <wps:wsp>
                      <wps:cNvSpPr txBox="1"/>
                      <wps:spPr>
                        <a:xfrm>
                          <a:off x="0" y="0"/>
                          <a:ext cx="5687060" cy="400050"/>
                        </a:xfrm>
                        <a:prstGeom prst="rect">
                          <a:avLst/>
                        </a:prstGeom>
                        <a:solidFill>
                          <a:schemeClr val="lt1"/>
                        </a:solidFill>
                        <a:ln w="6350">
                          <a:solidFill>
                            <a:prstClr val="black"/>
                          </a:solidFill>
                        </a:ln>
                      </wps:spPr>
                      <wps:txbx>
                        <w:txbxContent>
                          <w:p w14:paraId="2B37A042" w14:textId="2A84E5D2" w:rsidR="007B5277" w:rsidRDefault="007B5277">
                            <w:r>
                              <w:t xml:space="preserve">Fig 34 showing </w:t>
                            </w:r>
                            <w:r w:rsidR="00907029">
                              <w:t xml:space="preserve">lithium disilicate crowns on teeth 4-13.  These have been in place for 4 years.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D5BD1" id="Text Box 36" o:spid="_x0000_s1055" type="#_x0000_t202" style="position:absolute;margin-left:-6.75pt;margin-top:43.3pt;width:447.8pt;height:3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" fillcolor="white [3201]" strokeweight=".5pt">
                <v:textbox>
                  <w:txbxContent>
                    <w:p w14:paraId="2B37A042" w14:textId="2A84E5D2" w:rsidR="007B5277" w:rsidRDefault="007B5277">
                      <w:r>
                        <w:t xml:space="preserve">Fig 34 showing </w:t>
                      </w:r>
                      <w:r w:rsidR="00907029">
                        <w:t xml:space="preserve">lithium disilicate crowns on teeth 4-13.  These have been in place for 4 years. </w:t>
                      </w:r>
                    </w:p>
                  </w:txbxContent>
                </v:textbox>
                <w10:wrap type="tight"/>
              </v:shape>
            </w:pict>
          </mc:Fallback>
        </mc:AlternateContent>
      </w:r>
    </w:p>
    <w:p w14:paraId="4E629707" w14:textId="670B2BBE" w:rsidR="00907029" w:rsidRDefault="00907029" w:rsidP="00DF62A1">
      <w:pPr>
        <w:pStyle w:val="Style"/>
        <w:spacing w:before="417" w:line="480" w:lineRule="auto"/>
        <w:rPr>
          <w:rFonts w:ascii="Times New Roman" w:hAnsi="Times New Roman" w:cs="Times New Roman"/>
          <w:color w:val="000000"/>
          <w:w w:val="108"/>
        </w:rPr>
      </w:pPr>
    </w:p>
    <w:p w14:paraId="5858E7A1" w14:textId="42C0468F" w:rsidR="000B07CC" w:rsidRDefault="001902AA" w:rsidP="00DF62A1">
      <w:pPr>
        <w:pStyle w:val="Style"/>
        <w:spacing w:before="417" w:line="480" w:lineRule="auto"/>
        <w:rPr>
          <w:rFonts w:ascii="Times New Roman" w:hAnsi="Times New Roman" w:cs="Times New Roman"/>
          <w:b/>
          <w:bCs/>
          <w:color w:val="000000"/>
          <w:w w:val="108"/>
          <w:sz w:val="28"/>
          <w:szCs w:val="28"/>
        </w:rPr>
      </w:pPr>
      <w:r w:rsidRPr="001902AA">
        <w:rPr>
          <w:rFonts w:ascii="Times New Roman" w:hAnsi="Times New Roman" w:cs="Times New Roman"/>
          <w:color w:val="000000"/>
          <w:w w:val="108"/>
        </w:rPr>
        <w:t xml:space="preserve">Lithium disilicate is a glass, an </w:t>
      </w:r>
      <w:proofErr w:type="gramStart"/>
      <w:r w:rsidRPr="001902AA">
        <w:rPr>
          <w:rFonts w:ascii="Times New Roman" w:hAnsi="Times New Roman" w:cs="Times New Roman"/>
          <w:color w:val="000000"/>
          <w:w w:val="108"/>
        </w:rPr>
        <w:t>all ceramic</w:t>
      </w:r>
      <w:proofErr w:type="gramEnd"/>
      <w:r w:rsidRPr="001902AA">
        <w:rPr>
          <w:rFonts w:ascii="Times New Roman" w:hAnsi="Times New Roman" w:cs="Times New Roman"/>
          <w:color w:val="000000"/>
          <w:w w:val="108"/>
        </w:rPr>
        <w:t xml:space="preserve"> system.  It is also referred to as </w:t>
      </w:r>
      <w:proofErr w:type="spellStart"/>
      <w:r w:rsidRPr="001902AA">
        <w:rPr>
          <w:rFonts w:ascii="Times New Roman" w:hAnsi="Times New Roman" w:cs="Times New Roman"/>
          <w:color w:val="000000"/>
          <w:w w:val="108"/>
        </w:rPr>
        <w:t>eMax</w:t>
      </w:r>
      <w:proofErr w:type="spellEnd"/>
      <w:r w:rsidRPr="001902AA">
        <w:rPr>
          <w:rFonts w:ascii="Times New Roman" w:hAnsi="Times New Roman" w:cs="Times New Roman"/>
          <w:color w:val="000000"/>
          <w:w w:val="108"/>
        </w:rPr>
        <w:t xml:space="preserve">. </w:t>
      </w:r>
      <w:r>
        <w:rPr>
          <w:rFonts w:ascii="Times New Roman" w:hAnsi="Times New Roman" w:cs="Times New Roman"/>
          <w:color w:val="000000"/>
          <w:w w:val="108"/>
        </w:rPr>
        <w:t xml:space="preserve">It can be used as a substructure and have feldspathic porcelain layered onto it or used as a milled or pressed unit.  It can be ideal for single units, the translucency of the structure allows better light transmission , and beautiful esthetics.  </w:t>
      </w:r>
      <w:r w:rsidR="006B6161">
        <w:rPr>
          <w:rFonts w:ascii="Times New Roman" w:hAnsi="Times New Roman" w:cs="Times New Roman"/>
          <w:color w:val="000000"/>
          <w:w w:val="108"/>
        </w:rPr>
        <w:t xml:space="preserve">It is an essential material for modern dentistry with superior esthetics, high strength, and ease of fabrication. Most </w:t>
      </w:r>
      <w:proofErr w:type="spellStart"/>
      <w:r w:rsidR="006B6161">
        <w:rPr>
          <w:rFonts w:ascii="Times New Roman" w:hAnsi="Times New Roman" w:cs="Times New Roman"/>
          <w:color w:val="000000"/>
          <w:w w:val="108"/>
        </w:rPr>
        <w:t>eMax</w:t>
      </w:r>
      <w:proofErr w:type="spellEnd"/>
      <w:r w:rsidR="006B6161">
        <w:rPr>
          <w:rFonts w:ascii="Times New Roman" w:hAnsi="Times New Roman" w:cs="Times New Roman"/>
          <w:color w:val="000000"/>
          <w:w w:val="108"/>
        </w:rPr>
        <w:t xml:space="preserve"> </w:t>
      </w:r>
      <w:r w:rsidR="001265CE">
        <w:rPr>
          <w:rFonts w:ascii="Times New Roman" w:hAnsi="Times New Roman" w:cs="Times New Roman"/>
          <w:color w:val="000000"/>
          <w:w w:val="108"/>
        </w:rPr>
        <w:t>crowns</w:t>
      </w:r>
      <w:r w:rsidR="006B6161">
        <w:rPr>
          <w:rFonts w:ascii="Times New Roman" w:hAnsi="Times New Roman" w:cs="Times New Roman"/>
          <w:color w:val="000000"/>
          <w:w w:val="108"/>
        </w:rPr>
        <w:t xml:space="preserve"> can be supplied in four levels of translucency, high, medium, low and medium opacity.  Surface staining can be </w:t>
      </w:r>
      <w:proofErr w:type="gramStart"/>
      <w:r w:rsidR="006B6161">
        <w:rPr>
          <w:rFonts w:ascii="Times New Roman" w:hAnsi="Times New Roman" w:cs="Times New Roman"/>
          <w:color w:val="000000"/>
          <w:w w:val="108"/>
        </w:rPr>
        <w:t>used</w:t>
      </w:r>
      <w:proofErr w:type="gramEnd"/>
      <w:r w:rsidR="006B6161">
        <w:rPr>
          <w:rFonts w:ascii="Times New Roman" w:hAnsi="Times New Roman" w:cs="Times New Roman"/>
          <w:color w:val="000000"/>
          <w:w w:val="108"/>
        </w:rPr>
        <w:t xml:space="preserve"> or the use of shaded </w:t>
      </w:r>
      <w:proofErr w:type="gramStart"/>
      <w:r w:rsidR="006B6161">
        <w:rPr>
          <w:rFonts w:ascii="Times New Roman" w:hAnsi="Times New Roman" w:cs="Times New Roman"/>
          <w:color w:val="000000"/>
          <w:w w:val="108"/>
        </w:rPr>
        <w:t>cements</w:t>
      </w:r>
      <w:proofErr w:type="gramEnd"/>
      <w:r w:rsidR="006B6161">
        <w:rPr>
          <w:rFonts w:ascii="Times New Roman" w:hAnsi="Times New Roman" w:cs="Times New Roman"/>
          <w:color w:val="000000"/>
          <w:w w:val="108"/>
        </w:rPr>
        <w:t xml:space="preserve"> can help the clinician with color modification.</w:t>
      </w:r>
      <w:r w:rsidR="00B363FA">
        <w:rPr>
          <w:rFonts w:ascii="Times New Roman" w:hAnsi="Times New Roman" w:cs="Times New Roman"/>
          <w:color w:val="000000"/>
          <w:w w:val="108"/>
        </w:rPr>
        <w:t xml:space="preserve">  The strength of </w:t>
      </w:r>
      <w:proofErr w:type="spellStart"/>
      <w:r w:rsidR="00B363FA">
        <w:rPr>
          <w:rFonts w:ascii="Times New Roman" w:hAnsi="Times New Roman" w:cs="Times New Roman"/>
          <w:color w:val="000000"/>
          <w:w w:val="108"/>
        </w:rPr>
        <w:t>eMax</w:t>
      </w:r>
      <w:proofErr w:type="spellEnd"/>
      <w:r w:rsidR="00B363FA">
        <w:rPr>
          <w:rFonts w:ascii="Times New Roman" w:hAnsi="Times New Roman" w:cs="Times New Roman"/>
          <w:color w:val="000000"/>
          <w:w w:val="108"/>
        </w:rPr>
        <w:t xml:space="preserve"> is high, with a biaxial flexible strength of 360 MPa for milled, and 400 MPa for pressed crowns</w:t>
      </w:r>
      <w:r w:rsidR="00B264D6">
        <w:rPr>
          <w:rFonts w:ascii="Times New Roman" w:hAnsi="Times New Roman" w:cs="Times New Roman"/>
          <w:color w:val="000000"/>
          <w:w w:val="108"/>
        </w:rPr>
        <w:t>(26)</w:t>
      </w:r>
      <w:r w:rsidR="00B363FA">
        <w:rPr>
          <w:rFonts w:ascii="Times New Roman" w:hAnsi="Times New Roman" w:cs="Times New Roman"/>
          <w:color w:val="000000"/>
          <w:w w:val="108"/>
        </w:rPr>
        <w:t>.</w:t>
      </w:r>
    </w:p>
    <w:p w14:paraId="508BFBB3" w14:textId="77777777" w:rsidR="000B07CC" w:rsidRDefault="000B07CC" w:rsidP="00DF62A1">
      <w:pPr>
        <w:pStyle w:val="Style"/>
        <w:spacing w:before="417" w:line="480" w:lineRule="auto"/>
        <w:rPr>
          <w:rFonts w:ascii="Times New Roman" w:hAnsi="Times New Roman" w:cs="Times New Roman"/>
          <w:b/>
          <w:bCs/>
          <w:color w:val="000000"/>
          <w:w w:val="108"/>
          <w:sz w:val="28"/>
          <w:szCs w:val="28"/>
        </w:rPr>
      </w:pPr>
    </w:p>
    <w:p w14:paraId="78C615BD" w14:textId="65BAF669" w:rsidR="004B2B36" w:rsidRPr="00DF62A1" w:rsidRDefault="00DF62A1" w:rsidP="00DF62A1">
      <w:pPr>
        <w:pStyle w:val="Style"/>
        <w:spacing w:before="417" w:line="480" w:lineRule="auto"/>
        <w:rPr>
          <w:rFonts w:ascii="Times New Roman" w:hAnsi="Times New Roman" w:cs="Times New Roman"/>
          <w:b/>
          <w:bCs/>
          <w:color w:val="000000"/>
          <w:w w:val="108"/>
          <w:sz w:val="28"/>
          <w:szCs w:val="28"/>
        </w:rPr>
      </w:pPr>
      <w:r w:rsidRPr="00DF62A1">
        <w:rPr>
          <w:rFonts w:ascii="Times New Roman" w:hAnsi="Times New Roman" w:cs="Times New Roman"/>
          <w:b/>
          <w:bCs/>
          <w:color w:val="000000"/>
          <w:w w:val="108"/>
          <w:sz w:val="28"/>
          <w:szCs w:val="28"/>
        </w:rPr>
        <w:lastRenderedPageBreak/>
        <w:t>Luting the new crowns</w:t>
      </w:r>
    </w:p>
    <w:p w14:paraId="36008C52" w14:textId="10F699A9" w:rsidR="00463B87" w:rsidRPr="009A5071" w:rsidRDefault="00274FB9" w:rsidP="006A6B86">
      <w:pPr>
        <w:pStyle w:val="Style"/>
        <w:spacing w:before="417" w:line="480" w:lineRule="auto"/>
        <w:ind w:left="4" w:firstLine="716"/>
        <w:rPr>
          <w:rFonts w:ascii="Times New Roman" w:hAnsi="Times New Roman" w:cs="Times New Roman"/>
          <w:color w:val="000000"/>
          <w:w w:val="108"/>
        </w:rPr>
      </w:pPr>
      <w:r w:rsidRPr="009A5071">
        <w:rPr>
          <w:rFonts w:ascii="Times New Roman" w:hAnsi="Times New Roman" w:cs="Times New Roman"/>
          <w:color w:val="000000"/>
          <w:w w:val="108"/>
        </w:rPr>
        <w:t>Luting cements are usually resin-based and used in combination with the manufacturer</w:t>
      </w:r>
      <w:r w:rsidRPr="009A5071">
        <w:rPr>
          <w:rFonts w:ascii="Times New Roman" w:hAnsi="Times New Roman" w:cs="Times New Roman"/>
          <w:color w:val="121212"/>
          <w:w w:val="108"/>
        </w:rPr>
        <w:t>'</w:t>
      </w:r>
      <w:r w:rsidRPr="009A5071">
        <w:rPr>
          <w:rFonts w:ascii="Times New Roman" w:hAnsi="Times New Roman" w:cs="Times New Roman"/>
          <w:color w:val="000000"/>
          <w:w w:val="108"/>
        </w:rPr>
        <w:t xml:space="preserve">s dentine bonding agent where appropriate. </w:t>
      </w:r>
      <w:r w:rsidR="008437EC" w:rsidRPr="009A5071">
        <w:rPr>
          <w:rFonts w:ascii="Times New Roman" w:hAnsi="Times New Roman" w:cs="Times New Roman"/>
          <w:color w:val="000000"/>
          <w:w w:val="108"/>
        </w:rPr>
        <w:t xml:space="preserve"> </w:t>
      </w:r>
    </w:p>
    <w:p w14:paraId="080A3ABE" w14:textId="535650B8" w:rsidR="00DC0F75" w:rsidRDefault="00DC0F75"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color w:val="000000"/>
          <w:w w:val="108"/>
          <w:sz w:val="28"/>
          <w:szCs w:val="28"/>
        </w:rPr>
        <w:t>Provisional Restorations</w:t>
      </w:r>
    </w:p>
    <w:p w14:paraId="35BFF054" w14:textId="5C50560C" w:rsidR="008437EC" w:rsidRPr="009A5071" w:rsidRDefault="008437EC" w:rsidP="00DC0F75">
      <w:pPr>
        <w:pStyle w:val="Style"/>
        <w:spacing w:before="417" w:line="480" w:lineRule="auto"/>
        <w:rPr>
          <w:rFonts w:ascii="Times New Roman" w:hAnsi="Times New Roman" w:cs="Times New Roman"/>
          <w:color w:val="000000"/>
          <w:w w:val="108"/>
        </w:rPr>
      </w:pPr>
      <w:r w:rsidRPr="009A5071">
        <w:rPr>
          <w:rFonts w:ascii="Times New Roman" w:hAnsi="Times New Roman" w:cs="Times New Roman"/>
          <w:color w:val="000000"/>
          <w:w w:val="108"/>
        </w:rPr>
        <w:t>The authors recommend for extensive cases that the work be completed in provisionals first, only after the clinician is confident that the patient is satisfied with the esthetics and the function, should the patient be completed using restorations of choice</w:t>
      </w:r>
      <w:r w:rsidR="004D3C9C" w:rsidRPr="009A5071">
        <w:rPr>
          <w:rFonts w:ascii="Times New Roman" w:hAnsi="Times New Roman" w:cs="Times New Roman"/>
          <w:color w:val="000000"/>
          <w:w w:val="108"/>
        </w:rPr>
        <w:t>(27)</w:t>
      </w:r>
      <w:r w:rsidRPr="009A5071">
        <w:rPr>
          <w:rFonts w:ascii="Times New Roman" w:hAnsi="Times New Roman" w:cs="Times New Roman"/>
          <w:color w:val="000000"/>
          <w:w w:val="108"/>
        </w:rPr>
        <w:t>.</w:t>
      </w:r>
    </w:p>
    <w:p w14:paraId="52FA9CFE" w14:textId="4E6171A1" w:rsidR="00DC0F75" w:rsidRDefault="00DC0F75" w:rsidP="000E184F">
      <w:pPr>
        <w:pStyle w:val="Style"/>
        <w:spacing w:before="417" w:line="480" w:lineRule="auto"/>
        <w:ind w:firstLine="720"/>
        <w:rPr>
          <w:rFonts w:ascii="Times New Roman" w:hAnsi="Times New Roman" w:cs="Times New Roman"/>
          <w:b/>
          <w:bCs/>
          <w:color w:val="000000"/>
          <w:w w:val="108"/>
          <w:sz w:val="28"/>
          <w:szCs w:val="28"/>
        </w:rPr>
      </w:pPr>
      <w:r>
        <w:rPr>
          <w:rFonts w:ascii="Times New Roman" w:hAnsi="Times New Roman" w:cs="Times New Roman"/>
          <w:b/>
          <w:bCs/>
          <w:color w:val="000000"/>
          <w:w w:val="108"/>
          <w:sz w:val="28"/>
          <w:szCs w:val="28"/>
        </w:rPr>
        <w:t>Direct in the mouth</w:t>
      </w:r>
    </w:p>
    <w:p w14:paraId="17708758" w14:textId="2D74C123" w:rsidR="008437EC" w:rsidRDefault="008437EC" w:rsidP="008437EC">
      <w:pPr>
        <w:pStyle w:val="Style"/>
        <w:spacing w:before="417" w:line="480" w:lineRule="auto"/>
        <w:rPr>
          <w:rFonts w:ascii="Times New Roman" w:hAnsi="Times New Roman" w:cs="Times New Roman"/>
          <w:color w:val="000000"/>
          <w:w w:val="108"/>
        </w:rPr>
      </w:pPr>
      <w:r w:rsidRPr="008437EC">
        <w:rPr>
          <w:rFonts w:ascii="Times New Roman" w:hAnsi="Times New Roman" w:cs="Times New Roman"/>
          <w:color w:val="000000"/>
          <w:w w:val="108"/>
        </w:rPr>
        <w:t xml:space="preserve">For single units </w:t>
      </w:r>
      <w:r>
        <w:rPr>
          <w:rFonts w:ascii="Times New Roman" w:hAnsi="Times New Roman" w:cs="Times New Roman"/>
          <w:color w:val="000000"/>
          <w:w w:val="108"/>
        </w:rPr>
        <w:t xml:space="preserve">and </w:t>
      </w:r>
      <w:proofErr w:type="gramStart"/>
      <w:r>
        <w:rPr>
          <w:rFonts w:ascii="Times New Roman" w:hAnsi="Times New Roman" w:cs="Times New Roman"/>
          <w:color w:val="000000"/>
          <w:w w:val="108"/>
        </w:rPr>
        <w:t>select</w:t>
      </w:r>
      <w:proofErr w:type="gramEnd"/>
      <w:r>
        <w:rPr>
          <w:rFonts w:ascii="Times New Roman" w:hAnsi="Times New Roman" w:cs="Times New Roman"/>
          <w:color w:val="000000"/>
          <w:w w:val="108"/>
        </w:rPr>
        <w:t xml:space="preserve"> multiple unit cases, the simplicity of using a direct in the mouth fabrication technique is expected.  The use</w:t>
      </w:r>
      <w:r w:rsidR="00073FDB">
        <w:rPr>
          <w:rFonts w:ascii="Times New Roman" w:hAnsi="Times New Roman" w:cs="Times New Roman"/>
          <w:color w:val="000000"/>
          <w:w w:val="108"/>
        </w:rPr>
        <w:t xml:space="preserve"> of</w:t>
      </w:r>
      <w:r>
        <w:rPr>
          <w:rFonts w:ascii="Times New Roman" w:hAnsi="Times New Roman" w:cs="Times New Roman"/>
          <w:color w:val="000000"/>
          <w:w w:val="108"/>
        </w:rPr>
        <w:t xml:space="preserve"> a Bis Acryl material will not generate excessive </w:t>
      </w:r>
      <w:proofErr w:type="gramStart"/>
      <w:r>
        <w:rPr>
          <w:rFonts w:ascii="Times New Roman" w:hAnsi="Times New Roman" w:cs="Times New Roman"/>
          <w:color w:val="000000"/>
          <w:w w:val="108"/>
        </w:rPr>
        <w:t>heat, and</w:t>
      </w:r>
      <w:proofErr w:type="gramEnd"/>
      <w:r>
        <w:rPr>
          <w:rFonts w:ascii="Times New Roman" w:hAnsi="Times New Roman" w:cs="Times New Roman"/>
          <w:color w:val="000000"/>
          <w:w w:val="108"/>
        </w:rPr>
        <w:t xml:space="preserve"> will complete polymerization quickly in the mouth.  The material is difficult to add to and </w:t>
      </w:r>
      <w:r w:rsidR="00995DD5">
        <w:rPr>
          <w:rFonts w:ascii="Times New Roman" w:hAnsi="Times New Roman" w:cs="Times New Roman"/>
          <w:color w:val="000000"/>
          <w:w w:val="108"/>
        </w:rPr>
        <w:t xml:space="preserve">is softer and rougher in the mouth. It can be brittle and </w:t>
      </w:r>
      <w:proofErr w:type="gramStart"/>
      <w:r w:rsidR="00995DD5">
        <w:rPr>
          <w:rFonts w:ascii="Times New Roman" w:hAnsi="Times New Roman" w:cs="Times New Roman"/>
          <w:color w:val="000000"/>
          <w:w w:val="108"/>
        </w:rPr>
        <w:t>fracture</w:t>
      </w:r>
      <w:proofErr w:type="gramEnd"/>
      <w:r w:rsidR="00995DD5">
        <w:rPr>
          <w:rFonts w:ascii="Times New Roman" w:hAnsi="Times New Roman" w:cs="Times New Roman"/>
          <w:color w:val="000000"/>
          <w:w w:val="108"/>
        </w:rPr>
        <w:t>.</w:t>
      </w:r>
    </w:p>
    <w:p w14:paraId="735A7798" w14:textId="5CA8EF6C" w:rsidR="00995DD5" w:rsidRDefault="00995DD5" w:rsidP="008437EC">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drawing>
          <wp:anchor distT="0" distB="0" distL="114300" distR="114300" simplePos="0" relativeHeight="251666944" behindDoc="1" locked="0" layoutInCell="1" allowOverlap="1" wp14:anchorId="0AF9959D" wp14:editId="6701D5CF">
            <wp:simplePos x="0" y="0"/>
            <wp:positionH relativeFrom="column">
              <wp:posOffset>0</wp:posOffset>
            </wp:positionH>
            <wp:positionV relativeFrom="paragraph">
              <wp:posOffset>262255</wp:posOffset>
            </wp:positionV>
            <wp:extent cx="3701415" cy="1990725"/>
            <wp:effectExtent l="0" t="0" r="0" b="9525"/>
            <wp:wrapTight wrapText="bothSides">
              <wp:wrapPolygon edited="0">
                <wp:start x="0" y="0"/>
                <wp:lineTo x="0" y="21497"/>
                <wp:lineTo x="21455" y="21497"/>
                <wp:lineTo x="21455" y="0"/>
                <wp:lineTo x="0" y="0"/>
              </wp:wrapPolygon>
            </wp:wrapTight>
            <wp:docPr id="177562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40000"/>
                              </a14:imgEffect>
                            </a14:imgLayer>
                          </a14:imgProps>
                        </a:ext>
                        <a:ext uri="{28A0092B-C50C-407E-A947-70E740481C1C}">
                          <a14:useLocalDpi xmlns:a14="http://schemas.microsoft.com/office/drawing/2010/main" val="0"/>
                        </a:ext>
                      </a:extLst>
                    </a:blip>
                    <a:srcRect t="3770" b="13316"/>
                    <a:stretch/>
                  </pic:blipFill>
                  <pic:spPr bwMode="auto">
                    <a:xfrm>
                      <a:off x="0" y="0"/>
                      <a:ext cx="3701415" cy="1990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332CE6" w14:textId="77777777" w:rsidR="00995DD5" w:rsidRPr="008437EC" w:rsidRDefault="00995DD5" w:rsidP="008437EC">
      <w:pPr>
        <w:pStyle w:val="Style"/>
        <w:spacing w:before="417" w:line="480" w:lineRule="auto"/>
        <w:rPr>
          <w:rFonts w:ascii="Times New Roman" w:hAnsi="Times New Roman" w:cs="Times New Roman"/>
          <w:color w:val="000000"/>
          <w:w w:val="108"/>
        </w:rPr>
      </w:pPr>
    </w:p>
    <w:p w14:paraId="2AB5F936" w14:textId="77777777" w:rsidR="00995DD5" w:rsidRDefault="00995DD5" w:rsidP="000E184F">
      <w:pPr>
        <w:pStyle w:val="Style"/>
        <w:spacing w:before="417" w:line="480" w:lineRule="auto"/>
        <w:ind w:firstLine="720"/>
        <w:rPr>
          <w:rFonts w:ascii="Times New Roman" w:hAnsi="Times New Roman" w:cs="Times New Roman"/>
          <w:b/>
          <w:bCs/>
          <w:color w:val="000000"/>
          <w:w w:val="108"/>
          <w:sz w:val="28"/>
          <w:szCs w:val="28"/>
        </w:rPr>
      </w:pPr>
    </w:p>
    <w:p w14:paraId="32B1B0A8" w14:textId="3A4D1B6D" w:rsidR="00995DD5" w:rsidRDefault="009A5071" w:rsidP="000E184F">
      <w:pPr>
        <w:pStyle w:val="Style"/>
        <w:spacing w:before="417" w:line="480" w:lineRule="auto"/>
        <w:ind w:firstLine="720"/>
        <w:rPr>
          <w:rFonts w:ascii="Times New Roman" w:hAnsi="Times New Roman" w:cs="Times New Roman"/>
          <w:b/>
          <w:bCs/>
          <w:color w:val="000000"/>
          <w:w w:val="108"/>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31456" behindDoc="1" locked="0" layoutInCell="1" allowOverlap="1" wp14:anchorId="3B220242" wp14:editId="450821EE">
                <wp:simplePos x="0" y="0"/>
                <wp:positionH relativeFrom="column">
                  <wp:posOffset>95250</wp:posOffset>
                </wp:positionH>
                <wp:positionV relativeFrom="paragraph">
                  <wp:posOffset>648970</wp:posOffset>
                </wp:positionV>
                <wp:extent cx="914400" cy="552450"/>
                <wp:effectExtent l="0" t="0" r="15240" b="19050"/>
                <wp:wrapTight wrapText="bothSides">
                  <wp:wrapPolygon edited="0">
                    <wp:start x="0" y="0"/>
                    <wp:lineTo x="0" y="21600"/>
                    <wp:lineTo x="21588" y="21600"/>
                    <wp:lineTo x="21588" y="0"/>
                    <wp:lineTo x="0" y="0"/>
                  </wp:wrapPolygon>
                </wp:wrapTight>
                <wp:docPr id="381524238" name="Text Box 37"/>
                <wp:cNvGraphicFramePr/>
                <a:graphic xmlns:a="http://schemas.openxmlformats.org/drawingml/2006/main">
                  <a:graphicData uri="http://schemas.microsoft.com/office/word/2010/wordprocessingShape">
                    <wps:wsp>
                      <wps:cNvSpPr txBox="1"/>
                      <wps:spPr>
                        <a:xfrm>
                          <a:off x="0" y="0"/>
                          <a:ext cx="914400" cy="552450"/>
                        </a:xfrm>
                        <a:prstGeom prst="rect">
                          <a:avLst/>
                        </a:prstGeom>
                        <a:solidFill>
                          <a:schemeClr val="lt1"/>
                        </a:solidFill>
                        <a:ln w="6350">
                          <a:solidFill>
                            <a:prstClr val="black"/>
                          </a:solidFill>
                        </a:ln>
                      </wps:spPr>
                      <wps:txbx>
                        <w:txbxContent>
                          <w:p w14:paraId="2B22AE21" w14:textId="1FD72810" w:rsidR="009A5071" w:rsidRDefault="009A5071">
                            <w:r>
                              <w:t>Fig 35 shows the use of the vacuum formed matrix direct in the mouth.  The matrix is filled with the bis-acryl material and allowed to set</w:t>
                            </w:r>
                            <w:r w:rsidR="00046803">
                              <w:t xml:space="preserve">.  It can then be removed and trimmed to fit the required contours.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220242" id="Text Box 37" o:spid="_x0000_s1056" type="#_x0000_t202" style="position:absolute;left:0;text-align:left;margin-left:7.5pt;margin-top:51.1pt;width:1in;height:43.5pt;z-index:-251585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" fillcolor="white [3201]" strokeweight=".5pt">
                <v:textbox>
                  <w:txbxContent>
                    <w:p w14:paraId="2B22AE21" w14:textId="1FD72810" w:rsidR="009A5071" w:rsidRDefault="009A5071">
                      <w:r>
                        <w:t>Fig 35 shows the use of the vacuum formed matrix direct in the mouth.  The matrix is filled with the bis-acryl material and allowed to set</w:t>
                      </w:r>
                      <w:r w:rsidR="00046803">
                        <w:t xml:space="preserve">.  It can then be removed and trimmed to fit the required contours.  </w:t>
                      </w:r>
                    </w:p>
                  </w:txbxContent>
                </v:textbox>
                <w10:wrap type="tight"/>
              </v:shape>
            </w:pict>
          </mc:Fallback>
        </mc:AlternateContent>
      </w:r>
    </w:p>
    <w:p w14:paraId="01A4ED9C" w14:textId="1EF8192E" w:rsidR="00995DD5" w:rsidRPr="00995DD5" w:rsidRDefault="00995DD5" w:rsidP="00995DD5">
      <w:pPr>
        <w:pStyle w:val="Style"/>
        <w:spacing w:before="417" w:line="480" w:lineRule="auto"/>
        <w:rPr>
          <w:rFonts w:ascii="Times New Roman" w:hAnsi="Times New Roman" w:cs="Times New Roman"/>
          <w:color w:val="000000"/>
          <w:w w:val="108"/>
        </w:rPr>
      </w:pPr>
      <w:r>
        <w:rPr>
          <w:rFonts w:ascii="Times New Roman" w:hAnsi="Times New Roman" w:cs="Times New Roman"/>
          <w:b/>
          <w:bCs/>
          <w:noProof/>
          <w:color w:val="000000"/>
          <w:w w:val="108"/>
          <w:sz w:val="28"/>
          <w:szCs w:val="28"/>
        </w:rPr>
        <w:lastRenderedPageBreak/>
        <w:drawing>
          <wp:anchor distT="0" distB="0" distL="114300" distR="114300" simplePos="0" relativeHeight="251667968" behindDoc="1" locked="0" layoutInCell="1" allowOverlap="1" wp14:anchorId="0C6DB4AF" wp14:editId="73F1D208">
            <wp:simplePos x="0" y="0"/>
            <wp:positionH relativeFrom="margin">
              <wp:align>left</wp:align>
            </wp:positionH>
            <wp:positionV relativeFrom="paragraph">
              <wp:posOffset>0</wp:posOffset>
            </wp:positionV>
            <wp:extent cx="3409315" cy="1809750"/>
            <wp:effectExtent l="0" t="0" r="635" b="0"/>
            <wp:wrapTight wrapText="bothSides">
              <wp:wrapPolygon edited="0">
                <wp:start x="0" y="0"/>
                <wp:lineTo x="0" y="21373"/>
                <wp:lineTo x="21483" y="21373"/>
                <wp:lineTo x="21483" y="0"/>
                <wp:lineTo x="0" y="0"/>
              </wp:wrapPolygon>
            </wp:wrapTight>
            <wp:docPr id="1425104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t="11008" b="8538"/>
                    <a:stretch/>
                  </pic:blipFill>
                  <pic:spPr bwMode="auto">
                    <a:xfrm>
                      <a:off x="0" y="0"/>
                      <a:ext cx="3409315" cy="1809750"/>
                    </a:xfrm>
                    <a:prstGeom prst="rect">
                      <a:avLst/>
                    </a:prstGeom>
                    <a:noFill/>
                    <a:ln>
                      <a:noFill/>
                    </a:ln>
                    <a:extLst>
                      <a:ext uri="{53640926-AAD7-44D8-BBD7-CCE9431645EC}">
                        <a14:shadowObscured xmlns:a14="http://schemas.microsoft.com/office/drawing/2010/main"/>
                      </a:ext>
                    </a:extLst>
                  </pic:spPr>
                </pic:pic>
              </a:graphicData>
            </a:graphic>
          </wp:anchor>
        </w:drawing>
      </w:r>
      <w:r w:rsidRPr="00995DD5">
        <w:rPr>
          <w:rFonts w:ascii="Times New Roman" w:hAnsi="Times New Roman" w:cs="Times New Roman"/>
          <w:color w:val="000000"/>
          <w:w w:val="108"/>
        </w:rPr>
        <w:t xml:space="preserve">In </w:t>
      </w:r>
      <w:r w:rsidR="00742261">
        <w:rPr>
          <w:rFonts w:ascii="Times New Roman" w:hAnsi="Times New Roman" w:cs="Times New Roman"/>
          <w:color w:val="000000"/>
          <w:w w:val="108"/>
        </w:rPr>
        <w:t>fig 36</w:t>
      </w:r>
      <w:r w:rsidRPr="00995DD5">
        <w:rPr>
          <w:rFonts w:ascii="Times New Roman" w:hAnsi="Times New Roman" w:cs="Times New Roman"/>
          <w:color w:val="000000"/>
          <w:w w:val="108"/>
        </w:rPr>
        <w:t xml:space="preserve"> </w:t>
      </w:r>
      <w:r>
        <w:rPr>
          <w:rFonts w:ascii="Times New Roman" w:hAnsi="Times New Roman" w:cs="Times New Roman"/>
          <w:color w:val="000000"/>
          <w:w w:val="108"/>
        </w:rPr>
        <w:t xml:space="preserve">a matrix band has been cut and placed interproximal.  This allows separation of the provisional </w:t>
      </w:r>
      <w:r w:rsidR="004243AD">
        <w:rPr>
          <w:rFonts w:ascii="Times New Roman" w:hAnsi="Times New Roman" w:cs="Times New Roman"/>
          <w:color w:val="000000"/>
          <w:w w:val="108"/>
        </w:rPr>
        <w:t>crowns and</w:t>
      </w:r>
      <w:r>
        <w:rPr>
          <w:rFonts w:ascii="Times New Roman" w:hAnsi="Times New Roman" w:cs="Times New Roman"/>
          <w:color w:val="000000"/>
          <w:w w:val="108"/>
        </w:rPr>
        <w:t xml:space="preserve"> allows the patient to floss and clean the provisional crowns. </w:t>
      </w:r>
    </w:p>
    <w:p w14:paraId="47240D4C" w14:textId="7588984D" w:rsidR="00995DD5" w:rsidRDefault="00046803" w:rsidP="000E184F">
      <w:pPr>
        <w:pStyle w:val="Style"/>
        <w:spacing w:before="417" w:line="480" w:lineRule="auto"/>
        <w:ind w:firstLine="720"/>
        <w:rPr>
          <w:rFonts w:ascii="Times New Roman" w:hAnsi="Times New Roman" w:cs="Times New Roman"/>
          <w:b/>
          <w:bCs/>
          <w:color w:val="000000"/>
          <w:w w:val="108"/>
          <w:sz w:val="28"/>
          <w:szCs w:val="28"/>
        </w:rPr>
      </w:pPr>
      <w:r>
        <w:rPr>
          <w:noProof/>
        </w:rPr>
        <mc:AlternateContent>
          <mc:Choice Requires="wps">
            <w:drawing>
              <wp:anchor distT="0" distB="0" distL="114300" distR="114300" simplePos="0" relativeHeight="251733504" behindDoc="1" locked="0" layoutInCell="1" allowOverlap="1" wp14:anchorId="1447C793" wp14:editId="51D6E4EF">
                <wp:simplePos x="0" y="0"/>
                <wp:positionH relativeFrom="margin">
                  <wp:align>left</wp:align>
                </wp:positionH>
                <wp:positionV relativeFrom="paragraph">
                  <wp:posOffset>521970</wp:posOffset>
                </wp:positionV>
                <wp:extent cx="6115050" cy="438150"/>
                <wp:effectExtent l="0" t="0" r="19050" b="19050"/>
                <wp:wrapTight wrapText="bothSides">
                  <wp:wrapPolygon edited="0">
                    <wp:start x="0" y="0"/>
                    <wp:lineTo x="0" y="21600"/>
                    <wp:lineTo x="21600" y="21600"/>
                    <wp:lineTo x="21600" y="0"/>
                    <wp:lineTo x="0" y="0"/>
                  </wp:wrapPolygon>
                </wp:wrapTight>
                <wp:docPr id="186321607" name="Text Box 1"/>
                <wp:cNvGraphicFramePr/>
                <a:graphic xmlns:a="http://schemas.openxmlformats.org/drawingml/2006/main">
                  <a:graphicData uri="http://schemas.microsoft.com/office/word/2010/wordprocessingShape">
                    <wps:wsp>
                      <wps:cNvSpPr txBox="1"/>
                      <wps:spPr>
                        <a:xfrm>
                          <a:off x="0" y="0"/>
                          <a:ext cx="6115050" cy="438150"/>
                        </a:xfrm>
                        <a:prstGeom prst="rect">
                          <a:avLst/>
                        </a:prstGeom>
                        <a:noFill/>
                        <a:ln w="6350">
                          <a:solidFill>
                            <a:prstClr val="black"/>
                          </a:solidFill>
                        </a:ln>
                      </wps:spPr>
                      <wps:txbx>
                        <w:txbxContent>
                          <w:p w14:paraId="114E23EA" w14:textId="1F74D50D" w:rsidR="00046803" w:rsidRPr="00046803" w:rsidRDefault="00046803" w:rsidP="00CC4268">
                            <w:pPr>
                              <w:pStyle w:val="Style"/>
                              <w:spacing w:line="480" w:lineRule="auto"/>
                              <w:rPr>
                                <w:rFonts w:ascii="Times New Roman" w:hAnsi="Times New Roman" w:cs="Times New Roman"/>
                                <w:color w:val="000000"/>
                                <w:w w:val="108"/>
                              </w:rPr>
                            </w:pPr>
                            <w:r w:rsidRPr="00046803">
                              <w:rPr>
                                <w:rFonts w:ascii="Times New Roman" w:hAnsi="Times New Roman" w:cs="Times New Roman"/>
                                <w:color w:val="000000"/>
                                <w:w w:val="108"/>
                              </w:rPr>
                              <w:t>Fig 36 shows the direct matrix removed from the mouth and ready to trim and 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7C793" id="_x0000_s1057" type="#_x0000_t202" style="position:absolute;left:0;text-align:left;margin-left:0;margin-top:41.1pt;width:481.5pt;height:34.5pt;z-index:-251582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" filled="f" strokeweight=".5pt">
                <v:fill o:detectmouseclick="t"/>
                <v:textbox>
                  <w:txbxContent>
                    <w:p w14:paraId="114E23EA" w14:textId="1F74D50D" w:rsidR="00046803" w:rsidRPr="00046803" w:rsidRDefault="00046803" w:rsidP="00CC4268">
                      <w:pPr>
                        <w:pStyle w:val="Style"/>
                        <w:spacing w:line="480" w:lineRule="auto"/>
                        <w:rPr>
                          <w:rFonts w:ascii="Times New Roman" w:hAnsi="Times New Roman" w:cs="Times New Roman"/>
                          <w:color w:val="000000"/>
                          <w:w w:val="108"/>
                        </w:rPr>
                      </w:pPr>
                      <w:r w:rsidRPr="00046803">
                        <w:rPr>
                          <w:rFonts w:ascii="Times New Roman" w:hAnsi="Times New Roman" w:cs="Times New Roman"/>
                          <w:color w:val="000000"/>
                          <w:w w:val="108"/>
                        </w:rPr>
                        <w:t>Fig 36 shows the direct matrix removed from the mouth and ready to trim and fit.</w:t>
                      </w:r>
                    </w:p>
                  </w:txbxContent>
                </v:textbox>
                <w10:wrap type="tight" anchorx="margin"/>
              </v:shape>
            </w:pict>
          </mc:Fallback>
        </mc:AlternateContent>
      </w:r>
    </w:p>
    <w:p w14:paraId="7B0EF225" w14:textId="77777777" w:rsidR="00742261" w:rsidRDefault="00742261" w:rsidP="00995DD5">
      <w:pPr>
        <w:pStyle w:val="Style"/>
        <w:spacing w:before="417" w:line="480" w:lineRule="auto"/>
        <w:rPr>
          <w:rFonts w:ascii="Times New Roman" w:hAnsi="Times New Roman" w:cs="Times New Roman"/>
          <w:color w:val="000000"/>
          <w:w w:val="108"/>
        </w:rPr>
      </w:pPr>
    </w:p>
    <w:p w14:paraId="366BCA20" w14:textId="162B2446" w:rsidR="00995DD5" w:rsidRPr="00995DD5" w:rsidRDefault="001918D5" w:rsidP="00995DD5">
      <w:pPr>
        <w:pStyle w:val="Style"/>
        <w:spacing w:before="417" w:line="480" w:lineRule="auto"/>
        <w:rPr>
          <w:rFonts w:ascii="Times New Roman" w:hAnsi="Times New Roman" w:cs="Times New Roman"/>
          <w:color w:val="000000"/>
          <w:w w:val="108"/>
        </w:rPr>
      </w:pPr>
      <w:r>
        <w:rPr>
          <w:rFonts w:ascii="Times New Roman" w:hAnsi="Times New Roman" w:cs="Times New Roman"/>
          <w:b/>
          <w:bCs/>
          <w:noProof/>
          <w:color w:val="000000"/>
          <w:w w:val="108"/>
          <w:sz w:val="28"/>
          <w:szCs w:val="28"/>
        </w:rPr>
        <w:drawing>
          <wp:anchor distT="0" distB="0" distL="114300" distR="114300" simplePos="0" relativeHeight="251623936" behindDoc="1" locked="0" layoutInCell="1" allowOverlap="1" wp14:anchorId="4B2089D5" wp14:editId="0E9946FA">
            <wp:simplePos x="0" y="0"/>
            <wp:positionH relativeFrom="column">
              <wp:posOffset>-171450</wp:posOffset>
            </wp:positionH>
            <wp:positionV relativeFrom="paragraph">
              <wp:posOffset>269240</wp:posOffset>
            </wp:positionV>
            <wp:extent cx="4219575" cy="1790700"/>
            <wp:effectExtent l="0" t="0" r="9525" b="0"/>
            <wp:wrapTight wrapText="bothSides">
              <wp:wrapPolygon edited="0">
                <wp:start x="0" y="0"/>
                <wp:lineTo x="0" y="21370"/>
                <wp:lineTo x="21551" y="21370"/>
                <wp:lineTo x="21551" y="0"/>
                <wp:lineTo x="0" y="0"/>
              </wp:wrapPolygon>
            </wp:wrapTight>
            <wp:docPr id="12111865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3847" r="5771" b="28306"/>
                    <a:stretch/>
                  </pic:blipFill>
                  <pic:spPr bwMode="auto">
                    <a:xfrm>
                      <a:off x="0" y="0"/>
                      <a:ext cx="4219575" cy="179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5DD5" w:rsidRPr="00995DD5">
        <w:rPr>
          <w:rFonts w:ascii="Times New Roman" w:hAnsi="Times New Roman" w:cs="Times New Roman"/>
          <w:color w:val="000000"/>
          <w:w w:val="108"/>
        </w:rPr>
        <w:t xml:space="preserve">Provisionals are present for teeth 8,9 following </w:t>
      </w:r>
      <w:r w:rsidR="006A36A3">
        <w:rPr>
          <w:rFonts w:ascii="Times New Roman" w:hAnsi="Times New Roman" w:cs="Times New Roman"/>
          <w:color w:val="000000"/>
          <w:w w:val="108"/>
        </w:rPr>
        <w:t xml:space="preserve">direct </w:t>
      </w:r>
      <w:r w:rsidR="00995DD5" w:rsidRPr="00995DD5">
        <w:rPr>
          <w:rFonts w:ascii="Times New Roman" w:hAnsi="Times New Roman" w:cs="Times New Roman"/>
          <w:color w:val="000000"/>
          <w:w w:val="108"/>
        </w:rPr>
        <w:t>fabrication in the mouth</w:t>
      </w:r>
      <w:r w:rsidR="007A3CBD">
        <w:rPr>
          <w:rFonts w:ascii="Times New Roman" w:hAnsi="Times New Roman" w:cs="Times New Roman"/>
          <w:color w:val="000000"/>
          <w:w w:val="108"/>
        </w:rPr>
        <w:t>(27)</w:t>
      </w:r>
      <w:r w:rsidR="00995DD5" w:rsidRPr="00995DD5">
        <w:rPr>
          <w:rFonts w:ascii="Times New Roman" w:hAnsi="Times New Roman" w:cs="Times New Roman"/>
          <w:color w:val="000000"/>
          <w:w w:val="108"/>
        </w:rPr>
        <w:t>.</w:t>
      </w:r>
    </w:p>
    <w:p w14:paraId="46C76B48" w14:textId="4AB6E5DB" w:rsidR="00995DD5" w:rsidRDefault="00995DD5" w:rsidP="000E184F">
      <w:pPr>
        <w:pStyle w:val="Style"/>
        <w:spacing w:before="417" w:line="480" w:lineRule="auto"/>
        <w:ind w:firstLine="720"/>
        <w:rPr>
          <w:rFonts w:ascii="Times New Roman" w:hAnsi="Times New Roman" w:cs="Times New Roman"/>
          <w:b/>
          <w:bCs/>
          <w:color w:val="000000"/>
          <w:w w:val="108"/>
          <w:sz w:val="28"/>
          <w:szCs w:val="28"/>
        </w:rPr>
      </w:pPr>
    </w:p>
    <w:p w14:paraId="3FF9EC97" w14:textId="05CAB853" w:rsidR="00CC4268" w:rsidRDefault="00CC4268" w:rsidP="000E184F">
      <w:pPr>
        <w:pStyle w:val="Style"/>
        <w:spacing w:before="417" w:line="480" w:lineRule="auto"/>
        <w:ind w:firstLine="720"/>
        <w:rPr>
          <w:rFonts w:ascii="Times New Roman" w:hAnsi="Times New Roman" w:cs="Times New Roman"/>
          <w:b/>
          <w:bCs/>
          <w:color w:val="000000"/>
          <w:w w:val="108"/>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34528" behindDoc="0" locked="0" layoutInCell="1" allowOverlap="1" wp14:anchorId="4D0DF961" wp14:editId="3941E27B">
                <wp:simplePos x="0" y="0"/>
                <wp:positionH relativeFrom="column">
                  <wp:posOffset>-28575</wp:posOffset>
                </wp:positionH>
                <wp:positionV relativeFrom="paragraph">
                  <wp:posOffset>395605</wp:posOffset>
                </wp:positionV>
                <wp:extent cx="914400" cy="333375"/>
                <wp:effectExtent l="0" t="0" r="22225" b="28575"/>
                <wp:wrapNone/>
                <wp:docPr id="275334239" name="Text Box 38"/>
                <wp:cNvGraphicFramePr/>
                <a:graphic xmlns:a="http://schemas.openxmlformats.org/drawingml/2006/main">
                  <a:graphicData uri="http://schemas.microsoft.com/office/word/2010/wordprocessingShape">
                    <wps:wsp>
                      <wps:cNvSpPr txBox="1"/>
                      <wps:spPr>
                        <a:xfrm>
                          <a:off x="0" y="0"/>
                          <a:ext cx="914400" cy="333375"/>
                        </a:xfrm>
                        <a:prstGeom prst="rect">
                          <a:avLst/>
                        </a:prstGeom>
                        <a:solidFill>
                          <a:schemeClr val="lt1"/>
                        </a:solidFill>
                        <a:ln w="6350">
                          <a:solidFill>
                            <a:prstClr val="black"/>
                          </a:solidFill>
                        </a:ln>
                      </wps:spPr>
                      <wps:txbx>
                        <w:txbxContent>
                          <w:p w14:paraId="52CA87A9" w14:textId="03EBBB89" w:rsidR="00CC4268" w:rsidRDefault="006A36A3">
                            <w:r>
                              <w:t xml:space="preserve">Fig 37 direct provisionals inserted.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0DF961" id="Text Box 38" o:spid="_x0000_s1058" type="#_x0000_t202" style="position:absolute;left:0;text-align:left;margin-left:-2.25pt;margin-top:31.15pt;width:1in;height:26.25pt;z-index:251734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" fillcolor="white [3201]" strokeweight=".5pt">
                <v:textbox>
                  <w:txbxContent>
                    <w:p w14:paraId="52CA87A9" w14:textId="03EBBB89" w:rsidR="00CC4268" w:rsidRDefault="006A36A3">
                      <w:r>
                        <w:t xml:space="preserve">Fig 37 direct provisionals inserted.  </w:t>
                      </w:r>
                    </w:p>
                  </w:txbxContent>
                </v:textbox>
              </v:shape>
            </w:pict>
          </mc:Fallback>
        </mc:AlternateContent>
      </w:r>
    </w:p>
    <w:p w14:paraId="0B97B39E" w14:textId="77777777" w:rsidR="00CC4268" w:rsidRDefault="00CC4268" w:rsidP="000E184F">
      <w:pPr>
        <w:pStyle w:val="Style"/>
        <w:spacing w:before="417" w:line="480" w:lineRule="auto"/>
        <w:ind w:firstLine="720"/>
        <w:rPr>
          <w:rFonts w:ascii="Times New Roman" w:hAnsi="Times New Roman" w:cs="Times New Roman"/>
          <w:b/>
          <w:bCs/>
          <w:color w:val="000000"/>
          <w:w w:val="108"/>
          <w:sz w:val="28"/>
          <w:szCs w:val="28"/>
        </w:rPr>
      </w:pPr>
    </w:p>
    <w:p w14:paraId="02410C68" w14:textId="71F62934" w:rsidR="00DC0F75" w:rsidRDefault="00DC0F75" w:rsidP="000E184F">
      <w:pPr>
        <w:pStyle w:val="Style"/>
        <w:spacing w:before="417" w:line="480" w:lineRule="auto"/>
        <w:ind w:firstLine="720"/>
        <w:rPr>
          <w:rFonts w:ascii="Times New Roman" w:hAnsi="Times New Roman" w:cs="Times New Roman"/>
          <w:b/>
          <w:bCs/>
          <w:color w:val="000000"/>
          <w:w w:val="108"/>
          <w:sz w:val="28"/>
          <w:szCs w:val="28"/>
        </w:rPr>
      </w:pPr>
      <w:r>
        <w:rPr>
          <w:rFonts w:ascii="Times New Roman" w:hAnsi="Times New Roman" w:cs="Times New Roman"/>
          <w:b/>
          <w:bCs/>
          <w:color w:val="000000"/>
          <w:w w:val="108"/>
          <w:sz w:val="28"/>
          <w:szCs w:val="28"/>
        </w:rPr>
        <w:t>Indirect provisionals</w:t>
      </w:r>
    </w:p>
    <w:p w14:paraId="60F65BD5" w14:textId="108FA235" w:rsidR="00984C61" w:rsidRDefault="00984C61" w:rsidP="00984C61">
      <w:pPr>
        <w:pStyle w:val="Style"/>
        <w:spacing w:before="417" w:line="480" w:lineRule="auto"/>
        <w:rPr>
          <w:rFonts w:ascii="Times New Roman" w:hAnsi="Times New Roman" w:cs="Times New Roman"/>
          <w:color w:val="000000"/>
          <w:w w:val="108"/>
        </w:rPr>
      </w:pPr>
      <w:r w:rsidRPr="00984C61">
        <w:rPr>
          <w:rFonts w:ascii="Times New Roman" w:hAnsi="Times New Roman" w:cs="Times New Roman"/>
          <w:color w:val="000000"/>
          <w:w w:val="108"/>
        </w:rPr>
        <w:t>The author recommends the use of indirect provisionals for the fabrication of provisionals which will have to be in the mouth for an extended period, and esthetics are critical</w:t>
      </w:r>
      <w:r w:rsidR="00C25AF5">
        <w:rPr>
          <w:rFonts w:ascii="Times New Roman" w:hAnsi="Times New Roman" w:cs="Times New Roman"/>
          <w:color w:val="000000"/>
          <w:w w:val="108"/>
        </w:rPr>
        <w:t>(28)</w:t>
      </w:r>
      <w:r w:rsidRPr="00984C61">
        <w:rPr>
          <w:rFonts w:ascii="Times New Roman" w:hAnsi="Times New Roman" w:cs="Times New Roman"/>
          <w:color w:val="000000"/>
          <w:w w:val="108"/>
        </w:rPr>
        <w:t xml:space="preserve">. </w:t>
      </w:r>
      <w:r w:rsidR="00E21C6C">
        <w:rPr>
          <w:rFonts w:ascii="Times New Roman" w:hAnsi="Times New Roman" w:cs="Times New Roman"/>
          <w:color w:val="000000"/>
          <w:w w:val="108"/>
        </w:rPr>
        <w:t xml:space="preserve">Making indirect provisionals allows the clinician to make individual provisional crowns for up to a full mouth restoration.  The patient can wear these for months, the patient can clean them as normal, and it will allow the clinician to evaluate the esthetic changes and any occlusal changes that may have been done. The provisionals are made from methyl methacrylate and polymerized under heat and pressure chairside.  This produces a dense, strong, color stable, and highly accurate provisional that is easy to </w:t>
      </w:r>
      <w:r w:rsidR="00E21C6C">
        <w:rPr>
          <w:rFonts w:ascii="Times New Roman" w:hAnsi="Times New Roman" w:cs="Times New Roman"/>
          <w:color w:val="000000"/>
          <w:w w:val="108"/>
        </w:rPr>
        <w:lastRenderedPageBreak/>
        <w:t>adjust and add to.  Making this provisional out of the mouth does not endanger the tooth with exothermic heat produced from the polymerization process, and shrinkage under pressure is toward the cast, and does not create marginal issues.</w:t>
      </w:r>
    </w:p>
    <w:p w14:paraId="066740D0" w14:textId="019F4AA6" w:rsidR="008D3052" w:rsidRDefault="008D3052" w:rsidP="00984C61">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drawing>
          <wp:anchor distT="0" distB="0" distL="114300" distR="114300" simplePos="0" relativeHeight="251624960" behindDoc="1" locked="0" layoutInCell="1" allowOverlap="1" wp14:anchorId="5CCB5959" wp14:editId="3910F869">
            <wp:simplePos x="0" y="0"/>
            <wp:positionH relativeFrom="column">
              <wp:posOffset>-209550</wp:posOffset>
            </wp:positionH>
            <wp:positionV relativeFrom="paragraph">
              <wp:posOffset>128270</wp:posOffset>
            </wp:positionV>
            <wp:extent cx="4105275" cy="1952625"/>
            <wp:effectExtent l="0" t="0" r="9525" b="9525"/>
            <wp:wrapTight wrapText="bothSides">
              <wp:wrapPolygon edited="0">
                <wp:start x="0" y="0"/>
                <wp:lineTo x="0" y="21495"/>
                <wp:lineTo x="21550" y="21495"/>
                <wp:lineTo x="21550" y="0"/>
                <wp:lineTo x="0" y="0"/>
              </wp:wrapPolygon>
            </wp:wrapTight>
            <wp:docPr id="2238896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bright="20000" contrast="20000"/>
                              </a14:imgEffect>
                            </a14:imgLayer>
                          </a14:imgProps>
                        </a:ext>
                        <a:ext uri="{28A0092B-C50C-407E-A947-70E740481C1C}">
                          <a14:useLocalDpi xmlns:a14="http://schemas.microsoft.com/office/drawing/2010/main" val="0"/>
                        </a:ext>
                      </a:extLst>
                    </a:blip>
                    <a:srcRect t="22601" b="6120"/>
                    <a:stretch/>
                  </pic:blipFill>
                  <pic:spPr bwMode="auto">
                    <a:xfrm>
                      <a:off x="0" y="0"/>
                      <a:ext cx="4105275" cy="19526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color w:val="000000"/>
          <w:w w:val="108"/>
        </w:rPr>
        <w:t xml:space="preserve">This patient is a </w:t>
      </w:r>
      <w:proofErr w:type="gramStart"/>
      <w:r>
        <w:rPr>
          <w:rFonts w:ascii="Times New Roman" w:hAnsi="Times New Roman" w:cs="Times New Roman"/>
          <w:color w:val="000000"/>
          <w:w w:val="108"/>
        </w:rPr>
        <w:t>60 year old</w:t>
      </w:r>
      <w:proofErr w:type="gramEnd"/>
      <w:r>
        <w:rPr>
          <w:rFonts w:ascii="Times New Roman" w:hAnsi="Times New Roman" w:cs="Times New Roman"/>
          <w:color w:val="000000"/>
          <w:w w:val="108"/>
        </w:rPr>
        <w:t xml:space="preserve"> male, he played professional football and has horizontal bruxism wear to the maxillary anterior teeth.  His </w:t>
      </w:r>
      <w:proofErr w:type="gramStart"/>
      <w:r>
        <w:rPr>
          <w:rFonts w:ascii="Times New Roman" w:hAnsi="Times New Roman" w:cs="Times New Roman"/>
          <w:color w:val="000000"/>
          <w:w w:val="108"/>
        </w:rPr>
        <w:t>wife</w:t>
      </w:r>
      <w:proofErr w:type="gramEnd"/>
      <w:r>
        <w:rPr>
          <w:rFonts w:ascii="Times New Roman" w:hAnsi="Times New Roman" w:cs="Times New Roman"/>
          <w:color w:val="000000"/>
          <w:w w:val="108"/>
        </w:rPr>
        <w:t xml:space="preserve"> who is a </w:t>
      </w:r>
      <w:proofErr w:type="gramStart"/>
      <w:r>
        <w:rPr>
          <w:rFonts w:ascii="Times New Roman" w:hAnsi="Times New Roman" w:cs="Times New Roman"/>
          <w:color w:val="000000"/>
          <w:w w:val="108"/>
        </w:rPr>
        <w:t>dentist</w:t>
      </w:r>
      <w:proofErr w:type="gramEnd"/>
      <w:r>
        <w:rPr>
          <w:rFonts w:ascii="Times New Roman" w:hAnsi="Times New Roman" w:cs="Times New Roman"/>
          <w:color w:val="000000"/>
          <w:w w:val="108"/>
        </w:rPr>
        <w:t xml:space="preserve"> referred him to the </w:t>
      </w:r>
      <w:r w:rsidR="00273B30">
        <w:rPr>
          <w:rFonts w:ascii="Times New Roman" w:hAnsi="Times New Roman" w:cs="Times New Roman"/>
          <w:color w:val="000000"/>
          <w:w w:val="108"/>
        </w:rPr>
        <w:t xml:space="preserve">first </w:t>
      </w:r>
      <w:r>
        <w:rPr>
          <w:rFonts w:ascii="Times New Roman" w:hAnsi="Times New Roman" w:cs="Times New Roman"/>
          <w:color w:val="000000"/>
          <w:w w:val="108"/>
        </w:rPr>
        <w:t xml:space="preserve">author for new crowns on 6-11.  </w:t>
      </w:r>
    </w:p>
    <w:p w14:paraId="0304B9E1" w14:textId="07B88C2A" w:rsidR="00273B30" w:rsidRDefault="00273B30" w:rsidP="00984C61">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35552" behindDoc="0" locked="0" layoutInCell="1" allowOverlap="1" wp14:anchorId="4DE5DB8F" wp14:editId="67F504B1">
                <wp:simplePos x="0" y="0"/>
                <wp:positionH relativeFrom="column">
                  <wp:posOffset>-38100</wp:posOffset>
                </wp:positionH>
                <wp:positionV relativeFrom="paragraph">
                  <wp:posOffset>1</wp:posOffset>
                </wp:positionV>
                <wp:extent cx="914400" cy="647700"/>
                <wp:effectExtent l="0" t="0" r="15240" b="19050"/>
                <wp:wrapNone/>
                <wp:docPr id="1970379885" name="Text Box 39"/>
                <wp:cNvGraphicFramePr/>
                <a:graphic xmlns:a="http://schemas.openxmlformats.org/drawingml/2006/main">
                  <a:graphicData uri="http://schemas.microsoft.com/office/word/2010/wordprocessingShape">
                    <wps:wsp>
                      <wps:cNvSpPr txBox="1"/>
                      <wps:spPr>
                        <a:xfrm>
                          <a:off x="0" y="0"/>
                          <a:ext cx="914400" cy="647700"/>
                        </a:xfrm>
                        <a:prstGeom prst="rect">
                          <a:avLst/>
                        </a:prstGeom>
                        <a:solidFill>
                          <a:schemeClr val="lt1"/>
                        </a:solidFill>
                        <a:ln w="6350">
                          <a:solidFill>
                            <a:prstClr val="black"/>
                          </a:solidFill>
                        </a:ln>
                      </wps:spPr>
                      <wps:txbx>
                        <w:txbxContent>
                          <w:p w14:paraId="2BC8D381" w14:textId="31D57A63" w:rsidR="00273B30" w:rsidRDefault="00273B30">
                            <w:r>
                              <w:t xml:space="preserve">Fig 38 shows the </w:t>
                            </w:r>
                            <w:r w:rsidR="001663DA">
                              <w:t>preoperative</w:t>
                            </w:r>
                            <w:r>
                              <w:t xml:space="preserve"> photo for the patient referred for crowns 6-11</w:t>
                            </w:r>
                            <w:r w:rsidR="00BF63E3">
                              <w:t>.  Note the loss of incisal edge from wear.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E5DB8F" id="Text Box 39" o:spid="_x0000_s1059" type="#_x0000_t202" style="position:absolute;margin-left:-3pt;margin-top:0;width:1in;height:51pt;z-index:251735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" fillcolor="white [3201]" strokeweight=".5pt">
                <v:textbox>
                  <w:txbxContent>
                    <w:p w14:paraId="2BC8D381" w14:textId="31D57A63" w:rsidR="00273B30" w:rsidRDefault="00273B30">
                      <w:r>
                        <w:t xml:space="preserve">Fig 38 shows the </w:t>
                      </w:r>
                      <w:r w:rsidR="001663DA">
                        <w:t>preoperative</w:t>
                      </w:r>
                      <w:r>
                        <w:t xml:space="preserve"> photo for the patient referred for crowns 6-11</w:t>
                      </w:r>
                      <w:r w:rsidR="00BF63E3">
                        <w:t>.  Note the loss of incisal edge from wear.</w:t>
                      </w:r>
                    </w:p>
                  </w:txbxContent>
                </v:textbox>
              </v:shape>
            </w:pict>
          </mc:Fallback>
        </mc:AlternateContent>
      </w:r>
    </w:p>
    <w:p w14:paraId="4112B02C" w14:textId="6AF89CD7" w:rsidR="00273B30" w:rsidRDefault="00455EBA" w:rsidP="00984C61">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drawing>
          <wp:anchor distT="0" distB="0" distL="114300" distR="114300" simplePos="0" relativeHeight="251668992" behindDoc="1" locked="0" layoutInCell="1" allowOverlap="1" wp14:anchorId="1257F19E" wp14:editId="5EA5C955">
            <wp:simplePos x="0" y="0"/>
            <wp:positionH relativeFrom="margin">
              <wp:align>left</wp:align>
            </wp:positionH>
            <wp:positionV relativeFrom="paragraph">
              <wp:posOffset>414655</wp:posOffset>
            </wp:positionV>
            <wp:extent cx="3323590" cy="2066238"/>
            <wp:effectExtent l="0" t="0" r="0" b="0"/>
            <wp:wrapTight wrapText="bothSides">
              <wp:wrapPolygon edited="0">
                <wp:start x="0" y="0"/>
                <wp:lineTo x="0" y="21314"/>
                <wp:lineTo x="21418" y="21314"/>
                <wp:lineTo x="21418" y="0"/>
                <wp:lineTo x="0" y="0"/>
              </wp:wrapPolygon>
            </wp:wrapTight>
            <wp:docPr id="791830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190" t="4318" r="4434" b="10518"/>
                    <a:stretch/>
                  </pic:blipFill>
                  <pic:spPr bwMode="auto">
                    <a:xfrm>
                      <a:off x="0" y="0"/>
                      <a:ext cx="3323590" cy="2066238"/>
                    </a:xfrm>
                    <a:prstGeom prst="rect">
                      <a:avLst/>
                    </a:prstGeom>
                    <a:noFill/>
                    <a:ln>
                      <a:noFill/>
                    </a:ln>
                    <a:extLst>
                      <a:ext uri="{53640926-AAD7-44D8-BBD7-CCE9431645EC}">
                        <a14:shadowObscured xmlns:a14="http://schemas.microsoft.com/office/drawing/2010/main"/>
                      </a:ext>
                    </a:extLst>
                  </pic:spPr>
                </pic:pic>
              </a:graphicData>
            </a:graphic>
          </wp:anchor>
        </w:drawing>
      </w:r>
    </w:p>
    <w:p w14:paraId="283436DD" w14:textId="40BB42A5" w:rsidR="002B6DC7" w:rsidRDefault="00393E55" w:rsidP="00984C61">
      <w:pPr>
        <w:pStyle w:val="Style"/>
        <w:spacing w:before="417" w:line="480" w:lineRule="auto"/>
        <w:rPr>
          <w:rFonts w:ascii="Times New Roman" w:hAnsi="Times New Roman" w:cs="Times New Roman"/>
          <w:color w:val="000000"/>
          <w:w w:val="108"/>
        </w:rPr>
      </w:pPr>
      <w:r>
        <w:rPr>
          <w:noProof/>
        </w:rPr>
        <mc:AlternateContent>
          <mc:Choice Requires="wps">
            <w:drawing>
              <wp:anchor distT="0" distB="0" distL="114300" distR="114300" simplePos="0" relativeHeight="251737600" behindDoc="0" locked="0" layoutInCell="1" allowOverlap="1" wp14:anchorId="3B47095D" wp14:editId="4E20AC69">
                <wp:simplePos x="0" y="0"/>
                <wp:positionH relativeFrom="margin">
                  <wp:align>left</wp:align>
                </wp:positionH>
                <wp:positionV relativeFrom="paragraph">
                  <wp:posOffset>2018030</wp:posOffset>
                </wp:positionV>
                <wp:extent cx="1828800" cy="657225"/>
                <wp:effectExtent l="0" t="0" r="15240" b="28575"/>
                <wp:wrapSquare wrapText="bothSides"/>
                <wp:docPr id="1004102189" name="Text Box 1"/>
                <wp:cNvGraphicFramePr/>
                <a:graphic xmlns:a="http://schemas.openxmlformats.org/drawingml/2006/main">
                  <a:graphicData uri="http://schemas.microsoft.com/office/word/2010/wordprocessingShape">
                    <wps:wsp>
                      <wps:cNvSpPr txBox="1"/>
                      <wps:spPr>
                        <a:xfrm>
                          <a:off x="0" y="0"/>
                          <a:ext cx="1828800" cy="657225"/>
                        </a:xfrm>
                        <a:prstGeom prst="rect">
                          <a:avLst/>
                        </a:prstGeom>
                        <a:noFill/>
                        <a:ln w="6350">
                          <a:solidFill>
                            <a:prstClr val="black"/>
                          </a:solidFill>
                        </a:ln>
                      </wps:spPr>
                      <wps:txbx>
                        <w:txbxContent>
                          <w:p w14:paraId="6FD903A1" w14:textId="2C40D045" w:rsidR="00393E55" w:rsidRPr="00D52D66" w:rsidRDefault="00393E55" w:rsidP="00393E55">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Fig 39 shows the wax up which has been duplicated into a solid cast, a vacuum formed matrix is made using the wax up for new contours.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47095D" id="_x0000_s1060" type="#_x0000_t202" style="position:absolute;margin-left:0;margin-top:158.9pt;width:2in;height:51.75pt;z-index:251737600;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" filled="f" strokeweight=".5pt">
                <v:fill o:detectmouseclick="t"/>
                <v:textbox>
                  <w:txbxContent>
                    <w:p w14:paraId="6FD903A1" w14:textId="2C40D045" w:rsidR="00393E55" w:rsidRPr="00D52D66" w:rsidRDefault="00393E55" w:rsidP="00393E55">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Fig 39 shows the wax up which has been duplicated into a solid cast, a vacuum formed matrix is made using the wax up for new contours. </w:t>
                      </w:r>
                    </w:p>
                  </w:txbxContent>
                </v:textbox>
                <w10:wrap type="square" anchorx="margin"/>
              </v:shape>
            </w:pict>
          </mc:Fallback>
        </mc:AlternateContent>
      </w:r>
      <w:r w:rsidR="002B6DC7">
        <w:rPr>
          <w:rFonts w:ascii="Times New Roman" w:hAnsi="Times New Roman" w:cs="Times New Roman"/>
          <w:color w:val="000000"/>
          <w:w w:val="108"/>
        </w:rPr>
        <w:t xml:space="preserve">Accurate alginate impressions were made, a wax up completed using standard anatomical contours, the central incisors were lengthened 2mm, the laterals were 0.5 mm shorter and the cuspids were the same length as the centrals.  </w:t>
      </w:r>
    </w:p>
    <w:p w14:paraId="2D744FC1" w14:textId="578BC394" w:rsidR="008D3052" w:rsidRDefault="00393E55" w:rsidP="002B6DC7">
      <w:pPr>
        <w:pStyle w:val="Style"/>
        <w:spacing w:before="417" w:line="480" w:lineRule="auto"/>
        <w:rPr>
          <w:rFonts w:ascii="Times New Roman" w:hAnsi="Times New Roman" w:cs="Times New Roman"/>
          <w:color w:val="000000"/>
          <w:w w:val="108"/>
        </w:rPr>
      </w:pPr>
      <w:r>
        <w:rPr>
          <w:rFonts w:ascii="Times New Roman" w:hAnsi="Times New Roman" w:cs="Times New Roman"/>
          <w:color w:val="000000"/>
          <w:w w:val="108"/>
        </w:rPr>
        <w:t xml:space="preserve">The indirect provisionals are </w:t>
      </w:r>
      <w:r w:rsidR="002B6DC7">
        <w:rPr>
          <w:rFonts w:ascii="Times New Roman" w:hAnsi="Times New Roman" w:cs="Times New Roman"/>
          <w:color w:val="000000"/>
          <w:w w:val="108"/>
        </w:rPr>
        <w:t xml:space="preserve">made according to the process in Hansen et.al.  The new </w:t>
      </w:r>
      <w:proofErr w:type="spellStart"/>
      <w:r w:rsidR="002B6DC7">
        <w:rPr>
          <w:rFonts w:ascii="Times New Roman" w:hAnsi="Times New Roman" w:cs="Times New Roman"/>
          <w:color w:val="000000"/>
          <w:w w:val="108"/>
        </w:rPr>
        <w:t>provisionals</w:t>
      </w:r>
      <w:proofErr w:type="spellEnd"/>
      <w:r w:rsidR="002B6DC7">
        <w:rPr>
          <w:rFonts w:ascii="Times New Roman" w:hAnsi="Times New Roman" w:cs="Times New Roman"/>
          <w:color w:val="000000"/>
          <w:w w:val="108"/>
        </w:rPr>
        <w:t xml:space="preserve"> were </w:t>
      </w:r>
      <w:proofErr w:type="spellStart"/>
      <w:proofErr w:type="gramStart"/>
      <w:r w:rsidR="002B6DC7">
        <w:rPr>
          <w:rFonts w:ascii="Times New Roman" w:hAnsi="Times New Roman" w:cs="Times New Roman"/>
          <w:color w:val="000000"/>
          <w:w w:val="108"/>
        </w:rPr>
        <w:t>luted</w:t>
      </w:r>
      <w:proofErr w:type="spellEnd"/>
      <w:proofErr w:type="gramEnd"/>
      <w:r w:rsidR="002B6DC7">
        <w:rPr>
          <w:rFonts w:ascii="Times New Roman" w:hAnsi="Times New Roman" w:cs="Times New Roman"/>
          <w:color w:val="000000"/>
          <w:w w:val="108"/>
        </w:rPr>
        <w:t xml:space="preserve"> with </w:t>
      </w:r>
      <w:proofErr w:type="gramStart"/>
      <w:r w:rsidR="002B6DC7">
        <w:rPr>
          <w:rFonts w:ascii="Times New Roman" w:hAnsi="Times New Roman" w:cs="Times New Roman"/>
          <w:color w:val="000000"/>
          <w:w w:val="108"/>
        </w:rPr>
        <w:t>a zinc</w:t>
      </w:r>
      <w:proofErr w:type="gramEnd"/>
      <w:r w:rsidR="002B6DC7">
        <w:rPr>
          <w:rFonts w:ascii="Times New Roman" w:hAnsi="Times New Roman" w:cs="Times New Roman"/>
          <w:color w:val="000000"/>
          <w:w w:val="108"/>
        </w:rPr>
        <w:t xml:space="preserve"> oxide and eugenol cement.  The patient was sent home.  Within minutes the </w:t>
      </w:r>
      <w:r w:rsidR="001663DA">
        <w:rPr>
          <w:rFonts w:ascii="Times New Roman" w:hAnsi="Times New Roman" w:cs="Times New Roman"/>
          <w:color w:val="000000"/>
          <w:w w:val="108"/>
        </w:rPr>
        <w:t>w</w:t>
      </w:r>
      <w:r w:rsidR="002B6DC7">
        <w:rPr>
          <w:rFonts w:ascii="Times New Roman" w:hAnsi="Times New Roman" w:cs="Times New Roman"/>
          <w:color w:val="000000"/>
          <w:w w:val="108"/>
        </w:rPr>
        <w:t xml:space="preserve">ife called objecting to the appearance of the provisionals.  </w:t>
      </w:r>
      <w:r w:rsidR="002B6DC7" w:rsidRPr="002B6DC7">
        <w:rPr>
          <w:rFonts w:ascii="Times New Roman" w:hAnsi="Times New Roman" w:cs="Times New Roman"/>
          <w:color w:val="000000"/>
          <w:w w:val="108"/>
        </w:rPr>
        <w:t xml:space="preserve">The wife, </w:t>
      </w:r>
      <w:r w:rsidR="00490046">
        <w:rPr>
          <w:rFonts w:ascii="Times New Roman" w:hAnsi="Times New Roman" w:cs="Times New Roman"/>
          <w:color w:val="000000"/>
          <w:w w:val="108"/>
        </w:rPr>
        <w:t xml:space="preserve">also a dentist, </w:t>
      </w:r>
      <w:r w:rsidR="002B6DC7" w:rsidRPr="002B6DC7">
        <w:rPr>
          <w:rFonts w:ascii="Times New Roman" w:hAnsi="Times New Roman" w:cs="Times New Roman"/>
          <w:color w:val="000000"/>
          <w:w w:val="108"/>
        </w:rPr>
        <w:t>stated she hated the shape of the teeth, and</w:t>
      </w:r>
      <w:r w:rsidR="00D8204D">
        <w:rPr>
          <w:rFonts w:ascii="Times New Roman" w:hAnsi="Times New Roman" w:cs="Times New Roman"/>
          <w:color w:val="000000"/>
          <w:w w:val="108"/>
        </w:rPr>
        <w:t xml:space="preserve"> stated</w:t>
      </w:r>
      <w:r w:rsidR="002B6DC7" w:rsidRPr="002B6DC7">
        <w:rPr>
          <w:rFonts w:ascii="Times New Roman" w:hAnsi="Times New Roman" w:cs="Times New Roman"/>
          <w:color w:val="000000"/>
          <w:w w:val="108"/>
        </w:rPr>
        <w:t xml:space="preserve"> it made the patient look like </w:t>
      </w:r>
      <w:r w:rsidR="00D8204D">
        <w:rPr>
          <w:rFonts w:ascii="Times New Roman" w:hAnsi="Times New Roman" w:cs="Times New Roman"/>
          <w:color w:val="000000"/>
          <w:w w:val="108"/>
        </w:rPr>
        <w:t>“</w:t>
      </w:r>
      <w:r w:rsidR="002B6DC7" w:rsidRPr="002B6DC7">
        <w:rPr>
          <w:rFonts w:ascii="Times New Roman" w:hAnsi="Times New Roman" w:cs="Times New Roman"/>
          <w:color w:val="000000"/>
          <w:w w:val="108"/>
        </w:rPr>
        <w:t>an old picket fence</w:t>
      </w:r>
      <w:r w:rsidR="00D8204D">
        <w:rPr>
          <w:rFonts w:ascii="Times New Roman" w:hAnsi="Times New Roman" w:cs="Times New Roman"/>
          <w:color w:val="000000"/>
          <w:w w:val="108"/>
        </w:rPr>
        <w:t>”</w:t>
      </w:r>
      <w:r w:rsidR="002B6DC7" w:rsidRPr="002B6DC7">
        <w:rPr>
          <w:rFonts w:ascii="Times New Roman" w:hAnsi="Times New Roman" w:cs="Times New Roman"/>
          <w:color w:val="000000"/>
          <w:w w:val="108"/>
        </w:rPr>
        <w:t xml:space="preserve">.  </w:t>
      </w:r>
      <w:r w:rsidR="002B6DC7">
        <w:rPr>
          <w:rFonts w:ascii="Times New Roman" w:hAnsi="Times New Roman" w:cs="Times New Roman"/>
          <w:color w:val="000000"/>
          <w:w w:val="108"/>
        </w:rPr>
        <w:t xml:space="preserve">She sent a </w:t>
      </w:r>
      <w:r w:rsidR="001663DA" w:rsidRPr="002B6DC7">
        <w:rPr>
          <w:rFonts w:ascii="Times New Roman" w:hAnsi="Times New Roman" w:cs="Times New Roman"/>
          <w:noProof/>
          <w:color w:val="000000"/>
          <w:w w:val="108"/>
        </w:rPr>
        <w:lastRenderedPageBreak/>
        <w:drawing>
          <wp:anchor distT="0" distB="0" distL="114300" distR="114300" simplePos="0" relativeHeight="251625984" behindDoc="1" locked="0" layoutInCell="1" allowOverlap="1" wp14:anchorId="149C90A8" wp14:editId="0E597C70">
            <wp:simplePos x="0" y="0"/>
            <wp:positionH relativeFrom="column">
              <wp:posOffset>-9525</wp:posOffset>
            </wp:positionH>
            <wp:positionV relativeFrom="paragraph">
              <wp:posOffset>333375</wp:posOffset>
            </wp:positionV>
            <wp:extent cx="4470400" cy="2057400"/>
            <wp:effectExtent l="0" t="0" r="6350" b="0"/>
            <wp:wrapTight wrapText="bothSides">
              <wp:wrapPolygon edited="0">
                <wp:start x="0" y="0"/>
                <wp:lineTo x="0" y="21400"/>
                <wp:lineTo x="21539" y="21400"/>
                <wp:lineTo x="21539" y="0"/>
                <wp:lineTo x="0" y="0"/>
              </wp:wrapPolygon>
            </wp:wrapTight>
            <wp:docPr id="14420167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t="12223" b="7755"/>
                    <a:stretch/>
                  </pic:blipFill>
                  <pic:spPr bwMode="auto">
                    <a:xfrm>
                      <a:off x="0" y="0"/>
                      <a:ext cx="4470400" cy="2057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B6DC7">
        <w:rPr>
          <w:rFonts w:ascii="Times New Roman" w:hAnsi="Times New Roman" w:cs="Times New Roman"/>
          <w:color w:val="000000"/>
          <w:w w:val="108"/>
        </w:rPr>
        <w:t xml:space="preserve">photo of the patient during his playing </w:t>
      </w:r>
      <w:r w:rsidR="006D5EE0">
        <w:rPr>
          <w:rFonts w:ascii="Times New Roman" w:hAnsi="Times New Roman" w:cs="Times New Roman"/>
          <w:color w:val="000000"/>
          <w:w w:val="108"/>
        </w:rPr>
        <w:t>days and</w:t>
      </w:r>
      <w:r w:rsidR="002B6DC7">
        <w:rPr>
          <w:rFonts w:ascii="Times New Roman" w:hAnsi="Times New Roman" w:cs="Times New Roman"/>
          <w:color w:val="000000"/>
          <w:w w:val="108"/>
        </w:rPr>
        <w:t xml:space="preserve"> requested a remake of the provisionals.  </w:t>
      </w:r>
    </w:p>
    <w:p w14:paraId="3D370D38" w14:textId="78A470E4" w:rsidR="00CC4453" w:rsidRDefault="00CC4453" w:rsidP="002B6DC7">
      <w:pPr>
        <w:pStyle w:val="Style"/>
        <w:spacing w:before="417" w:line="480" w:lineRule="auto"/>
        <w:rPr>
          <w:rFonts w:ascii="Times New Roman" w:hAnsi="Times New Roman" w:cs="Times New Roman"/>
          <w:color w:val="000000"/>
          <w:w w:val="108"/>
        </w:rPr>
      </w:pPr>
    </w:p>
    <w:p w14:paraId="7E9E3117" w14:textId="118CA870" w:rsidR="00CC4453" w:rsidRDefault="00CC4453" w:rsidP="002B6DC7">
      <w:pPr>
        <w:pStyle w:val="Style"/>
        <w:spacing w:before="417" w:line="480" w:lineRule="auto"/>
        <w:rPr>
          <w:rFonts w:ascii="Times New Roman" w:hAnsi="Times New Roman" w:cs="Times New Roman"/>
          <w:color w:val="000000"/>
          <w:w w:val="108"/>
        </w:rPr>
      </w:pPr>
    </w:p>
    <w:p w14:paraId="2D029050" w14:textId="77777777" w:rsidR="001663DA" w:rsidRDefault="001663DA" w:rsidP="006D5EE0">
      <w:pPr>
        <w:pStyle w:val="Style"/>
        <w:spacing w:before="417" w:line="480" w:lineRule="auto"/>
        <w:rPr>
          <w:rFonts w:ascii="Times New Roman" w:hAnsi="Times New Roman" w:cs="Times New Roman"/>
          <w:color w:val="000000"/>
          <w:w w:val="108"/>
        </w:rPr>
      </w:pPr>
    </w:p>
    <w:p w14:paraId="4B162294" w14:textId="5D3FF201" w:rsidR="001663DA" w:rsidRDefault="00CA172B" w:rsidP="006D5EE0">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38624" behindDoc="1" locked="0" layoutInCell="1" allowOverlap="1" wp14:anchorId="7933FD61" wp14:editId="2979D090">
                <wp:simplePos x="0" y="0"/>
                <wp:positionH relativeFrom="column">
                  <wp:posOffset>95250</wp:posOffset>
                </wp:positionH>
                <wp:positionV relativeFrom="paragraph">
                  <wp:posOffset>422275</wp:posOffset>
                </wp:positionV>
                <wp:extent cx="914400" cy="447675"/>
                <wp:effectExtent l="0" t="0" r="22860" b="28575"/>
                <wp:wrapTight wrapText="bothSides">
                  <wp:wrapPolygon edited="0">
                    <wp:start x="0" y="0"/>
                    <wp:lineTo x="0" y="22060"/>
                    <wp:lineTo x="21619" y="22060"/>
                    <wp:lineTo x="21619" y="0"/>
                    <wp:lineTo x="0" y="0"/>
                  </wp:wrapPolygon>
                </wp:wrapTight>
                <wp:docPr id="1857416443" name="Text Box 40"/>
                <wp:cNvGraphicFramePr/>
                <a:graphic xmlns:a="http://schemas.openxmlformats.org/drawingml/2006/main">
                  <a:graphicData uri="http://schemas.microsoft.com/office/word/2010/wordprocessingShape">
                    <wps:wsp>
                      <wps:cNvSpPr txBox="1"/>
                      <wps:spPr>
                        <a:xfrm>
                          <a:off x="0" y="0"/>
                          <a:ext cx="914400" cy="447675"/>
                        </a:xfrm>
                        <a:prstGeom prst="rect">
                          <a:avLst/>
                        </a:prstGeom>
                        <a:solidFill>
                          <a:schemeClr val="lt1"/>
                        </a:solidFill>
                        <a:ln w="6350">
                          <a:solidFill>
                            <a:prstClr val="black"/>
                          </a:solidFill>
                        </a:ln>
                      </wps:spPr>
                      <wps:txbx>
                        <w:txbxContent>
                          <w:p w14:paraId="085B6245" w14:textId="310A9D67" w:rsidR="00CA172B" w:rsidRDefault="00207F11">
                            <w:r>
                              <w:t xml:space="preserve">Fig 40 shows the indirect provisionals as placed at the time of preparation.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33FD61" id="Text Box 40" o:spid="_x0000_s1061" type="#_x0000_t202" style="position:absolute;margin-left:7.5pt;margin-top:33.25pt;width:1in;height:35.25pt;z-index:-251577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" fillcolor="white [3201]" strokeweight=".5pt">
                <v:textbox>
                  <w:txbxContent>
                    <w:p w14:paraId="085B6245" w14:textId="310A9D67" w:rsidR="00CA172B" w:rsidRDefault="00207F11">
                      <w:r>
                        <w:t xml:space="preserve">Fig 40 shows the indirect provisionals as placed at the time of preparation.  </w:t>
                      </w:r>
                    </w:p>
                  </w:txbxContent>
                </v:textbox>
                <w10:wrap type="tight"/>
              </v:shape>
            </w:pict>
          </mc:Fallback>
        </mc:AlternateContent>
      </w:r>
    </w:p>
    <w:p w14:paraId="535A14C6" w14:textId="6E8EAEEA" w:rsidR="00207F11" w:rsidRDefault="0095225F" w:rsidP="006D5EE0">
      <w:pPr>
        <w:pStyle w:val="Style"/>
        <w:spacing w:before="417" w:line="480" w:lineRule="auto"/>
        <w:rPr>
          <w:rFonts w:ascii="Times New Roman" w:hAnsi="Times New Roman" w:cs="Times New Roman"/>
          <w:color w:val="000000"/>
          <w:w w:val="108"/>
        </w:rPr>
      </w:pPr>
      <w:r>
        <w:rPr>
          <w:rFonts w:ascii="Times New Roman" w:hAnsi="Times New Roman" w:cs="Times New Roman"/>
          <w:b/>
          <w:bCs/>
          <w:noProof/>
          <w:color w:val="000000"/>
          <w:w w:val="108"/>
          <w:sz w:val="28"/>
          <w:szCs w:val="28"/>
        </w:rPr>
        <w:drawing>
          <wp:anchor distT="0" distB="0" distL="114300" distR="114300" simplePos="0" relativeHeight="251627008" behindDoc="1" locked="0" layoutInCell="1" allowOverlap="1" wp14:anchorId="443FBA7E" wp14:editId="1D76F18F">
            <wp:simplePos x="0" y="0"/>
            <wp:positionH relativeFrom="margin">
              <wp:posOffset>-154940</wp:posOffset>
            </wp:positionH>
            <wp:positionV relativeFrom="paragraph">
              <wp:posOffset>457200</wp:posOffset>
            </wp:positionV>
            <wp:extent cx="1991360" cy="2724150"/>
            <wp:effectExtent l="0" t="0" r="8890" b="0"/>
            <wp:wrapTight wrapText="bothSides">
              <wp:wrapPolygon edited="0">
                <wp:start x="0" y="0"/>
                <wp:lineTo x="0" y="21449"/>
                <wp:lineTo x="21490" y="21449"/>
                <wp:lineTo x="21490" y="0"/>
                <wp:lineTo x="0" y="0"/>
              </wp:wrapPolygon>
            </wp:wrapTight>
            <wp:docPr id="1866783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684" t="5798" r="4753" b="7951"/>
                    <a:stretch/>
                  </pic:blipFill>
                  <pic:spPr bwMode="auto">
                    <a:xfrm>
                      <a:off x="0" y="0"/>
                      <a:ext cx="1991360" cy="2724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104806" w14:textId="0903B6F6" w:rsidR="008D3052" w:rsidRPr="006D5EE0" w:rsidRDefault="001663DA" w:rsidP="006D5EE0">
      <w:pPr>
        <w:pStyle w:val="Style"/>
        <w:spacing w:before="417" w:line="480" w:lineRule="auto"/>
        <w:rPr>
          <w:rFonts w:ascii="Times New Roman" w:hAnsi="Times New Roman" w:cs="Times New Roman"/>
          <w:color w:val="000000"/>
          <w:w w:val="108"/>
        </w:rPr>
      </w:pPr>
      <w:r>
        <w:rPr>
          <w:rFonts w:ascii="Times New Roman" w:hAnsi="Times New Roman" w:cs="Times New Roman"/>
          <w:color w:val="000000"/>
          <w:w w:val="108"/>
        </w:rPr>
        <w:t>Fig 4</w:t>
      </w:r>
      <w:r w:rsidR="0095225F">
        <w:rPr>
          <w:rFonts w:ascii="Times New Roman" w:hAnsi="Times New Roman" w:cs="Times New Roman"/>
          <w:color w:val="000000"/>
          <w:w w:val="108"/>
        </w:rPr>
        <w:t>1</w:t>
      </w:r>
      <w:r w:rsidR="006D5EE0" w:rsidRPr="006D5EE0">
        <w:rPr>
          <w:rFonts w:ascii="Times New Roman" w:hAnsi="Times New Roman" w:cs="Times New Roman"/>
          <w:color w:val="000000"/>
          <w:w w:val="108"/>
        </w:rPr>
        <w:t xml:space="preserve"> revealed maxillary anterior teeth all the same length, </w:t>
      </w:r>
      <w:r w:rsidR="006D5EE0">
        <w:rPr>
          <w:rFonts w:ascii="Times New Roman" w:hAnsi="Times New Roman" w:cs="Times New Roman"/>
          <w:color w:val="000000"/>
          <w:w w:val="108"/>
        </w:rPr>
        <w:t xml:space="preserve">the laterals were added to, and the centrals and cuspids reduced in length to the satisfaction of the patient and his wife.  Since the provisionals were methyl methacrylate it was easy to add new material, and the final restorations polished.  </w:t>
      </w:r>
      <w:r w:rsidR="007B3872">
        <w:rPr>
          <w:rFonts w:ascii="Times New Roman" w:hAnsi="Times New Roman" w:cs="Times New Roman"/>
          <w:color w:val="000000"/>
          <w:w w:val="108"/>
        </w:rPr>
        <w:t>The provisionals did not have to be remade.</w:t>
      </w:r>
    </w:p>
    <w:p w14:paraId="02E502E0" w14:textId="77777777" w:rsidR="008D3052" w:rsidRDefault="008D3052" w:rsidP="000E184F">
      <w:pPr>
        <w:pStyle w:val="Style"/>
        <w:spacing w:before="417" w:line="480" w:lineRule="auto"/>
        <w:ind w:firstLine="720"/>
        <w:rPr>
          <w:rFonts w:ascii="Times New Roman" w:hAnsi="Times New Roman" w:cs="Times New Roman"/>
          <w:b/>
          <w:bCs/>
          <w:color w:val="000000"/>
          <w:w w:val="108"/>
          <w:sz w:val="28"/>
          <w:szCs w:val="28"/>
        </w:rPr>
      </w:pPr>
    </w:p>
    <w:p w14:paraId="31736AD1" w14:textId="3F59CFA8" w:rsidR="008D3052" w:rsidRDefault="0095225F" w:rsidP="000E184F">
      <w:pPr>
        <w:pStyle w:val="Style"/>
        <w:spacing w:before="417" w:line="480" w:lineRule="auto"/>
        <w:ind w:firstLine="720"/>
        <w:rPr>
          <w:rFonts w:ascii="Times New Roman" w:hAnsi="Times New Roman" w:cs="Times New Roman"/>
          <w:b/>
          <w:bCs/>
          <w:color w:val="000000"/>
          <w:w w:val="108"/>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39648" behindDoc="0" locked="0" layoutInCell="1" allowOverlap="1" wp14:anchorId="73802364" wp14:editId="085BA07F">
                <wp:simplePos x="0" y="0"/>
                <wp:positionH relativeFrom="column">
                  <wp:posOffset>-76200</wp:posOffset>
                </wp:positionH>
                <wp:positionV relativeFrom="paragraph">
                  <wp:posOffset>111760</wp:posOffset>
                </wp:positionV>
                <wp:extent cx="914400" cy="400050"/>
                <wp:effectExtent l="0" t="0" r="24130" b="19050"/>
                <wp:wrapNone/>
                <wp:docPr id="1831084747" name="Text Box 41"/>
                <wp:cNvGraphicFramePr/>
                <a:graphic xmlns:a="http://schemas.openxmlformats.org/drawingml/2006/main">
                  <a:graphicData uri="http://schemas.microsoft.com/office/word/2010/wordprocessingShape">
                    <wps:wsp>
                      <wps:cNvSpPr txBox="1"/>
                      <wps:spPr>
                        <a:xfrm>
                          <a:off x="0" y="0"/>
                          <a:ext cx="914400" cy="400050"/>
                        </a:xfrm>
                        <a:prstGeom prst="rect">
                          <a:avLst/>
                        </a:prstGeom>
                        <a:solidFill>
                          <a:schemeClr val="lt1"/>
                        </a:solidFill>
                        <a:ln w="6350">
                          <a:solidFill>
                            <a:prstClr val="black"/>
                          </a:solidFill>
                        </a:ln>
                      </wps:spPr>
                      <wps:txbx>
                        <w:txbxContent>
                          <w:p w14:paraId="0E4957DF" w14:textId="2EADC811" w:rsidR="0095225F" w:rsidRDefault="0095225F">
                            <w:r>
                              <w:t>Fig 41 is the patient photo as an NFL player.  Note the anterior teeth are all even across the front.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802364" id="Text Box 41" o:spid="_x0000_s1062" type="#_x0000_t202" style="position:absolute;left:0;text-align:left;margin-left:-6pt;margin-top:8.8pt;width:1in;height:31.5pt;z-index:251739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" fillcolor="white [3201]" strokeweight=".5pt">
                <v:textbox>
                  <w:txbxContent>
                    <w:p w14:paraId="0E4957DF" w14:textId="2EADC811" w:rsidR="0095225F" w:rsidRDefault="0095225F">
                      <w:r>
                        <w:t>Fig 41 is the patient photo as an NFL player.  Note the anterior teeth are all even across the front.</w:t>
                      </w:r>
                    </w:p>
                  </w:txbxContent>
                </v:textbox>
              </v:shape>
            </w:pict>
          </mc:Fallback>
        </mc:AlternateContent>
      </w:r>
    </w:p>
    <w:p w14:paraId="157AB9B1" w14:textId="7B695A1C" w:rsidR="002B6DC7" w:rsidRDefault="0010277C" w:rsidP="000E184F">
      <w:pPr>
        <w:pStyle w:val="Style"/>
        <w:spacing w:before="417" w:line="480" w:lineRule="auto"/>
        <w:ind w:firstLine="720"/>
        <w:rPr>
          <w:rFonts w:ascii="Times New Roman" w:hAnsi="Times New Roman" w:cs="Times New Roman"/>
          <w:b/>
          <w:bCs/>
          <w:color w:val="000000"/>
          <w:w w:val="108"/>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42720" behindDoc="0" locked="0" layoutInCell="1" allowOverlap="1" wp14:anchorId="13B2D278" wp14:editId="7F3A5778">
                <wp:simplePos x="0" y="0"/>
                <wp:positionH relativeFrom="column">
                  <wp:posOffset>-19050</wp:posOffset>
                </wp:positionH>
                <wp:positionV relativeFrom="paragraph">
                  <wp:posOffset>2362200</wp:posOffset>
                </wp:positionV>
                <wp:extent cx="914400" cy="400050"/>
                <wp:effectExtent l="0" t="0" r="13970" b="19050"/>
                <wp:wrapNone/>
                <wp:docPr id="1166936263" name="Text Box 42"/>
                <wp:cNvGraphicFramePr/>
                <a:graphic xmlns:a="http://schemas.openxmlformats.org/drawingml/2006/main">
                  <a:graphicData uri="http://schemas.microsoft.com/office/word/2010/wordprocessingShape">
                    <wps:wsp>
                      <wps:cNvSpPr txBox="1"/>
                      <wps:spPr>
                        <a:xfrm>
                          <a:off x="0" y="0"/>
                          <a:ext cx="914400" cy="400050"/>
                        </a:xfrm>
                        <a:prstGeom prst="rect">
                          <a:avLst/>
                        </a:prstGeom>
                        <a:solidFill>
                          <a:schemeClr val="lt1"/>
                        </a:solidFill>
                        <a:ln w="6350">
                          <a:solidFill>
                            <a:prstClr val="black"/>
                          </a:solidFill>
                        </a:ln>
                      </wps:spPr>
                      <wps:txbx>
                        <w:txbxContent>
                          <w:p w14:paraId="21F7D104" w14:textId="7E8AF53B" w:rsidR="0010277C" w:rsidRDefault="0010277C">
                            <w:r>
                              <w:t xml:space="preserve">Fig 42 the provisionals have been modified by shortening the central incisors and adding to </w:t>
                            </w:r>
                            <w:r w:rsidR="000C44BA">
                              <w:t>the lateral incisors.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B2D278" id="Text Box 42" o:spid="_x0000_s1063" type="#_x0000_t202" style="position:absolute;left:0;text-align:left;margin-left:-1.5pt;margin-top:186pt;width:1in;height:31.5pt;z-index:251742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" fillcolor="white [3201]" strokeweight=".5pt">
                <v:textbox>
                  <w:txbxContent>
                    <w:p w14:paraId="21F7D104" w14:textId="7E8AF53B" w:rsidR="0010277C" w:rsidRDefault="0010277C">
                      <w:r>
                        <w:t xml:space="preserve">Fig 42 the provisionals have been modified by shortening the central incisors and adding to </w:t>
                      </w:r>
                      <w:r w:rsidR="000C44BA">
                        <w:t>the lateral incisors.</w:t>
                      </w:r>
                    </w:p>
                  </w:txbxContent>
                </v:textbox>
              </v:shape>
            </w:pict>
          </mc:Fallback>
        </mc:AlternateContent>
      </w:r>
      <w:r w:rsidR="001663DA">
        <w:rPr>
          <w:rFonts w:ascii="Times New Roman" w:hAnsi="Times New Roman" w:cs="Times New Roman"/>
          <w:b/>
          <w:bCs/>
          <w:noProof/>
          <w:color w:val="000000"/>
          <w:w w:val="108"/>
          <w:sz w:val="28"/>
          <w:szCs w:val="28"/>
        </w:rPr>
        <w:drawing>
          <wp:anchor distT="0" distB="0" distL="114300" distR="114300" simplePos="0" relativeHeight="251628032" behindDoc="1" locked="0" layoutInCell="1" allowOverlap="1" wp14:anchorId="1374DA34" wp14:editId="1E1588CC">
            <wp:simplePos x="0" y="0"/>
            <wp:positionH relativeFrom="column">
              <wp:posOffset>-114300</wp:posOffset>
            </wp:positionH>
            <wp:positionV relativeFrom="paragraph">
              <wp:posOffset>95250</wp:posOffset>
            </wp:positionV>
            <wp:extent cx="4343400" cy="1971675"/>
            <wp:effectExtent l="0" t="0" r="0" b="9525"/>
            <wp:wrapTight wrapText="bothSides">
              <wp:wrapPolygon edited="0">
                <wp:start x="0" y="0"/>
                <wp:lineTo x="0" y="21496"/>
                <wp:lineTo x="21505" y="21496"/>
                <wp:lineTo x="21505" y="0"/>
                <wp:lineTo x="0" y="0"/>
              </wp:wrapPolygon>
            </wp:wrapTight>
            <wp:docPr id="7146083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t="24798" b="7145"/>
                    <a:stretch/>
                  </pic:blipFill>
                  <pic:spPr bwMode="auto">
                    <a:xfrm>
                      <a:off x="0" y="0"/>
                      <a:ext cx="4343400"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D88C22" w14:textId="227E157B" w:rsidR="007119D0" w:rsidRDefault="009C0173" w:rsidP="006D5EE0">
      <w:pPr>
        <w:pStyle w:val="Style"/>
        <w:spacing w:before="417" w:line="480" w:lineRule="auto"/>
        <w:rPr>
          <w:rFonts w:ascii="Times New Roman" w:hAnsi="Times New Roman" w:cs="Times New Roman"/>
          <w:color w:val="000000"/>
          <w:w w:val="108"/>
        </w:rPr>
      </w:pPr>
      <w:r>
        <w:rPr>
          <w:noProof/>
        </w:rPr>
        <w:lastRenderedPageBreak/>
        <mc:AlternateContent>
          <mc:Choice Requires="wps">
            <w:drawing>
              <wp:anchor distT="0" distB="0" distL="114300" distR="114300" simplePos="0" relativeHeight="251741696" behindDoc="0" locked="0" layoutInCell="1" allowOverlap="1" wp14:anchorId="5A0ADCA2" wp14:editId="6DBF2198">
                <wp:simplePos x="0" y="0"/>
                <wp:positionH relativeFrom="column">
                  <wp:posOffset>0</wp:posOffset>
                </wp:positionH>
                <wp:positionV relativeFrom="paragraph">
                  <wp:posOffset>0</wp:posOffset>
                </wp:positionV>
                <wp:extent cx="1828800" cy="1828800"/>
                <wp:effectExtent l="0" t="0" r="0" b="0"/>
                <wp:wrapSquare wrapText="bothSides"/>
                <wp:docPr id="81481568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4321069" w14:textId="77777777" w:rsidR="009C0173" w:rsidRPr="00DA508F" w:rsidRDefault="009C0173" w:rsidP="00DA508F">
                            <w:pPr>
                              <w:pStyle w:val="Style"/>
                              <w:spacing w:before="417" w:line="480" w:lineRule="auto"/>
                              <w:rPr>
                                <w:rFonts w:ascii="Times New Roman" w:hAnsi="Times New Roman" w:cs="Times New Roman"/>
                                <w:color w:val="000000"/>
                                <w:w w:val="10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A0ADCA2" id="_x0000_s1064" type="#_x0000_t202" style="position:absolute;margin-left:0;margin-top:0;width:2in;height:2in;z-index:251741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" filled="f" strokeweight=".5pt">
                <v:fill o:detectmouseclick="t"/>
                <v:textbox style="mso-fit-shape-to-text:t">
                  <w:txbxContent>
                    <w:p w14:paraId="44321069" w14:textId="77777777" w:rsidR="009C0173" w:rsidRPr="00DA508F" w:rsidRDefault="009C0173" w:rsidP="00DA508F">
                      <w:pPr>
                        <w:pStyle w:val="Style"/>
                        <w:spacing w:before="417" w:line="480" w:lineRule="auto"/>
                        <w:rPr>
                          <w:rFonts w:ascii="Times New Roman" w:hAnsi="Times New Roman" w:cs="Times New Roman"/>
                          <w:color w:val="000000"/>
                          <w:w w:val="108"/>
                        </w:rPr>
                      </w:pPr>
                    </w:p>
                  </w:txbxContent>
                </v:textbox>
                <w10:wrap type="square"/>
              </v:shape>
            </w:pict>
          </mc:Fallback>
        </mc:AlternateContent>
      </w:r>
      <w:r w:rsidR="007119D0">
        <w:rPr>
          <w:rFonts w:ascii="Times New Roman" w:hAnsi="Times New Roman" w:cs="Times New Roman"/>
          <w:noProof/>
          <w:color w:val="000000"/>
          <w:w w:val="108"/>
        </w:rPr>
        <w:drawing>
          <wp:anchor distT="0" distB="0" distL="114300" distR="114300" simplePos="0" relativeHeight="251693568" behindDoc="1" locked="0" layoutInCell="1" allowOverlap="1" wp14:anchorId="5890F2FF" wp14:editId="29811448">
            <wp:simplePos x="0" y="0"/>
            <wp:positionH relativeFrom="column">
              <wp:posOffset>0</wp:posOffset>
            </wp:positionH>
            <wp:positionV relativeFrom="paragraph">
              <wp:posOffset>267970</wp:posOffset>
            </wp:positionV>
            <wp:extent cx="4853733" cy="2272000"/>
            <wp:effectExtent l="0" t="0" r="4445" b="0"/>
            <wp:wrapTight wrapText="bothSides">
              <wp:wrapPolygon edited="0">
                <wp:start x="0" y="0"/>
                <wp:lineTo x="0" y="21377"/>
                <wp:lineTo x="21535" y="21377"/>
                <wp:lineTo x="21535" y="0"/>
                <wp:lineTo x="0" y="0"/>
              </wp:wrapPolygon>
            </wp:wrapTight>
            <wp:docPr id="1039126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53733" cy="2272000"/>
                    </a:xfrm>
                    <a:prstGeom prst="rect">
                      <a:avLst/>
                    </a:prstGeom>
                    <a:noFill/>
                  </pic:spPr>
                </pic:pic>
              </a:graphicData>
            </a:graphic>
          </wp:anchor>
        </w:drawing>
      </w:r>
    </w:p>
    <w:p w14:paraId="2F809E58" w14:textId="77777777" w:rsidR="00A3413A" w:rsidRDefault="00A3413A" w:rsidP="006D5EE0">
      <w:pPr>
        <w:pStyle w:val="Style"/>
        <w:spacing w:before="417" w:line="480" w:lineRule="auto"/>
        <w:rPr>
          <w:rFonts w:ascii="Times New Roman" w:hAnsi="Times New Roman" w:cs="Times New Roman"/>
          <w:color w:val="000000"/>
          <w:w w:val="108"/>
        </w:rPr>
      </w:pPr>
    </w:p>
    <w:p w14:paraId="71A5005F" w14:textId="77777777" w:rsidR="00A3413A" w:rsidRDefault="00A3413A" w:rsidP="006D5EE0">
      <w:pPr>
        <w:pStyle w:val="Style"/>
        <w:spacing w:before="417" w:line="480" w:lineRule="auto"/>
        <w:rPr>
          <w:rFonts w:ascii="Times New Roman" w:hAnsi="Times New Roman" w:cs="Times New Roman"/>
          <w:color w:val="000000"/>
          <w:w w:val="108"/>
        </w:rPr>
      </w:pPr>
    </w:p>
    <w:p w14:paraId="08AA9F71" w14:textId="77777777" w:rsidR="00A3413A" w:rsidRDefault="00A3413A" w:rsidP="006D5EE0">
      <w:pPr>
        <w:pStyle w:val="Style"/>
        <w:spacing w:before="417" w:line="480" w:lineRule="auto"/>
        <w:rPr>
          <w:rFonts w:ascii="Times New Roman" w:hAnsi="Times New Roman" w:cs="Times New Roman"/>
          <w:color w:val="000000"/>
          <w:w w:val="108"/>
        </w:rPr>
      </w:pPr>
    </w:p>
    <w:p w14:paraId="40116BD0" w14:textId="54803453" w:rsidR="00A3413A" w:rsidRDefault="00A3413A" w:rsidP="006D5EE0">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43744" behindDoc="1" locked="0" layoutInCell="1" allowOverlap="1" wp14:anchorId="05FE08F9" wp14:editId="03196ED9">
                <wp:simplePos x="0" y="0"/>
                <wp:positionH relativeFrom="column">
                  <wp:posOffset>85725</wp:posOffset>
                </wp:positionH>
                <wp:positionV relativeFrom="paragraph">
                  <wp:posOffset>594360</wp:posOffset>
                </wp:positionV>
                <wp:extent cx="914400" cy="476250"/>
                <wp:effectExtent l="0" t="0" r="15240" b="19050"/>
                <wp:wrapTight wrapText="bothSides">
                  <wp:wrapPolygon edited="0">
                    <wp:start x="0" y="0"/>
                    <wp:lineTo x="0" y="21600"/>
                    <wp:lineTo x="21588" y="21600"/>
                    <wp:lineTo x="21588" y="0"/>
                    <wp:lineTo x="0" y="0"/>
                  </wp:wrapPolygon>
                </wp:wrapTight>
                <wp:docPr id="1870711735" name="Text Box 43"/>
                <wp:cNvGraphicFramePr/>
                <a:graphic xmlns:a="http://schemas.openxmlformats.org/drawingml/2006/main">
                  <a:graphicData uri="http://schemas.microsoft.com/office/word/2010/wordprocessingShape">
                    <wps:wsp>
                      <wps:cNvSpPr txBox="1"/>
                      <wps:spPr>
                        <a:xfrm>
                          <a:off x="0" y="0"/>
                          <a:ext cx="914400" cy="476250"/>
                        </a:xfrm>
                        <a:prstGeom prst="rect">
                          <a:avLst/>
                        </a:prstGeom>
                        <a:solidFill>
                          <a:schemeClr val="lt1"/>
                        </a:solidFill>
                        <a:ln w="6350">
                          <a:solidFill>
                            <a:prstClr val="black"/>
                          </a:solidFill>
                        </a:ln>
                      </wps:spPr>
                      <wps:txbx>
                        <w:txbxContent>
                          <w:p w14:paraId="7B53D84B" w14:textId="5D18F8E1" w:rsidR="00A3413A" w:rsidRDefault="00A3413A">
                            <w:r>
                              <w:t xml:space="preserve">Fig 43 shows the final </w:t>
                            </w:r>
                            <w:r w:rsidR="00B2344B">
                              <w:t xml:space="preserve">insertion </w:t>
                            </w:r>
                            <w:r>
                              <w:t xml:space="preserve"> for 6-11.</w:t>
                            </w:r>
                            <w:r w:rsidR="00B2344B">
                              <w:t xml:space="preserve">  These are PFM crowns.</w:t>
                            </w:r>
                            <w:r w:rsidR="00043B20">
                              <w:t xml:space="preserve">  The new crowns now mimic the contours that were established in the provisionals. </w:t>
                            </w:r>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FE08F9" id="Text Box 43" o:spid="_x0000_s1065" type="#_x0000_t202" style="position:absolute;margin-left:6.75pt;margin-top:46.8pt;width:1in;height:37.5pt;z-index:-251572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" fillcolor="white [3201]" strokeweight=".5pt">
                <v:textbox>
                  <w:txbxContent>
                    <w:p w14:paraId="7B53D84B" w14:textId="5D18F8E1" w:rsidR="00A3413A" w:rsidRDefault="00A3413A">
                      <w:r>
                        <w:t xml:space="preserve">Fig 43 shows the final </w:t>
                      </w:r>
                      <w:r w:rsidR="00B2344B">
                        <w:t xml:space="preserve">insertion </w:t>
                      </w:r>
                      <w:r>
                        <w:t xml:space="preserve"> for 6-11.</w:t>
                      </w:r>
                      <w:r w:rsidR="00B2344B">
                        <w:t xml:space="preserve">  These are PFM crowns.</w:t>
                      </w:r>
                      <w:r w:rsidR="00043B20">
                        <w:t xml:space="preserve">  The new crowns now mimic the contours that were established in the provisionals. </w:t>
                      </w:r>
                      <w:r>
                        <w:t xml:space="preserve">  </w:t>
                      </w:r>
                    </w:p>
                  </w:txbxContent>
                </v:textbox>
                <w10:wrap type="tight"/>
              </v:shape>
            </w:pict>
          </mc:Fallback>
        </mc:AlternateContent>
      </w:r>
    </w:p>
    <w:p w14:paraId="344A0C25" w14:textId="21335CB7" w:rsidR="006D5EE0" w:rsidRPr="006D5EE0" w:rsidRDefault="006D5EE0" w:rsidP="006D5EE0">
      <w:pPr>
        <w:pStyle w:val="Style"/>
        <w:spacing w:before="417" w:line="480" w:lineRule="auto"/>
        <w:rPr>
          <w:rFonts w:ascii="Times New Roman" w:hAnsi="Times New Roman" w:cs="Times New Roman"/>
          <w:color w:val="000000"/>
          <w:w w:val="108"/>
        </w:rPr>
      </w:pPr>
      <w:r w:rsidRPr="006D5EE0">
        <w:rPr>
          <w:rFonts w:ascii="Times New Roman" w:hAnsi="Times New Roman" w:cs="Times New Roman"/>
          <w:color w:val="000000"/>
          <w:w w:val="108"/>
        </w:rPr>
        <w:t xml:space="preserve">Following the adjustment of the provisionals and the approval of the patient and his wife, an alginate impression was made of the provisionals in place and sent to the dental laboratory as a </w:t>
      </w:r>
      <w:r w:rsidR="008C42F6">
        <w:rPr>
          <w:rFonts w:ascii="Times New Roman" w:hAnsi="Times New Roman" w:cs="Times New Roman"/>
          <w:color w:val="000000"/>
          <w:w w:val="108"/>
        </w:rPr>
        <w:t>template</w:t>
      </w:r>
      <w:r w:rsidRPr="006D5EE0">
        <w:rPr>
          <w:rFonts w:ascii="Times New Roman" w:hAnsi="Times New Roman" w:cs="Times New Roman"/>
          <w:color w:val="000000"/>
          <w:w w:val="108"/>
        </w:rPr>
        <w:t xml:space="preserve"> cast for esthetics and function.</w:t>
      </w:r>
      <w:r>
        <w:rPr>
          <w:rFonts w:ascii="Times New Roman" w:hAnsi="Times New Roman" w:cs="Times New Roman"/>
          <w:color w:val="000000"/>
          <w:w w:val="108"/>
        </w:rPr>
        <w:t xml:space="preserve"> </w:t>
      </w:r>
      <w:r w:rsidR="007F1018">
        <w:rPr>
          <w:rFonts w:ascii="Times New Roman" w:hAnsi="Times New Roman" w:cs="Times New Roman"/>
          <w:color w:val="000000"/>
          <w:w w:val="108"/>
        </w:rPr>
        <w:t xml:space="preserve">The use of the </w:t>
      </w:r>
      <w:r w:rsidR="000B0261">
        <w:rPr>
          <w:rFonts w:ascii="Times New Roman" w:hAnsi="Times New Roman" w:cs="Times New Roman"/>
          <w:color w:val="000000"/>
          <w:w w:val="108"/>
        </w:rPr>
        <w:t>template</w:t>
      </w:r>
      <w:r w:rsidR="007F1018">
        <w:rPr>
          <w:rFonts w:ascii="Times New Roman" w:hAnsi="Times New Roman" w:cs="Times New Roman"/>
          <w:color w:val="000000"/>
          <w:w w:val="108"/>
        </w:rPr>
        <w:t xml:space="preserve"> cast will allow the lab to know the exact desires of the patient and the dentist. Not only have we properly developed the esthetics, but also the </w:t>
      </w:r>
      <w:proofErr w:type="spellStart"/>
      <w:r w:rsidR="007F1018">
        <w:rPr>
          <w:rFonts w:ascii="Times New Roman" w:hAnsi="Times New Roman" w:cs="Times New Roman"/>
          <w:color w:val="000000"/>
          <w:w w:val="108"/>
        </w:rPr>
        <w:t>disclusion</w:t>
      </w:r>
      <w:proofErr w:type="spellEnd"/>
      <w:r w:rsidR="007F1018">
        <w:rPr>
          <w:rFonts w:ascii="Times New Roman" w:hAnsi="Times New Roman" w:cs="Times New Roman"/>
          <w:color w:val="000000"/>
          <w:w w:val="108"/>
        </w:rPr>
        <w:t xml:space="preserve"> and anterior guidance for our </w:t>
      </w:r>
      <w:proofErr w:type="gramStart"/>
      <w:r w:rsidR="007F1018">
        <w:rPr>
          <w:rFonts w:ascii="Times New Roman" w:hAnsi="Times New Roman" w:cs="Times New Roman"/>
          <w:color w:val="000000"/>
          <w:w w:val="108"/>
        </w:rPr>
        <w:t>patient</w:t>
      </w:r>
      <w:proofErr w:type="gramEnd"/>
      <w:r w:rsidR="007F1018">
        <w:rPr>
          <w:rFonts w:ascii="Times New Roman" w:hAnsi="Times New Roman" w:cs="Times New Roman"/>
          <w:color w:val="000000"/>
          <w:w w:val="108"/>
        </w:rPr>
        <w:t>.</w:t>
      </w:r>
      <w:r>
        <w:rPr>
          <w:rFonts w:ascii="Times New Roman" w:hAnsi="Times New Roman" w:cs="Times New Roman"/>
          <w:color w:val="000000"/>
          <w:w w:val="108"/>
        </w:rPr>
        <w:t xml:space="preserve"> Without the use of the provisionals to determine the patient’s desires, the clinician will risk the chance of a very unhappy patient.  </w:t>
      </w:r>
    </w:p>
    <w:p w14:paraId="4921862E" w14:textId="4DFA31E5" w:rsidR="00DC0F75" w:rsidRDefault="003664FA" w:rsidP="007B3872">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noProof/>
          <w:color w:val="000000"/>
          <w:w w:val="108"/>
        </w:rPr>
        <w:drawing>
          <wp:anchor distT="0" distB="0" distL="114300" distR="114300" simplePos="0" relativeHeight="251629056" behindDoc="1" locked="0" layoutInCell="1" allowOverlap="1" wp14:anchorId="1D4FC744" wp14:editId="1258FB2E">
            <wp:simplePos x="0" y="0"/>
            <wp:positionH relativeFrom="margin">
              <wp:align>left</wp:align>
            </wp:positionH>
            <wp:positionV relativeFrom="paragraph">
              <wp:posOffset>579755</wp:posOffset>
            </wp:positionV>
            <wp:extent cx="4030980" cy="2038350"/>
            <wp:effectExtent l="0" t="0" r="7620" b="0"/>
            <wp:wrapTight wrapText="bothSides">
              <wp:wrapPolygon edited="0">
                <wp:start x="0" y="0"/>
                <wp:lineTo x="0" y="21398"/>
                <wp:lineTo x="21539" y="21398"/>
                <wp:lineTo x="21539" y="0"/>
                <wp:lineTo x="0" y="0"/>
              </wp:wrapPolygon>
            </wp:wrapTight>
            <wp:docPr id="20963969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030980" cy="2038350"/>
                    </a:xfrm>
                    <a:prstGeom prst="rect">
                      <a:avLst/>
                    </a:prstGeom>
                    <a:noFill/>
                  </pic:spPr>
                </pic:pic>
              </a:graphicData>
            </a:graphic>
          </wp:anchor>
        </w:drawing>
      </w:r>
      <w:r w:rsidR="00DC0F75">
        <w:rPr>
          <w:rFonts w:ascii="Times New Roman" w:hAnsi="Times New Roman" w:cs="Times New Roman"/>
          <w:b/>
          <w:bCs/>
          <w:color w:val="000000"/>
          <w:w w:val="108"/>
          <w:sz w:val="28"/>
          <w:szCs w:val="28"/>
        </w:rPr>
        <w:t>Milled lab fabricated provisionals</w:t>
      </w:r>
    </w:p>
    <w:p w14:paraId="723E20DA" w14:textId="5CBF581A" w:rsidR="003664FA" w:rsidRDefault="003664FA" w:rsidP="007B3872">
      <w:pPr>
        <w:pStyle w:val="Style"/>
        <w:spacing w:before="417" w:line="480" w:lineRule="auto"/>
        <w:rPr>
          <w:rFonts w:ascii="Times New Roman" w:hAnsi="Times New Roman" w:cs="Times New Roman"/>
          <w:color w:val="000000"/>
          <w:w w:val="108"/>
        </w:rPr>
      </w:pPr>
    </w:p>
    <w:p w14:paraId="2E26CBB9" w14:textId="64537301" w:rsidR="003664FA" w:rsidRDefault="003664FA" w:rsidP="007B3872">
      <w:pPr>
        <w:pStyle w:val="Style"/>
        <w:spacing w:before="417" w:line="480" w:lineRule="auto"/>
        <w:rPr>
          <w:rFonts w:ascii="Times New Roman" w:hAnsi="Times New Roman" w:cs="Times New Roman"/>
          <w:color w:val="000000"/>
          <w:w w:val="108"/>
        </w:rPr>
      </w:pPr>
    </w:p>
    <w:p w14:paraId="3A529290" w14:textId="77777777" w:rsidR="003664FA" w:rsidRDefault="003664FA" w:rsidP="007B3872">
      <w:pPr>
        <w:pStyle w:val="Style"/>
        <w:spacing w:before="417" w:line="480" w:lineRule="auto"/>
        <w:rPr>
          <w:rFonts w:ascii="Times New Roman" w:hAnsi="Times New Roman" w:cs="Times New Roman"/>
          <w:color w:val="000000"/>
          <w:w w:val="108"/>
        </w:rPr>
      </w:pPr>
    </w:p>
    <w:p w14:paraId="42283A99" w14:textId="30E597B8" w:rsidR="003664FA" w:rsidRDefault="003664FA" w:rsidP="007B3872">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44768" behindDoc="0" locked="0" layoutInCell="1" allowOverlap="1" wp14:anchorId="72FA3433" wp14:editId="1F2955BF">
                <wp:simplePos x="0" y="0"/>
                <wp:positionH relativeFrom="column">
                  <wp:posOffset>76200</wp:posOffset>
                </wp:positionH>
                <wp:positionV relativeFrom="paragraph">
                  <wp:posOffset>374650</wp:posOffset>
                </wp:positionV>
                <wp:extent cx="914400" cy="790575"/>
                <wp:effectExtent l="0" t="0" r="15240" b="28575"/>
                <wp:wrapNone/>
                <wp:docPr id="1311987579" name="Text Box 44"/>
                <wp:cNvGraphicFramePr/>
                <a:graphic xmlns:a="http://schemas.openxmlformats.org/drawingml/2006/main">
                  <a:graphicData uri="http://schemas.microsoft.com/office/word/2010/wordprocessingShape">
                    <wps:wsp>
                      <wps:cNvSpPr txBox="1"/>
                      <wps:spPr>
                        <a:xfrm>
                          <a:off x="0" y="0"/>
                          <a:ext cx="914400" cy="790575"/>
                        </a:xfrm>
                        <a:prstGeom prst="rect">
                          <a:avLst/>
                        </a:prstGeom>
                        <a:solidFill>
                          <a:schemeClr val="lt1"/>
                        </a:solidFill>
                        <a:ln w="6350">
                          <a:solidFill>
                            <a:prstClr val="black"/>
                          </a:solidFill>
                        </a:ln>
                      </wps:spPr>
                      <wps:txbx>
                        <w:txbxContent>
                          <w:p w14:paraId="0CD2A50B" w14:textId="68BF1689" w:rsidR="003664FA" w:rsidRDefault="003664FA">
                            <w:r>
                              <w:t xml:space="preserve">Fig 44 is the preoperative photos </w:t>
                            </w:r>
                            <w:r w:rsidR="00B613E2">
                              <w:t>for a patient requesting a better esthetic outcome and to be able to eliminate the removab</w:t>
                            </w:r>
                            <w:r w:rsidR="00832660">
                              <w:t>le partial denture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FA3433" id="Text Box 44" o:spid="_x0000_s1066" type="#_x0000_t202" style="position:absolute;margin-left:6pt;margin-top:29.5pt;width:1in;height:62.25pt;z-index:251744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" fillcolor="white [3201]" strokeweight=".5pt">
                <v:textbox>
                  <w:txbxContent>
                    <w:p w14:paraId="0CD2A50B" w14:textId="68BF1689" w:rsidR="003664FA" w:rsidRDefault="003664FA">
                      <w:r>
                        <w:t xml:space="preserve">Fig 44 is the preoperative photos </w:t>
                      </w:r>
                      <w:r w:rsidR="00B613E2">
                        <w:t>for a patient requesting a better esthetic outcome and to be able to eliminate the removab</w:t>
                      </w:r>
                      <w:r w:rsidR="00832660">
                        <w:t>le partial denture</w:t>
                      </w:r>
                    </w:p>
                  </w:txbxContent>
                </v:textbox>
              </v:shape>
            </w:pict>
          </mc:Fallback>
        </mc:AlternateContent>
      </w:r>
    </w:p>
    <w:p w14:paraId="28CD7322" w14:textId="22452DDD" w:rsidR="007B3872" w:rsidRDefault="007B3872" w:rsidP="007B3872">
      <w:pPr>
        <w:pStyle w:val="Style"/>
        <w:spacing w:before="417" w:line="480" w:lineRule="auto"/>
        <w:rPr>
          <w:rFonts w:ascii="Times New Roman" w:hAnsi="Times New Roman" w:cs="Times New Roman"/>
          <w:color w:val="000000"/>
          <w:w w:val="108"/>
        </w:rPr>
      </w:pPr>
      <w:r w:rsidRPr="007B3872">
        <w:rPr>
          <w:rFonts w:ascii="Times New Roman" w:hAnsi="Times New Roman" w:cs="Times New Roman"/>
          <w:color w:val="000000"/>
          <w:w w:val="108"/>
        </w:rPr>
        <w:lastRenderedPageBreak/>
        <w:t>The</w:t>
      </w:r>
      <w:r w:rsidR="00490046">
        <w:rPr>
          <w:rFonts w:ascii="Times New Roman" w:hAnsi="Times New Roman" w:cs="Times New Roman"/>
          <w:color w:val="000000"/>
          <w:w w:val="108"/>
        </w:rPr>
        <w:t xml:space="preserve"> </w:t>
      </w:r>
      <w:r w:rsidR="006C7198">
        <w:rPr>
          <w:rFonts w:ascii="Times New Roman" w:hAnsi="Times New Roman" w:cs="Times New Roman"/>
          <w:color w:val="000000"/>
          <w:w w:val="108"/>
        </w:rPr>
        <w:t xml:space="preserve">first </w:t>
      </w:r>
      <w:r w:rsidR="00490046">
        <w:rPr>
          <w:rFonts w:ascii="Times New Roman" w:hAnsi="Times New Roman" w:cs="Times New Roman"/>
          <w:color w:val="000000"/>
          <w:w w:val="108"/>
        </w:rPr>
        <w:t>author has found the</w:t>
      </w:r>
      <w:r w:rsidRPr="007B3872">
        <w:rPr>
          <w:rFonts w:ascii="Times New Roman" w:hAnsi="Times New Roman" w:cs="Times New Roman"/>
          <w:color w:val="000000"/>
          <w:w w:val="108"/>
        </w:rPr>
        <w:t xml:space="preserve"> use of milled provisionals is a great asset for the clinician.  </w:t>
      </w:r>
      <w:r>
        <w:rPr>
          <w:rFonts w:ascii="Times New Roman" w:hAnsi="Times New Roman" w:cs="Times New Roman"/>
          <w:color w:val="000000"/>
          <w:w w:val="108"/>
        </w:rPr>
        <w:t xml:space="preserve">The provisionals are </w:t>
      </w:r>
      <w:proofErr w:type="gramStart"/>
      <w:r>
        <w:rPr>
          <w:rFonts w:ascii="Times New Roman" w:hAnsi="Times New Roman" w:cs="Times New Roman"/>
          <w:color w:val="000000"/>
          <w:w w:val="108"/>
        </w:rPr>
        <w:t>made out of</w:t>
      </w:r>
      <w:proofErr w:type="gramEnd"/>
      <w:r>
        <w:rPr>
          <w:rFonts w:ascii="Times New Roman" w:hAnsi="Times New Roman" w:cs="Times New Roman"/>
          <w:color w:val="000000"/>
          <w:w w:val="108"/>
        </w:rPr>
        <w:t xml:space="preserve"> methyl methacrylate blocks and </w:t>
      </w:r>
      <w:proofErr w:type="gramStart"/>
      <w:r>
        <w:rPr>
          <w:rFonts w:ascii="Times New Roman" w:hAnsi="Times New Roman" w:cs="Times New Roman"/>
          <w:color w:val="000000"/>
          <w:w w:val="108"/>
        </w:rPr>
        <w:t>milled, or</w:t>
      </w:r>
      <w:proofErr w:type="gramEnd"/>
      <w:r>
        <w:rPr>
          <w:rFonts w:ascii="Times New Roman" w:hAnsi="Times New Roman" w:cs="Times New Roman"/>
          <w:color w:val="000000"/>
          <w:w w:val="108"/>
        </w:rPr>
        <w:t xml:space="preserve"> printed.  The lab has control of the process and the crown contours.  The hardness of the material, and the fine polish allows the patient to wear the provisionals for an extended </w:t>
      </w:r>
      <w:proofErr w:type="gramStart"/>
      <w:r>
        <w:rPr>
          <w:rFonts w:ascii="Times New Roman" w:hAnsi="Times New Roman" w:cs="Times New Roman"/>
          <w:color w:val="000000"/>
          <w:w w:val="108"/>
        </w:rPr>
        <w:t>time period</w:t>
      </w:r>
      <w:proofErr w:type="gramEnd"/>
      <w:r>
        <w:rPr>
          <w:rFonts w:ascii="Times New Roman" w:hAnsi="Times New Roman" w:cs="Times New Roman"/>
          <w:color w:val="000000"/>
          <w:w w:val="108"/>
        </w:rPr>
        <w:t xml:space="preserve">.  The </w:t>
      </w:r>
      <w:r w:rsidR="00270A65">
        <w:rPr>
          <w:rFonts w:ascii="Times New Roman" w:hAnsi="Times New Roman" w:cs="Times New Roman"/>
          <w:color w:val="000000"/>
          <w:w w:val="108"/>
        </w:rPr>
        <w:t xml:space="preserve">provisionals </w:t>
      </w:r>
      <w:r>
        <w:rPr>
          <w:rFonts w:ascii="Times New Roman" w:hAnsi="Times New Roman" w:cs="Times New Roman"/>
          <w:color w:val="000000"/>
          <w:w w:val="108"/>
        </w:rPr>
        <w:t xml:space="preserve">will allow the clinician to evaluate VDO changes, </w:t>
      </w:r>
      <w:r w:rsidR="00915943">
        <w:rPr>
          <w:rFonts w:ascii="Times New Roman" w:hAnsi="Times New Roman" w:cs="Times New Roman"/>
          <w:color w:val="000000"/>
          <w:w w:val="108"/>
        </w:rPr>
        <w:t xml:space="preserve">and </w:t>
      </w:r>
      <w:r>
        <w:rPr>
          <w:rFonts w:ascii="Times New Roman" w:hAnsi="Times New Roman" w:cs="Times New Roman"/>
          <w:color w:val="000000"/>
          <w:w w:val="108"/>
        </w:rPr>
        <w:t xml:space="preserve">esthetic changes as requested by the patient.  The clinician can use traditional impression techniques or digital </w:t>
      </w:r>
      <w:r w:rsidR="00FF4E19">
        <w:rPr>
          <w:rFonts w:ascii="Times New Roman" w:hAnsi="Times New Roman" w:cs="Times New Roman"/>
          <w:color w:val="000000"/>
          <w:w w:val="108"/>
        </w:rPr>
        <w:t>scans</w:t>
      </w:r>
      <w:r>
        <w:rPr>
          <w:rFonts w:ascii="Times New Roman" w:hAnsi="Times New Roman" w:cs="Times New Roman"/>
          <w:color w:val="000000"/>
          <w:w w:val="108"/>
        </w:rPr>
        <w:t xml:space="preserve"> for </w:t>
      </w:r>
      <w:proofErr w:type="gramStart"/>
      <w:r>
        <w:rPr>
          <w:rFonts w:ascii="Times New Roman" w:hAnsi="Times New Roman" w:cs="Times New Roman"/>
          <w:color w:val="000000"/>
          <w:w w:val="108"/>
        </w:rPr>
        <w:t>the dental</w:t>
      </w:r>
      <w:proofErr w:type="gramEnd"/>
      <w:r>
        <w:rPr>
          <w:rFonts w:ascii="Times New Roman" w:hAnsi="Times New Roman" w:cs="Times New Roman"/>
          <w:color w:val="000000"/>
          <w:w w:val="108"/>
        </w:rPr>
        <w:t xml:space="preserve"> laboratory usage.  </w:t>
      </w:r>
    </w:p>
    <w:p w14:paraId="491EBD60" w14:textId="5537BC62" w:rsidR="007B3872" w:rsidRPr="007B3872" w:rsidRDefault="007B3872" w:rsidP="007B3872">
      <w:pPr>
        <w:pStyle w:val="Style"/>
        <w:spacing w:before="417" w:line="480" w:lineRule="auto"/>
        <w:rPr>
          <w:rFonts w:ascii="Times New Roman" w:hAnsi="Times New Roman" w:cs="Times New Roman"/>
          <w:color w:val="000000"/>
          <w:w w:val="108"/>
        </w:rPr>
      </w:pPr>
      <w:r>
        <w:rPr>
          <w:rFonts w:ascii="Times New Roman" w:hAnsi="Times New Roman" w:cs="Times New Roman"/>
          <w:color w:val="000000"/>
          <w:w w:val="108"/>
        </w:rPr>
        <w:t xml:space="preserve">Patient is a 65 </w:t>
      </w:r>
      <w:proofErr w:type="spellStart"/>
      <w:r>
        <w:rPr>
          <w:rFonts w:ascii="Times New Roman" w:hAnsi="Times New Roman" w:cs="Times New Roman"/>
          <w:color w:val="000000"/>
          <w:w w:val="108"/>
        </w:rPr>
        <w:t>yo</w:t>
      </w:r>
      <w:proofErr w:type="spellEnd"/>
      <w:r>
        <w:rPr>
          <w:rFonts w:ascii="Times New Roman" w:hAnsi="Times New Roman" w:cs="Times New Roman"/>
          <w:color w:val="000000"/>
          <w:w w:val="108"/>
        </w:rPr>
        <w:t xml:space="preserve"> male, he and his wife are concerned about esthetics, and they request the RPD </w:t>
      </w:r>
      <w:proofErr w:type="gramStart"/>
      <w:r>
        <w:rPr>
          <w:rFonts w:ascii="Times New Roman" w:hAnsi="Times New Roman" w:cs="Times New Roman"/>
          <w:color w:val="000000"/>
          <w:w w:val="108"/>
        </w:rPr>
        <w:t>be</w:t>
      </w:r>
      <w:proofErr w:type="gramEnd"/>
      <w:r>
        <w:rPr>
          <w:rFonts w:ascii="Times New Roman" w:hAnsi="Times New Roman" w:cs="Times New Roman"/>
          <w:color w:val="000000"/>
          <w:w w:val="108"/>
        </w:rPr>
        <w:t xml:space="preserve"> replace by implant restorations.  They are very demanding for esthetics.  The clinician prepped the teeth and placed implants as needed.  Since all teeth were not prepped at the same time, individual provisionals were made at the existing VDO</w:t>
      </w:r>
      <w:r w:rsidR="00E42990">
        <w:rPr>
          <w:rFonts w:ascii="Times New Roman" w:hAnsi="Times New Roman" w:cs="Times New Roman"/>
          <w:color w:val="000000"/>
          <w:w w:val="108"/>
        </w:rPr>
        <w:t xml:space="preserve"> and no change in esthetics.  </w:t>
      </w:r>
    </w:p>
    <w:p w14:paraId="29678A93" w14:textId="10D0FAA0" w:rsidR="007B3872" w:rsidRDefault="00E42990"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noProof/>
          <w:color w:val="000000"/>
          <w:w w:val="108"/>
          <w:sz w:val="28"/>
          <w:szCs w:val="28"/>
        </w:rPr>
        <w:drawing>
          <wp:anchor distT="0" distB="0" distL="114300" distR="114300" simplePos="0" relativeHeight="251670016" behindDoc="1" locked="0" layoutInCell="1" allowOverlap="1" wp14:anchorId="5C8A6727" wp14:editId="0014CCC9">
            <wp:simplePos x="0" y="0"/>
            <wp:positionH relativeFrom="column">
              <wp:posOffset>0</wp:posOffset>
            </wp:positionH>
            <wp:positionV relativeFrom="paragraph">
              <wp:posOffset>262890</wp:posOffset>
            </wp:positionV>
            <wp:extent cx="3933825" cy="1823085"/>
            <wp:effectExtent l="0" t="0" r="9525" b="5715"/>
            <wp:wrapTight wrapText="bothSides">
              <wp:wrapPolygon edited="0">
                <wp:start x="0" y="0"/>
                <wp:lineTo x="0" y="21442"/>
                <wp:lineTo x="21548" y="21442"/>
                <wp:lineTo x="21548" y="0"/>
                <wp:lineTo x="0" y="0"/>
              </wp:wrapPolygon>
            </wp:wrapTight>
            <wp:docPr id="7262872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33825" cy="1823085"/>
                    </a:xfrm>
                    <a:prstGeom prst="rect">
                      <a:avLst/>
                    </a:prstGeom>
                    <a:noFill/>
                  </pic:spPr>
                </pic:pic>
              </a:graphicData>
            </a:graphic>
            <wp14:sizeRelH relativeFrom="margin">
              <wp14:pctWidth>0</wp14:pctWidth>
            </wp14:sizeRelH>
            <wp14:sizeRelV relativeFrom="margin">
              <wp14:pctHeight>0</wp14:pctHeight>
            </wp14:sizeRelV>
          </wp:anchor>
        </w:drawing>
      </w:r>
    </w:p>
    <w:p w14:paraId="015519AD" w14:textId="77777777" w:rsidR="00832660" w:rsidRDefault="00832660" w:rsidP="00DC0F75">
      <w:pPr>
        <w:pStyle w:val="Style"/>
        <w:spacing w:before="417" w:line="480" w:lineRule="auto"/>
        <w:rPr>
          <w:rFonts w:ascii="Times New Roman" w:hAnsi="Times New Roman" w:cs="Times New Roman"/>
          <w:color w:val="000000"/>
          <w:w w:val="108"/>
        </w:rPr>
      </w:pPr>
    </w:p>
    <w:p w14:paraId="3B8E52A9" w14:textId="77777777" w:rsidR="00832660" w:rsidRDefault="00832660" w:rsidP="00DC0F75">
      <w:pPr>
        <w:pStyle w:val="Style"/>
        <w:spacing w:before="417" w:line="480" w:lineRule="auto"/>
        <w:rPr>
          <w:rFonts w:ascii="Times New Roman" w:hAnsi="Times New Roman" w:cs="Times New Roman"/>
          <w:color w:val="000000"/>
          <w:w w:val="108"/>
        </w:rPr>
      </w:pPr>
    </w:p>
    <w:p w14:paraId="251B93C8" w14:textId="7E6F612B" w:rsidR="00832660" w:rsidRDefault="00832660"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45792" behindDoc="0" locked="0" layoutInCell="1" allowOverlap="1" wp14:anchorId="11EFB81E" wp14:editId="601CF24F">
                <wp:simplePos x="0" y="0"/>
                <wp:positionH relativeFrom="column">
                  <wp:posOffset>28575</wp:posOffset>
                </wp:positionH>
                <wp:positionV relativeFrom="paragraph">
                  <wp:posOffset>355600</wp:posOffset>
                </wp:positionV>
                <wp:extent cx="6890385" cy="561975"/>
                <wp:effectExtent l="0" t="0" r="24765" b="28575"/>
                <wp:wrapNone/>
                <wp:docPr id="923646210" name="Text Box 45"/>
                <wp:cNvGraphicFramePr/>
                <a:graphic xmlns:a="http://schemas.openxmlformats.org/drawingml/2006/main">
                  <a:graphicData uri="http://schemas.microsoft.com/office/word/2010/wordprocessingShape">
                    <wps:wsp>
                      <wps:cNvSpPr txBox="1"/>
                      <wps:spPr>
                        <a:xfrm>
                          <a:off x="0" y="0"/>
                          <a:ext cx="6890385" cy="561975"/>
                        </a:xfrm>
                        <a:prstGeom prst="rect">
                          <a:avLst/>
                        </a:prstGeom>
                        <a:solidFill>
                          <a:schemeClr val="lt1"/>
                        </a:solidFill>
                        <a:ln w="6350">
                          <a:solidFill>
                            <a:prstClr val="black"/>
                          </a:solidFill>
                        </a:ln>
                      </wps:spPr>
                      <wps:txbx>
                        <w:txbxContent>
                          <w:p w14:paraId="7396C0C1" w14:textId="27FB03E0" w:rsidR="00832660" w:rsidRDefault="00EB7243">
                            <w:r>
                              <w:t xml:space="preserve">Fig 45 shows bis acryl provisionals made for the patient.  The provisionals were made direct in the mouth at the existing VDO.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FB81E" id="Text Box 45" o:spid="_x0000_s1067" type="#_x0000_t202" style="position:absolute;margin-left:2.25pt;margin-top:28pt;width:542.55pt;height:44.2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" fillcolor="white [3201]" strokeweight=".5pt">
                <v:textbox>
                  <w:txbxContent>
                    <w:p w14:paraId="7396C0C1" w14:textId="27FB03E0" w:rsidR="00832660" w:rsidRDefault="00EB7243">
                      <w:r>
                        <w:t xml:space="preserve">Fig 45 shows bis acryl provisionals made for the patient.  The provisionals were made direct in the mouth at the existing VDO. </w:t>
                      </w:r>
                    </w:p>
                  </w:txbxContent>
                </v:textbox>
              </v:shape>
            </w:pict>
          </mc:Fallback>
        </mc:AlternateContent>
      </w:r>
    </w:p>
    <w:p w14:paraId="3D42AD55" w14:textId="77777777" w:rsidR="00EB7243" w:rsidRDefault="00EB7243" w:rsidP="00DC0F75">
      <w:pPr>
        <w:pStyle w:val="Style"/>
        <w:spacing w:before="417" w:line="480" w:lineRule="auto"/>
        <w:rPr>
          <w:rFonts w:ascii="Times New Roman" w:hAnsi="Times New Roman" w:cs="Times New Roman"/>
          <w:color w:val="000000"/>
          <w:w w:val="108"/>
        </w:rPr>
      </w:pPr>
    </w:p>
    <w:p w14:paraId="286E1E74" w14:textId="0E543763" w:rsidR="00E42990" w:rsidRDefault="00E42990" w:rsidP="00DC0F75">
      <w:pPr>
        <w:pStyle w:val="Style"/>
        <w:spacing w:before="417" w:line="480" w:lineRule="auto"/>
        <w:rPr>
          <w:rFonts w:ascii="Times New Roman" w:hAnsi="Times New Roman" w:cs="Times New Roman"/>
          <w:color w:val="000000"/>
          <w:w w:val="108"/>
        </w:rPr>
      </w:pPr>
      <w:r w:rsidRPr="00E42990">
        <w:rPr>
          <w:rFonts w:ascii="Times New Roman" w:hAnsi="Times New Roman" w:cs="Times New Roman"/>
          <w:color w:val="000000"/>
          <w:w w:val="108"/>
        </w:rPr>
        <w:t xml:space="preserve">Bis Acryl </w:t>
      </w:r>
      <w:r>
        <w:rPr>
          <w:rFonts w:ascii="Times New Roman" w:hAnsi="Times New Roman" w:cs="Times New Roman"/>
          <w:color w:val="000000"/>
          <w:w w:val="108"/>
        </w:rPr>
        <w:t xml:space="preserve">provisional </w:t>
      </w:r>
      <w:r w:rsidR="00BC0BC2">
        <w:rPr>
          <w:rFonts w:ascii="Times New Roman" w:hAnsi="Times New Roman" w:cs="Times New Roman"/>
          <w:color w:val="000000"/>
          <w:w w:val="108"/>
        </w:rPr>
        <w:t>restorations</w:t>
      </w:r>
      <w:r w:rsidR="00EB7243">
        <w:rPr>
          <w:rFonts w:ascii="Times New Roman" w:hAnsi="Times New Roman" w:cs="Times New Roman"/>
          <w:color w:val="000000"/>
          <w:w w:val="108"/>
        </w:rPr>
        <w:t xml:space="preserve"> are fabricated first, they are shown in fig 45.</w:t>
      </w:r>
      <w:r w:rsidR="00170DB1">
        <w:rPr>
          <w:rFonts w:ascii="Times New Roman" w:hAnsi="Times New Roman" w:cs="Times New Roman"/>
          <w:color w:val="000000"/>
          <w:w w:val="108"/>
        </w:rPr>
        <w:t xml:space="preserve">  </w:t>
      </w:r>
      <w:proofErr w:type="gramStart"/>
      <w:r w:rsidR="00170DB1">
        <w:rPr>
          <w:rFonts w:ascii="Times New Roman" w:hAnsi="Times New Roman" w:cs="Times New Roman"/>
          <w:color w:val="000000"/>
          <w:w w:val="108"/>
        </w:rPr>
        <w:t>The direct</w:t>
      </w:r>
      <w:proofErr w:type="gramEnd"/>
      <w:r w:rsidR="00170DB1">
        <w:rPr>
          <w:rFonts w:ascii="Times New Roman" w:hAnsi="Times New Roman" w:cs="Times New Roman"/>
          <w:color w:val="000000"/>
          <w:w w:val="108"/>
        </w:rPr>
        <w:t xml:space="preserve"> provisionals are made first as the teeth were prepared in segments and not all at the same appointment.  This gives the clinician the ease of using a direct in the mouth material.</w:t>
      </w:r>
      <w:r>
        <w:rPr>
          <w:rFonts w:ascii="Times New Roman" w:hAnsi="Times New Roman" w:cs="Times New Roman"/>
          <w:color w:val="000000"/>
          <w:w w:val="108"/>
        </w:rPr>
        <w:t xml:space="preserve">  No change in VDO or esthetics</w:t>
      </w:r>
      <w:r w:rsidR="00BA7207">
        <w:rPr>
          <w:rFonts w:ascii="Times New Roman" w:hAnsi="Times New Roman" w:cs="Times New Roman"/>
          <w:color w:val="000000"/>
          <w:w w:val="108"/>
        </w:rPr>
        <w:t xml:space="preserve"> are done </w:t>
      </w:r>
      <w:proofErr w:type="gramStart"/>
      <w:r w:rsidR="00BA7207">
        <w:rPr>
          <w:rFonts w:ascii="Times New Roman" w:hAnsi="Times New Roman" w:cs="Times New Roman"/>
          <w:color w:val="000000"/>
          <w:w w:val="108"/>
        </w:rPr>
        <w:t>at this time</w:t>
      </w:r>
      <w:proofErr w:type="gramEnd"/>
      <w:r>
        <w:rPr>
          <w:rFonts w:ascii="Times New Roman" w:hAnsi="Times New Roman" w:cs="Times New Roman"/>
          <w:color w:val="000000"/>
          <w:w w:val="108"/>
        </w:rPr>
        <w:t xml:space="preserve">.  Tooth #9 has been removed, and healing time has been completed.  Implants have been placed and time allowed for healing. Traditional impressions were made and sent to the dental laboratory.  Lab milled methyl methacrylate provisionals were </w:t>
      </w:r>
      <w:r w:rsidR="003A43B0">
        <w:rPr>
          <w:rFonts w:ascii="Times New Roman" w:hAnsi="Times New Roman" w:cs="Times New Roman"/>
          <w:color w:val="000000"/>
          <w:w w:val="108"/>
        </w:rPr>
        <w:t>fabricated</w:t>
      </w:r>
      <w:r>
        <w:rPr>
          <w:rFonts w:ascii="Times New Roman" w:hAnsi="Times New Roman" w:cs="Times New Roman"/>
          <w:color w:val="000000"/>
          <w:w w:val="108"/>
        </w:rPr>
        <w:t xml:space="preserve"> </w:t>
      </w:r>
      <w:r>
        <w:rPr>
          <w:rFonts w:ascii="Times New Roman" w:hAnsi="Times New Roman" w:cs="Times New Roman"/>
          <w:color w:val="000000"/>
          <w:w w:val="108"/>
        </w:rPr>
        <w:lastRenderedPageBreak/>
        <w:t xml:space="preserve">and inserted.  The VDO </w:t>
      </w:r>
      <w:proofErr w:type="gramStart"/>
      <w:r>
        <w:rPr>
          <w:rFonts w:ascii="Times New Roman" w:hAnsi="Times New Roman" w:cs="Times New Roman"/>
          <w:color w:val="000000"/>
          <w:w w:val="108"/>
        </w:rPr>
        <w:t>was increased</w:t>
      </w:r>
      <w:proofErr w:type="gramEnd"/>
      <w:r>
        <w:rPr>
          <w:rFonts w:ascii="Times New Roman" w:hAnsi="Times New Roman" w:cs="Times New Roman"/>
          <w:color w:val="000000"/>
          <w:w w:val="108"/>
        </w:rPr>
        <w:t xml:space="preserve"> by 1.5mm at the incisal edge. </w:t>
      </w:r>
    </w:p>
    <w:p w14:paraId="6BAFC952" w14:textId="2BD00C33" w:rsidR="00E42990" w:rsidRDefault="00E42990"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drawing>
          <wp:inline distT="0" distB="0" distL="0" distR="0" wp14:anchorId="7F297D73" wp14:editId="64B2ADE0">
            <wp:extent cx="2962275" cy="1977882"/>
            <wp:effectExtent l="0" t="0" r="0" b="3810"/>
            <wp:docPr id="20484453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3896" cy="1985641"/>
                    </a:xfrm>
                    <a:prstGeom prst="rect">
                      <a:avLst/>
                    </a:prstGeom>
                    <a:noFill/>
                  </pic:spPr>
                </pic:pic>
              </a:graphicData>
            </a:graphic>
          </wp:inline>
        </w:drawing>
      </w:r>
      <w:r>
        <w:rPr>
          <w:rFonts w:ascii="Times New Roman" w:hAnsi="Times New Roman" w:cs="Times New Roman"/>
          <w:color w:val="000000"/>
          <w:w w:val="108"/>
        </w:rPr>
        <w:t xml:space="preserve">   </w:t>
      </w:r>
      <w:r>
        <w:rPr>
          <w:rFonts w:ascii="Times New Roman" w:hAnsi="Times New Roman" w:cs="Times New Roman"/>
          <w:noProof/>
          <w:color w:val="000000"/>
          <w:w w:val="108"/>
        </w:rPr>
        <w:drawing>
          <wp:inline distT="0" distB="0" distL="0" distR="0" wp14:anchorId="737FC1F0" wp14:editId="4E45BEB9">
            <wp:extent cx="3005748" cy="1920875"/>
            <wp:effectExtent l="0" t="0" r="4445" b="3175"/>
            <wp:docPr id="7572498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22391" cy="1931511"/>
                    </a:xfrm>
                    <a:prstGeom prst="rect">
                      <a:avLst/>
                    </a:prstGeom>
                    <a:noFill/>
                  </pic:spPr>
                </pic:pic>
              </a:graphicData>
            </a:graphic>
          </wp:inline>
        </w:drawing>
      </w:r>
    </w:p>
    <w:p w14:paraId="49729098" w14:textId="3C95488B" w:rsidR="008D6176" w:rsidRDefault="008D6176"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46816" behindDoc="0" locked="0" layoutInCell="1" allowOverlap="1" wp14:anchorId="460CD8A8" wp14:editId="1EDD276F">
                <wp:simplePos x="0" y="0"/>
                <wp:positionH relativeFrom="column">
                  <wp:posOffset>314325</wp:posOffset>
                </wp:positionH>
                <wp:positionV relativeFrom="paragraph">
                  <wp:posOffset>66675</wp:posOffset>
                </wp:positionV>
                <wp:extent cx="914400" cy="752475"/>
                <wp:effectExtent l="0" t="0" r="15240" b="28575"/>
                <wp:wrapNone/>
                <wp:docPr id="2026911155" name="Text Box 46"/>
                <wp:cNvGraphicFramePr/>
                <a:graphic xmlns:a="http://schemas.openxmlformats.org/drawingml/2006/main">
                  <a:graphicData uri="http://schemas.microsoft.com/office/word/2010/wordprocessingShape">
                    <wps:wsp>
                      <wps:cNvSpPr txBox="1"/>
                      <wps:spPr>
                        <a:xfrm>
                          <a:off x="0" y="0"/>
                          <a:ext cx="914400" cy="752475"/>
                        </a:xfrm>
                        <a:prstGeom prst="rect">
                          <a:avLst/>
                        </a:prstGeom>
                        <a:solidFill>
                          <a:schemeClr val="lt1"/>
                        </a:solidFill>
                        <a:ln w="6350">
                          <a:solidFill>
                            <a:prstClr val="black"/>
                          </a:solidFill>
                        </a:ln>
                      </wps:spPr>
                      <wps:txbx>
                        <w:txbxContent>
                          <w:p w14:paraId="53005191" w14:textId="08C92DCA" w:rsidR="008D6176" w:rsidRDefault="008D6176">
                            <w:r>
                              <w:t xml:space="preserve">Figs 46 and 47 show the lab milled provisional restorations fabricated by the local dental lab.  </w:t>
                            </w:r>
                            <w:r w:rsidR="00EA5D2D">
                              <w:t xml:space="preserve">They reflect the ideal contours we would like to see in the final restorations, and the color of the final crowns.  These can be left in the mouth for several months if necessary.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0CD8A8" id="Text Box 46" o:spid="_x0000_s1068" type="#_x0000_t202" style="position:absolute;margin-left:24.75pt;margin-top:5.25pt;width:1in;height:59.25pt;z-index:251746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" fillcolor="white [3201]" strokeweight=".5pt">
                <v:textbox>
                  <w:txbxContent>
                    <w:p w14:paraId="53005191" w14:textId="08C92DCA" w:rsidR="008D6176" w:rsidRDefault="008D6176">
                      <w:r>
                        <w:t xml:space="preserve">Figs 46 and 47 show the lab milled provisional restorations fabricated by the local dental lab.  </w:t>
                      </w:r>
                      <w:r w:rsidR="00EA5D2D">
                        <w:t xml:space="preserve">They reflect the ideal contours we would like to see in the final restorations, and the color of the final crowns.  These can be left in the mouth for several months if necessary.  </w:t>
                      </w:r>
                    </w:p>
                  </w:txbxContent>
                </v:textbox>
              </v:shape>
            </w:pict>
          </mc:Fallback>
        </mc:AlternateContent>
      </w:r>
    </w:p>
    <w:p w14:paraId="1A948DBF" w14:textId="0158D0E0" w:rsidR="00EA5D2D" w:rsidRDefault="00EA5D2D" w:rsidP="00DC0F75">
      <w:pPr>
        <w:pStyle w:val="Style"/>
        <w:spacing w:before="417" w:line="480" w:lineRule="auto"/>
        <w:rPr>
          <w:rFonts w:ascii="Times New Roman" w:hAnsi="Times New Roman" w:cs="Times New Roman"/>
          <w:noProof/>
          <w:color w:val="000000"/>
          <w:w w:val="108"/>
        </w:rPr>
      </w:pPr>
      <w:r>
        <w:rPr>
          <w:rFonts w:ascii="Times New Roman" w:hAnsi="Times New Roman" w:cs="Times New Roman"/>
          <w:noProof/>
          <w:color w:val="000000"/>
          <w:w w:val="108"/>
        </w:rPr>
        <w:drawing>
          <wp:anchor distT="0" distB="0" distL="114300" distR="114300" simplePos="0" relativeHeight="251671040" behindDoc="1" locked="0" layoutInCell="1" allowOverlap="1" wp14:anchorId="12E21643" wp14:editId="1E73E515">
            <wp:simplePos x="0" y="0"/>
            <wp:positionH relativeFrom="column">
              <wp:posOffset>95250</wp:posOffset>
            </wp:positionH>
            <wp:positionV relativeFrom="paragraph">
              <wp:posOffset>309880</wp:posOffset>
            </wp:positionV>
            <wp:extent cx="4114800" cy="1782445"/>
            <wp:effectExtent l="0" t="0" r="0" b="8255"/>
            <wp:wrapTight wrapText="bothSides">
              <wp:wrapPolygon edited="0">
                <wp:start x="0" y="0"/>
                <wp:lineTo x="0" y="21469"/>
                <wp:lineTo x="21500" y="21469"/>
                <wp:lineTo x="21500" y="0"/>
                <wp:lineTo x="0" y="0"/>
              </wp:wrapPolygon>
            </wp:wrapTight>
            <wp:docPr id="3655393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6778" r="6497" b="12902"/>
                    <a:stretch/>
                  </pic:blipFill>
                  <pic:spPr bwMode="auto">
                    <a:xfrm>
                      <a:off x="0" y="0"/>
                      <a:ext cx="4114800" cy="1782445"/>
                    </a:xfrm>
                    <a:prstGeom prst="rect">
                      <a:avLst/>
                    </a:prstGeom>
                    <a:noFill/>
                    <a:ln>
                      <a:noFill/>
                    </a:ln>
                    <a:extLst>
                      <a:ext uri="{53640926-AAD7-44D8-BBD7-CCE9431645EC}">
                        <a14:shadowObscured xmlns:a14="http://schemas.microsoft.com/office/drawing/2010/main"/>
                      </a:ext>
                    </a:extLst>
                  </pic:spPr>
                </pic:pic>
              </a:graphicData>
            </a:graphic>
          </wp:anchor>
        </w:drawing>
      </w:r>
    </w:p>
    <w:p w14:paraId="59CD86CF" w14:textId="100F70E8" w:rsidR="00EA5D2D" w:rsidRDefault="00EA5D2D" w:rsidP="00DC0F75">
      <w:pPr>
        <w:pStyle w:val="Style"/>
        <w:spacing w:before="417" w:line="480" w:lineRule="auto"/>
        <w:rPr>
          <w:rFonts w:ascii="Times New Roman" w:hAnsi="Times New Roman" w:cs="Times New Roman"/>
          <w:noProof/>
          <w:color w:val="000000"/>
          <w:w w:val="108"/>
        </w:rPr>
      </w:pPr>
    </w:p>
    <w:p w14:paraId="27CD12FA" w14:textId="48259962" w:rsidR="00EA5D2D" w:rsidRDefault="00EA5D2D" w:rsidP="00DC0F75">
      <w:pPr>
        <w:pStyle w:val="Style"/>
        <w:spacing w:before="417" w:line="480" w:lineRule="auto"/>
        <w:rPr>
          <w:rFonts w:ascii="Times New Roman" w:hAnsi="Times New Roman" w:cs="Times New Roman"/>
          <w:noProof/>
          <w:color w:val="000000"/>
          <w:w w:val="108"/>
        </w:rPr>
      </w:pPr>
    </w:p>
    <w:p w14:paraId="04BAA3B0" w14:textId="3535DFCB" w:rsidR="00EA5D2D" w:rsidRDefault="00EA5D2D" w:rsidP="00DC0F75">
      <w:pPr>
        <w:pStyle w:val="Style"/>
        <w:spacing w:before="417" w:line="480" w:lineRule="auto"/>
        <w:rPr>
          <w:rFonts w:ascii="Times New Roman" w:hAnsi="Times New Roman" w:cs="Times New Roman"/>
          <w:noProof/>
          <w:color w:val="000000"/>
          <w:w w:val="108"/>
        </w:rPr>
      </w:pPr>
      <w:r>
        <w:rPr>
          <w:rFonts w:ascii="Times New Roman" w:hAnsi="Times New Roman" w:cs="Times New Roman"/>
          <w:noProof/>
          <w:color w:val="000000"/>
        </w:rPr>
        <mc:AlternateContent>
          <mc:Choice Requires="wps">
            <w:drawing>
              <wp:anchor distT="0" distB="0" distL="114300" distR="114300" simplePos="0" relativeHeight="251747840" behindDoc="0" locked="0" layoutInCell="1" allowOverlap="1" wp14:anchorId="1584A188" wp14:editId="53CEF6C0">
                <wp:simplePos x="0" y="0"/>
                <wp:positionH relativeFrom="column">
                  <wp:posOffset>47625</wp:posOffset>
                </wp:positionH>
                <wp:positionV relativeFrom="paragraph">
                  <wp:posOffset>405766</wp:posOffset>
                </wp:positionV>
                <wp:extent cx="3183890" cy="304800"/>
                <wp:effectExtent l="0" t="0" r="16510" b="19050"/>
                <wp:wrapNone/>
                <wp:docPr id="1526140930" name="Text Box 47"/>
                <wp:cNvGraphicFramePr/>
                <a:graphic xmlns:a="http://schemas.openxmlformats.org/drawingml/2006/main">
                  <a:graphicData uri="http://schemas.microsoft.com/office/word/2010/wordprocessingShape">
                    <wps:wsp>
                      <wps:cNvSpPr txBox="1"/>
                      <wps:spPr>
                        <a:xfrm>
                          <a:off x="0" y="0"/>
                          <a:ext cx="3183890" cy="304800"/>
                        </a:xfrm>
                        <a:prstGeom prst="rect">
                          <a:avLst/>
                        </a:prstGeom>
                        <a:solidFill>
                          <a:schemeClr val="lt1"/>
                        </a:solidFill>
                        <a:ln w="6350">
                          <a:solidFill>
                            <a:prstClr val="black"/>
                          </a:solidFill>
                        </a:ln>
                      </wps:spPr>
                      <wps:txbx>
                        <w:txbxContent>
                          <w:p w14:paraId="774AAEF6" w14:textId="0E1E6120" w:rsidR="00EA5D2D" w:rsidRDefault="00EA5D2D">
                            <w:r>
                              <w:t>Fig 48 shows the milled provisional crowns in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4A188" id="Text Box 47" o:spid="_x0000_s1069" type="#_x0000_t202" style="position:absolute;margin-left:3.75pt;margin-top:31.95pt;width:250.7pt;height:24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" fillcolor="white [3201]" strokeweight=".5pt">
                <v:textbox>
                  <w:txbxContent>
                    <w:p w14:paraId="774AAEF6" w14:textId="0E1E6120" w:rsidR="00EA5D2D" w:rsidRDefault="00EA5D2D">
                      <w:r>
                        <w:t>Fig 48 shows the milled provisional crowns in place.</w:t>
                      </w:r>
                    </w:p>
                  </w:txbxContent>
                </v:textbox>
              </v:shape>
            </w:pict>
          </mc:Fallback>
        </mc:AlternateContent>
      </w:r>
    </w:p>
    <w:p w14:paraId="5C10286F" w14:textId="2D94EB79" w:rsidR="00E42990" w:rsidRPr="00E42990" w:rsidRDefault="005974E1" w:rsidP="00DC0F75">
      <w:pPr>
        <w:pStyle w:val="Style"/>
        <w:spacing w:before="417" w:line="480" w:lineRule="auto"/>
        <w:rPr>
          <w:rFonts w:ascii="Times New Roman" w:hAnsi="Times New Roman" w:cs="Times New Roman"/>
          <w:color w:val="000000"/>
          <w:w w:val="10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48864" behindDoc="0" locked="0" layoutInCell="1" allowOverlap="1" wp14:anchorId="451A5A7F" wp14:editId="11C1FC15">
                <wp:simplePos x="0" y="0"/>
                <wp:positionH relativeFrom="column">
                  <wp:posOffset>133350</wp:posOffset>
                </wp:positionH>
                <wp:positionV relativeFrom="paragraph">
                  <wp:posOffset>3419475</wp:posOffset>
                </wp:positionV>
                <wp:extent cx="914400" cy="466725"/>
                <wp:effectExtent l="0" t="0" r="25400" b="28575"/>
                <wp:wrapNone/>
                <wp:docPr id="274540977" name="Text Box 48"/>
                <wp:cNvGraphicFramePr/>
                <a:graphic xmlns:a="http://schemas.openxmlformats.org/drawingml/2006/main">
                  <a:graphicData uri="http://schemas.microsoft.com/office/word/2010/wordprocessingShape">
                    <wps:wsp>
                      <wps:cNvSpPr txBox="1"/>
                      <wps:spPr>
                        <a:xfrm>
                          <a:off x="0" y="0"/>
                          <a:ext cx="914400" cy="466725"/>
                        </a:xfrm>
                        <a:prstGeom prst="rect">
                          <a:avLst/>
                        </a:prstGeom>
                        <a:solidFill>
                          <a:schemeClr val="lt1"/>
                        </a:solidFill>
                        <a:ln w="6350">
                          <a:solidFill>
                            <a:prstClr val="black"/>
                          </a:solidFill>
                        </a:ln>
                      </wps:spPr>
                      <wps:txbx>
                        <w:txbxContent>
                          <w:p w14:paraId="1F9320C7" w14:textId="209BEDFF" w:rsidR="005974E1" w:rsidRDefault="005974E1">
                            <w:r>
                              <w:t xml:space="preserve">Fig 49 shows the completed case.  All are zirconia substructures layered with feldspathic porcelains.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1A5A7F" id="Text Box 48" o:spid="_x0000_s1070" type="#_x0000_t202" style="position:absolute;margin-left:10.5pt;margin-top:269.25pt;width:1in;height:36.75pt;z-index:251748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" fillcolor="white [3201]" strokeweight=".5pt">
                <v:textbox>
                  <w:txbxContent>
                    <w:p w14:paraId="1F9320C7" w14:textId="209BEDFF" w:rsidR="005974E1" w:rsidRDefault="005974E1">
                      <w:r>
                        <w:t xml:space="preserve">Fig 49 shows the completed case.  All are zirconia substructures layered with feldspathic porcelains.  </w:t>
                      </w:r>
                    </w:p>
                  </w:txbxContent>
                </v:textbox>
              </v:shape>
            </w:pict>
          </mc:Fallback>
        </mc:AlternateContent>
      </w:r>
      <w:r>
        <w:rPr>
          <w:rFonts w:ascii="Times New Roman" w:hAnsi="Times New Roman" w:cs="Times New Roman"/>
          <w:b/>
          <w:bCs/>
          <w:noProof/>
          <w:color w:val="000000"/>
          <w:w w:val="108"/>
          <w:sz w:val="28"/>
          <w:szCs w:val="28"/>
        </w:rPr>
        <w:drawing>
          <wp:anchor distT="0" distB="0" distL="114300" distR="114300" simplePos="0" relativeHeight="251692544" behindDoc="1" locked="0" layoutInCell="1" allowOverlap="1" wp14:anchorId="18FBA91A" wp14:editId="3E64330F">
            <wp:simplePos x="0" y="0"/>
            <wp:positionH relativeFrom="margin">
              <wp:align>left</wp:align>
            </wp:positionH>
            <wp:positionV relativeFrom="paragraph">
              <wp:posOffset>1323975</wp:posOffset>
            </wp:positionV>
            <wp:extent cx="3990975" cy="1838960"/>
            <wp:effectExtent l="0" t="0" r="9525" b="8890"/>
            <wp:wrapTopAndBottom/>
            <wp:docPr id="2446011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993" b="8157"/>
                    <a:stretch/>
                  </pic:blipFill>
                  <pic:spPr bwMode="auto">
                    <a:xfrm>
                      <a:off x="0" y="0"/>
                      <a:ext cx="3990975" cy="1838960"/>
                    </a:xfrm>
                    <a:prstGeom prst="rect">
                      <a:avLst/>
                    </a:prstGeom>
                    <a:noFill/>
                    <a:ln>
                      <a:noFill/>
                    </a:ln>
                    <a:extLst>
                      <a:ext uri="{53640926-AAD7-44D8-BBD7-CCE9431645EC}">
                        <a14:shadowObscured xmlns:a14="http://schemas.microsoft.com/office/drawing/2010/main"/>
                      </a:ext>
                    </a:extLst>
                  </pic:spPr>
                </pic:pic>
              </a:graphicData>
            </a:graphic>
          </wp:anchor>
        </w:drawing>
      </w:r>
      <w:r w:rsidR="00B9510A">
        <w:rPr>
          <w:rFonts w:ascii="Times New Roman" w:hAnsi="Times New Roman" w:cs="Times New Roman"/>
          <w:noProof/>
          <w:color w:val="000000"/>
          <w:w w:val="108"/>
        </w:rPr>
        <w:t>Milled</w:t>
      </w:r>
      <w:r w:rsidR="00E42990">
        <w:rPr>
          <w:rFonts w:ascii="Times New Roman" w:hAnsi="Times New Roman" w:cs="Times New Roman"/>
          <w:noProof/>
          <w:color w:val="000000"/>
          <w:w w:val="108"/>
        </w:rPr>
        <w:t xml:space="preserve"> </w:t>
      </w:r>
      <w:r w:rsidR="00B9510A">
        <w:rPr>
          <w:rFonts w:ascii="Times New Roman" w:hAnsi="Times New Roman" w:cs="Times New Roman"/>
          <w:color w:val="000000"/>
          <w:w w:val="108"/>
        </w:rPr>
        <w:t>p</w:t>
      </w:r>
      <w:r w:rsidR="00E42990" w:rsidRPr="00E42990">
        <w:rPr>
          <w:rFonts w:ascii="Times New Roman" w:hAnsi="Times New Roman" w:cs="Times New Roman"/>
          <w:color w:val="000000"/>
          <w:w w:val="108"/>
        </w:rPr>
        <w:t xml:space="preserve">rovisionals were </w:t>
      </w:r>
      <w:r w:rsidR="00E42990">
        <w:rPr>
          <w:rFonts w:ascii="Times New Roman" w:hAnsi="Times New Roman" w:cs="Times New Roman"/>
          <w:color w:val="000000"/>
          <w:w w:val="108"/>
        </w:rPr>
        <w:t xml:space="preserve">inserted and left in place </w:t>
      </w:r>
      <w:r w:rsidR="00FE32CE">
        <w:rPr>
          <w:rFonts w:ascii="Times New Roman" w:hAnsi="Times New Roman" w:cs="Times New Roman"/>
          <w:color w:val="000000"/>
          <w:w w:val="108"/>
        </w:rPr>
        <w:t>two</w:t>
      </w:r>
      <w:r w:rsidR="00E42990">
        <w:rPr>
          <w:rFonts w:ascii="Times New Roman" w:hAnsi="Times New Roman" w:cs="Times New Roman"/>
          <w:color w:val="000000"/>
          <w:w w:val="108"/>
        </w:rPr>
        <w:t xml:space="preserve"> months prior to fabrication of the final restorations.  The patient tolerated the VDO change</w:t>
      </w:r>
      <w:r w:rsidR="003402CF">
        <w:rPr>
          <w:rFonts w:ascii="Times New Roman" w:hAnsi="Times New Roman" w:cs="Times New Roman"/>
          <w:color w:val="000000"/>
          <w:w w:val="108"/>
        </w:rPr>
        <w:t xml:space="preserve"> and the lingual contours that </w:t>
      </w:r>
      <w:proofErr w:type="gramStart"/>
      <w:r w:rsidR="003402CF">
        <w:rPr>
          <w:rFonts w:ascii="Times New Roman" w:hAnsi="Times New Roman" w:cs="Times New Roman"/>
          <w:color w:val="000000"/>
          <w:w w:val="108"/>
        </w:rPr>
        <w:t>provide</w:t>
      </w:r>
      <w:proofErr w:type="gramEnd"/>
      <w:r w:rsidR="003402CF">
        <w:rPr>
          <w:rFonts w:ascii="Times New Roman" w:hAnsi="Times New Roman" w:cs="Times New Roman"/>
          <w:color w:val="000000"/>
          <w:w w:val="108"/>
        </w:rPr>
        <w:t xml:space="preserve"> </w:t>
      </w:r>
      <w:proofErr w:type="gramStart"/>
      <w:r w:rsidR="003402CF">
        <w:rPr>
          <w:rFonts w:ascii="Times New Roman" w:hAnsi="Times New Roman" w:cs="Times New Roman"/>
          <w:color w:val="000000"/>
          <w:w w:val="108"/>
        </w:rPr>
        <w:t>us</w:t>
      </w:r>
      <w:proofErr w:type="gramEnd"/>
      <w:r w:rsidR="003402CF">
        <w:rPr>
          <w:rFonts w:ascii="Times New Roman" w:hAnsi="Times New Roman" w:cs="Times New Roman"/>
          <w:color w:val="000000"/>
          <w:w w:val="108"/>
        </w:rPr>
        <w:t xml:space="preserve"> the anterior guidance</w:t>
      </w:r>
      <w:r w:rsidR="00E42990">
        <w:rPr>
          <w:rFonts w:ascii="Times New Roman" w:hAnsi="Times New Roman" w:cs="Times New Roman"/>
          <w:color w:val="000000"/>
          <w:w w:val="108"/>
        </w:rPr>
        <w:t xml:space="preserve">, both patient and his wife were pleased with the esthetics. </w:t>
      </w:r>
    </w:p>
    <w:p w14:paraId="10DE815B" w14:textId="639A816F" w:rsidR="00E42990" w:rsidRPr="003038F6" w:rsidRDefault="003038F6" w:rsidP="00DC0F75">
      <w:pPr>
        <w:pStyle w:val="Style"/>
        <w:spacing w:before="417" w:line="480" w:lineRule="auto"/>
        <w:rPr>
          <w:rFonts w:ascii="Times New Roman" w:hAnsi="Times New Roman" w:cs="Times New Roman"/>
          <w:color w:val="000000"/>
          <w:w w:val="108"/>
        </w:rPr>
      </w:pPr>
      <w:r w:rsidRPr="003038F6">
        <w:rPr>
          <w:rFonts w:ascii="Times New Roman" w:hAnsi="Times New Roman" w:cs="Times New Roman"/>
          <w:color w:val="000000"/>
          <w:w w:val="108"/>
        </w:rPr>
        <w:lastRenderedPageBreak/>
        <w:t xml:space="preserve">Final restorations </w:t>
      </w:r>
      <w:r w:rsidR="005974E1">
        <w:rPr>
          <w:rFonts w:ascii="Times New Roman" w:hAnsi="Times New Roman" w:cs="Times New Roman"/>
          <w:color w:val="000000"/>
          <w:w w:val="108"/>
        </w:rPr>
        <w:t xml:space="preserve">seen in fig 49, </w:t>
      </w:r>
      <w:r w:rsidRPr="003038F6">
        <w:rPr>
          <w:rFonts w:ascii="Times New Roman" w:hAnsi="Times New Roman" w:cs="Times New Roman"/>
          <w:color w:val="000000"/>
          <w:w w:val="108"/>
        </w:rPr>
        <w:t xml:space="preserve">were made in zirconia and layered with feldspathic porcelain.  All functional contacting surfaces were in zirconia. </w:t>
      </w:r>
    </w:p>
    <w:p w14:paraId="7E6BEC9B" w14:textId="55834A63" w:rsidR="00DC0F75" w:rsidRDefault="00DC0F75"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color w:val="000000"/>
          <w:w w:val="108"/>
          <w:sz w:val="28"/>
          <w:szCs w:val="28"/>
        </w:rPr>
        <w:t xml:space="preserve">Mounting the </w:t>
      </w:r>
      <w:proofErr w:type="gramStart"/>
      <w:r>
        <w:rPr>
          <w:rFonts w:ascii="Times New Roman" w:hAnsi="Times New Roman" w:cs="Times New Roman"/>
          <w:b/>
          <w:bCs/>
          <w:color w:val="000000"/>
          <w:w w:val="108"/>
          <w:sz w:val="28"/>
          <w:szCs w:val="28"/>
        </w:rPr>
        <w:t>casts</w:t>
      </w:r>
      <w:proofErr w:type="gramEnd"/>
    </w:p>
    <w:p w14:paraId="2C0BE4CA" w14:textId="6865D4F3" w:rsidR="00BA58F8" w:rsidRDefault="00D12B43"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drawing>
          <wp:anchor distT="0" distB="0" distL="114300" distR="114300" simplePos="0" relativeHeight="251672064" behindDoc="1" locked="0" layoutInCell="1" allowOverlap="1" wp14:anchorId="28FA7120" wp14:editId="25A761E5">
            <wp:simplePos x="0" y="0"/>
            <wp:positionH relativeFrom="margin">
              <wp:align>left</wp:align>
            </wp:positionH>
            <wp:positionV relativeFrom="paragraph">
              <wp:posOffset>1424940</wp:posOffset>
            </wp:positionV>
            <wp:extent cx="4432935" cy="1954530"/>
            <wp:effectExtent l="0" t="0" r="5715" b="7620"/>
            <wp:wrapTight wrapText="bothSides">
              <wp:wrapPolygon edited="0">
                <wp:start x="0" y="0"/>
                <wp:lineTo x="0" y="21474"/>
                <wp:lineTo x="21535" y="21474"/>
                <wp:lineTo x="21535" y="0"/>
                <wp:lineTo x="0" y="0"/>
              </wp:wrapPolygon>
            </wp:wrapTight>
            <wp:docPr id="15736382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32935" cy="1954530"/>
                    </a:xfrm>
                    <a:prstGeom prst="rect">
                      <a:avLst/>
                    </a:prstGeom>
                    <a:noFill/>
                  </pic:spPr>
                </pic:pic>
              </a:graphicData>
            </a:graphic>
          </wp:anchor>
        </w:drawing>
      </w:r>
      <w:r w:rsidR="00BA58F8" w:rsidRPr="00BA58F8">
        <w:rPr>
          <w:rFonts w:ascii="Times New Roman" w:hAnsi="Times New Roman" w:cs="Times New Roman"/>
          <w:color w:val="000000"/>
          <w:w w:val="108"/>
        </w:rPr>
        <w:t>Much of this</w:t>
      </w:r>
      <w:r w:rsidR="00BA58F8">
        <w:rPr>
          <w:rFonts w:ascii="Times New Roman" w:hAnsi="Times New Roman" w:cs="Times New Roman"/>
          <w:color w:val="000000"/>
          <w:w w:val="108"/>
        </w:rPr>
        <w:t xml:space="preserve"> textbook is dedicated to the diagnosis of erosion cases.  Proper diagnosis is essential to the planning for how to treat the patient.  The erosion will cause cupping and loss of enamel.  These are not </w:t>
      </w:r>
      <w:proofErr w:type="gramStart"/>
      <w:r w:rsidR="00BA58F8">
        <w:rPr>
          <w:rFonts w:ascii="Times New Roman" w:hAnsi="Times New Roman" w:cs="Times New Roman"/>
          <w:color w:val="000000"/>
          <w:w w:val="108"/>
        </w:rPr>
        <w:t>wear</w:t>
      </w:r>
      <w:proofErr w:type="gramEnd"/>
      <w:r w:rsidR="00BA58F8">
        <w:rPr>
          <w:rFonts w:ascii="Times New Roman" w:hAnsi="Times New Roman" w:cs="Times New Roman"/>
          <w:color w:val="000000"/>
          <w:w w:val="108"/>
        </w:rPr>
        <w:t xml:space="preserve"> facets, but the loss of tooth structure though dissolution of enamel, and dentin.  It is imperative that the clinician be able to properly look at the loss of tooth structure and treat the patient appropriately.</w:t>
      </w:r>
    </w:p>
    <w:p w14:paraId="0E6E1483" w14:textId="29E085B2" w:rsidR="00D12B43" w:rsidRDefault="00D12B43" w:rsidP="00DC0F75">
      <w:pPr>
        <w:pStyle w:val="Style"/>
        <w:spacing w:before="417" w:line="480" w:lineRule="auto"/>
        <w:rPr>
          <w:rFonts w:ascii="Times New Roman" w:hAnsi="Times New Roman" w:cs="Times New Roman"/>
          <w:color w:val="000000"/>
          <w:w w:val="108"/>
        </w:rPr>
      </w:pPr>
    </w:p>
    <w:p w14:paraId="47561615" w14:textId="796A9CD0" w:rsidR="00D12B43" w:rsidRDefault="00D12B43"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49888" behindDoc="0" locked="0" layoutInCell="1" allowOverlap="1" wp14:anchorId="0A0ED9F1" wp14:editId="36DD8234">
                <wp:simplePos x="0" y="0"/>
                <wp:positionH relativeFrom="column">
                  <wp:posOffset>19050</wp:posOffset>
                </wp:positionH>
                <wp:positionV relativeFrom="paragraph">
                  <wp:posOffset>264161</wp:posOffset>
                </wp:positionV>
                <wp:extent cx="3359150" cy="400050"/>
                <wp:effectExtent l="0" t="0" r="12700" b="19050"/>
                <wp:wrapNone/>
                <wp:docPr id="95756369" name="Text Box 49"/>
                <wp:cNvGraphicFramePr/>
                <a:graphic xmlns:a="http://schemas.openxmlformats.org/drawingml/2006/main">
                  <a:graphicData uri="http://schemas.microsoft.com/office/word/2010/wordprocessingShape">
                    <wps:wsp>
                      <wps:cNvSpPr txBox="1"/>
                      <wps:spPr>
                        <a:xfrm>
                          <a:off x="0" y="0"/>
                          <a:ext cx="3359150" cy="400050"/>
                        </a:xfrm>
                        <a:prstGeom prst="rect">
                          <a:avLst/>
                        </a:prstGeom>
                        <a:solidFill>
                          <a:schemeClr val="lt1"/>
                        </a:solidFill>
                        <a:ln w="6350">
                          <a:solidFill>
                            <a:prstClr val="black"/>
                          </a:solidFill>
                        </a:ln>
                      </wps:spPr>
                      <wps:txbx>
                        <w:txbxContent>
                          <w:p w14:paraId="0739A876" w14:textId="6F718216" w:rsidR="00D12B43" w:rsidRDefault="00D12B43">
                            <w:r>
                              <w:t xml:space="preserve">Fig 50 shows the cupping found in erosion cases.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ED9F1" id="Text Box 49" o:spid="_x0000_s1071" type="#_x0000_t202" style="position:absolute;margin-left:1.5pt;margin-top:20.8pt;width:264.5pt;height:31.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" fillcolor="white [3201]" strokeweight=".5pt">
                <v:textbox>
                  <w:txbxContent>
                    <w:p w14:paraId="0739A876" w14:textId="6F718216" w:rsidR="00D12B43" w:rsidRDefault="00D12B43">
                      <w:r>
                        <w:t xml:space="preserve">Fig 50 shows the cupping found in erosion cases.  </w:t>
                      </w:r>
                    </w:p>
                  </w:txbxContent>
                </v:textbox>
              </v:shape>
            </w:pict>
          </mc:Fallback>
        </mc:AlternateContent>
      </w:r>
    </w:p>
    <w:p w14:paraId="3CF04613" w14:textId="2A23D306" w:rsidR="00BA58F8" w:rsidRDefault="00BA58F8" w:rsidP="00DC0F75">
      <w:pPr>
        <w:pStyle w:val="Style"/>
        <w:spacing w:before="417" w:line="480" w:lineRule="auto"/>
        <w:rPr>
          <w:rFonts w:ascii="Times New Roman" w:hAnsi="Times New Roman" w:cs="Times New Roman"/>
          <w:color w:val="000000"/>
          <w:w w:val="108"/>
        </w:rPr>
      </w:pPr>
      <w:r w:rsidRPr="00BA58F8">
        <w:rPr>
          <w:rFonts w:ascii="Times New Roman" w:hAnsi="Times New Roman" w:cs="Times New Roman"/>
          <w:color w:val="000000"/>
          <w:w w:val="108"/>
        </w:rPr>
        <w:t xml:space="preserve">Typical </w:t>
      </w:r>
      <w:r>
        <w:rPr>
          <w:rFonts w:ascii="Times New Roman" w:hAnsi="Times New Roman" w:cs="Times New Roman"/>
          <w:color w:val="000000"/>
          <w:w w:val="108"/>
        </w:rPr>
        <w:t>appearance of posterior teeth with loss of tooth structure due to erosion.  Note the cupping</w:t>
      </w:r>
      <w:r w:rsidR="00D12B43">
        <w:rPr>
          <w:rFonts w:ascii="Times New Roman" w:hAnsi="Times New Roman" w:cs="Times New Roman"/>
          <w:color w:val="000000"/>
          <w:w w:val="108"/>
        </w:rPr>
        <w:t xml:space="preserve"> in fig 50</w:t>
      </w:r>
      <w:r w:rsidR="00CA1947">
        <w:rPr>
          <w:rFonts w:ascii="Times New Roman" w:hAnsi="Times New Roman" w:cs="Times New Roman"/>
          <w:color w:val="000000"/>
          <w:w w:val="108"/>
        </w:rPr>
        <w:t xml:space="preserve">.  To insure we are properly looking at loss of tooth and not tooth to tooth or abrasive loss of tooth, it is imperative that the clinician be able to diagnostically mount the casts made from accurate alginate impressions to insure we are making the correct diagnosis.  </w:t>
      </w:r>
    </w:p>
    <w:p w14:paraId="77EA473C" w14:textId="72273958" w:rsidR="00861583" w:rsidRPr="00BA58F8" w:rsidRDefault="00861583" w:rsidP="00DC0F75">
      <w:pPr>
        <w:pStyle w:val="Style"/>
        <w:spacing w:before="417" w:line="480" w:lineRule="auto"/>
        <w:rPr>
          <w:rFonts w:ascii="Times New Roman" w:hAnsi="Times New Roman" w:cs="Times New Roman"/>
          <w:color w:val="000000"/>
          <w:w w:val="108"/>
        </w:rPr>
      </w:pPr>
      <w:r>
        <w:rPr>
          <w:rFonts w:ascii="Times New Roman" w:hAnsi="Times New Roman" w:cs="Times New Roman"/>
          <w:color w:val="000000"/>
          <w:w w:val="108"/>
        </w:rPr>
        <w:t>Once accurate alginate impressions are made, a facebow registration will allow the maxillary cast to be mounted in the articulator duplicating the position of the cast to the axis of rotation and the Frankfort horizontal plane.  Interocclusal records made using a deprogrammer will allow the mandibular cast to be mounted in a centric relation position</w:t>
      </w:r>
      <w:r w:rsidR="001625F3">
        <w:rPr>
          <w:rFonts w:ascii="Times New Roman" w:hAnsi="Times New Roman" w:cs="Times New Roman"/>
          <w:color w:val="000000"/>
          <w:w w:val="108"/>
        </w:rPr>
        <w:t>(29-44)</w:t>
      </w:r>
      <w:r>
        <w:rPr>
          <w:rFonts w:ascii="Times New Roman" w:hAnsi="Times New Roman" w:cs="Times New Roman"/>
          <w:color w:val="000000"/>
          <w:w w:val="108"/>
        </w:rPr>
        <w:t xml:space="preserve">.  </w:t>
      </w:r>
    </w:p>
    <w:p w14:paraId="62AE6A6F" w14:textId="77777777" w:rsidR="003D00F1" w:rsidRDefault="003D00F1" w:rsidP="00DC0F75">
      <w:pPr>
        <w:pStyle w:val="Style"/>
        <w:spacing w:before="417" w:line="480" w:lineRule="auto"/>
        <w:rPr>
          <w:rFonts w:ascii="Times New Roman" w:hAnsi="Times New Roman" w:cs="Times New Roman"/>
          <w:color w:val="000000"/>
          <w:w w:val="108"/>
        </w:rPr>
      </w:pPr>
    </w:p>
    <w:p w14:paraId="2AF6FC56" w14:textId="785DE528" w:rsidR="003D00F1" w:rsidRDefault="003D00F1" w:rsidP="00DC0F75">
      <w:pPr>
        <w:pStyle w:val="Style"/>
        <w:spacing w:before="417" w:line="480" w:lineRule="auto"/>
        <w:rPr>
          <w:rFonts w:ascii="Times New Roman" w:hAnsi="Times New Roman" w:cs="Times New Roman"/>
          <w:color w:val="000000"/>
          <w:w w:val="108"/>
        </w:rPr>
      </w:pPr>
      <w:r w:rsidRPr="00861583">
        <w:rPr>
          <w:rFonts w:ascii="Times New Roman" w:hAnsi="Times New Roman" w:cs="Times New Roman"/>
          <w:noProof/>
          <w:color w:val="000000"/>
          <w:w w:val="108"/>
        </w:rPr>
        <w:lastRenderedPageBreak/>
        <w:drawing>
          <wp:anchor distT="0" distB="0" distL="114300" distR="114300" simplePos="0" relativeHeight="251630080" behindDoc="1" locked="0" layoutInCell="1" allowOverlap="1" wp14:anchorId="4289EC05" wp14:editId="2D761A85">
            <wp:simplePos x="0" y="0"/>
            <wp:positionH relativeFrom="margin">
              <wp:posOffset>0</wp:posOffset>
            </wp:positionH>
            <wp:positionV relativeFrom="paragraph">
              <wp:posOffset>0</wp:posOffset>
            </wp:positionV>
            <wp:extent cx="3219450" cy="1654175"/>
            <wp:effectExtent l="0" t="0" r="0" b="3175"/>
            <wp:wrapTight wrapText="bothSides">
              <wp:wrapPolygon edited="0">
                <wp:start x="0" y="0"/>
                <wp:lineTo x="0" y="21393"/>
                <wp:lineTo x="21472" y="21393"/>
                <wp:lineTo x="21472" y="0"/>
                <wp:lineTo x="0" y="0"/>
              </wp:wrapPolygon>
            </wp:wrapTight>
            <wp:docPr id="17915820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19450" cy="1654175"/>
                    </a:xfrm>
                    <a:prstGeom prst="rect">
                      <a:avLst/>
                    </a:prstGeom>
                    <a:noFill/>
                  </pic:spPr>
                </pic:pic>
              </a:graphicData>
            </a:graphic>
          </wp:anchor>
        </w:drawing>
      </w:r>
    </w:p>
    <w:p w14:paraId="5A9DFCC3" w14:textId="56B777DC" w:rsidR="003D00F1" w:rsidRDefault="003D00F1" w:rsidP="00DC0F75">
      <w:pPr>
        <w:pStyle w:val="Style"/>
        <w:spacing w:before="417" w:line="480" w:lineRule="auto"/>
        <w:rPr>
          <w:rFonts w:ascii="Times New Roman" w:hAnsi="Times New Roman" w:cs="Times New Roman"/>
          <w:color w:val="000000"/>
          <w:w w:val="108"/>
        </w:rPr>
      </w:pPr>
    </w:p>
    <w:p w14:paraId="04EA6E1F" w14:textId="7EBC031A" w:rsidR="003D00F1" w:rsidRDefault="003D00F1" w:rsidP="00DC0F75">
      <w:pPr>
        <w:pStyle w:val="Style"/>
        <w:spacing w:before="417" w:line="480" w:lineRule="auto"/>
        <w:rPr>
          <w:rFonts w:ascii="Times New Roman" w:hAnsi="Times New Roman" w:cs="Times New Roman"/>
          <w:color w:val="000000"/>
          <w:w w:val="108"/>
        </w:rPr>
      </w:pPr>
    </w:p>
    <w:p w14:paraId="6F766918" w14:textId="1FA97AD4" w:rsidR="003D00F1" w:rsidRDefault="00016411"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50912" behindDoc="0" locked="0" layoutInCell="1" allowOverlap="1" wp14:anchorId="43D9ED2F" wp14:editId="40385DC5">
                <wp:simplePos x="0" y="0"/>
                <wp:positionH relativeFrom="column">
                  <wp:posOffset>-38100</wp:posOffset>
                </wp:positionH>
                <wp:positionV relativeFrom="paragraph">
                  <wp:posOffset>409575</wp:posOffset>
                </wp:positionV>
                <wp:extent cx="914400" cy="361950"/>
                <wp:effectExtent l="0" t="0" r="25400" b="19050"/>
                <wp:wrapNone/>
                <wp:docPr id="673635956" name="Text Box 50"/>
                <wp:cNvGraphicFramePr/>
                <a:graphic xmlns:a="http://schemas.openxmlformats.org/drawingml/2006/main">
                  <a:graphicData uri="http://schemas.microsoft.com/office/word/2010/wordprocessingShape">
                    <wps:wsp>
                      <wps:cNvSpPr txBox="1"/>
                      <wps:spPr>
                        <a:xfrm>
                          <a:off x="0" y="0"/>
                          <a:ext cx="914400" cy="361950"/>
                        </a:xfrm>
                        <a:prstGeom prst="rect">
                          <a:avLst/>
                        </a:prstGeom>
                        <a:solidFill>
                          <a:schemeClr val="lt1"/>
                        </a:solidFill>
                        <a:ln w="6350">
                          <a:solidFill>
                            <a:prstClr val="black"/>
                          </a:solidFill>
                        </a:ln>
                      </wps:spPr>
                      <wps:txbx>
                        <w:txbxContent>
                          <w:p w14:paraId="147FADF2" w14:textId="30766497" w:rsidR="00016411" w:rsidRDefault="00016411">
                            <w:r>
                              <w:t xml:space="preserve">Fig </w:t>
                            </w:r>
                            <w:r w:rsidR="00150E11">
                              <w:t xml:space="preserve">51 is a </w:t>
                            </w:r>
                            <w:r w:rsidR="00150E11">
                              <w:t>6</w:t>
                            </w:r>
                            <w:r w:rsidR="006B7201">
                              <w:t>1</w:t>
                            </w:r>
                            <w:r w:rsidR="00150E11">
                              <w:t xml:space="preserve"> year old male, recently lost mandibular lateral incisor, the mandibular incisors </w:t>
                            </w:r>
                            <w:r w:rsidR="006B7201">
                              <w:t xml:space="preserve">have class II mobility.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D9ED2F" id="Text Box 50" o:spid="_x0000_s1072" type="#_x0000_t202" style="position:absolute;margin-left:-3pt;margin-top:32.25pt;width:1in;height:28.5pt;z-index:251750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" fillcolor="white [3201]" strokeweight=".5pt">
                <v:textbox>
                  <w:txbxContent>
                    <w:p w14:paraId="147FADF2" w14:textId="30766497" w:rsidR="00016411" w:rsidRDefault="00016411">
                      <w:r>
                        <w:t xml:space="preserve">Fig </w:t>
                      </w:r>
                      <w:r w:rsidR="00150E11">
                        <w:t>51 is a 6</w:t>
                      </w:r>
                      <w:r w:rsidR="006B7201">
                        <w:t>1</w:t>
                      </w:r>
                      <w:r w:rsidR="00150E11">
                        <w:t xml:space="preserve"> year old male, recently lost mandibular lateral incisor, the mandibular incisors </w:t>
                      </w:r>
                      <w:r w:rsidR="006B7201">
                        <w:t xml:space="preserve">have class II mobility. </w:t>
                      </w:r>
                    </w:p>
                  </w:txbxContent>
                </v:textbox>
              </v:shape>
            </w:pict>
          </mc:Fallback>
        </mc:AlternateContent>
      </w:r>
    </w:p>
    <w:p w14:paraId="34844317" w14:textId="7640B7E2" w:rsidR="00BA58F8" w:rsidRDefault="00750FB7"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drawing>
          <wp:anchor distT="0" distB="0" distL="114300" distR="114300" simplePos="0" relativeHeight="251631104" behindDoc="1" locked="0" layoutInCell="1" allowOverlap="1" wp14:anchorId="27CFA953" wp14:editId="0B62300D">
            <wp:simplePos x="0" y="0"/>
            <wp:positionH relativeFrom="margin">
              <wp:align>left</wp:align>
            </wp:positionH>
            <wp:positionV relativeFrom="paragraph">
              <wp:posOffset>2659380</wp:posOffset>
            </wp:positionV>
            <wp:extent cx="3181350" cy="2078355"/>
            <wp:effectExtent l="0" t="0" r="0" b="0"/>
            <wp:wrapTight wrapText="bothSides">
              <wp:wrapPolygon edited="0">
                <wp:start x="0" y="0"/>
                <wp:lineTo x="0" y="21382"/>
                <wp:lineTo x="21471" y="21382"/>
                <wp:lineTo x="21471" y="0"/>
                <wp:lineTo x="0" y="0"/>
              </wp:wrapPolygon>
            </wp:wrapTight>
            <wp:docPr id="972680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81350" cy="2078355"/>
                    </a:xfrm>
                    <a:prstGeom prst="rect">
                      <a:avLst/>
                    </a:prstGeom>
                    <a:noFill/>
                  </pic:spPr>
                </pic:pic>
              </a:graphicData>
            </a:graphic>
          </wp:anchor>
        </w:drawing>
      </w:r>
      <w:r w:rsidR="00861583" w:rsidRPr="00861583">
        <w:rPr>
          <w:rFonts w:ascii="Times New Roman" w:hAnsi="Times New Roman" w:cs="Times New Roman"/>
          <w:color w:val="000000"/>
          <w:w w:val="108"/>
        </w:rPr>
        <w:t xml:space="preserve">The importance of </w:t>
      </w:r>
      <w:proofErr w:type="gramStart"/>
      <w:r w:rsidR="00861583" w:rsidRPr="00861583">
        <w:rPr>
          <w:rFonts w:ascii="Times New Roman" w:hAnsi="Times New Roman" w:cs="Times New Roman"/>
          <w:color w:val="000000"/>
          <w:w w:val="108"/>
        </w:rPr>
        <w:t>a mounting</w:t>
      </w:r>
      <w:proofErr w:type="gramEnd"/>
      <w:r w:rsidR="00861583" w:rsidRPr="00861583">
        <w:rPr>
          <w:rFonts w:ascii="Times New Roman" w:hAnsi="Times New Roman" w:cs="Times New Roman"/>
          <w:color w:val="000000"/>
          <w:w w:val="108"/>
        </w:rPr>
        <w:t xml:space="preserve"> cannot be</w:t>
      </w:r>
      <w:r w:rsidR="00861583">
        <w:rPr>
          <w:rFonts w:ascii="Times New Roman" w:hAnsi="Times New Roman" w:cs="Times New Roman"/>
          <w:color w:val="000000"/>
          <w:w w:val="108"/>
        </w:rPr>
        <w:t xml:space="preserve"> understated.  The ability to evaluate the position of the mandibular teeth to the maxillary will provide invaluable information to the clinician</w:t>
      </w:r>
      <w:r w:rsidR="00914911">
        <w:rPr>
          <w:rFonts w:ascii="Times New Roman" w:hAnsi="Times New Roman" w:cs="Times New Roman"/>
          <w:color w:val="000000"/>
          <w:w w:val="108"/>
        </w:rPr>
        <w:t>(45)</w:t>
      </w:r>
      <w:r w:rsidR="00861583">
        <w:rPr>
          <w:rFonts w:ascii="Times New Roman" w:hAnsi="Times New Roman" w:cs="Times New Roman"/>
          <w:color w:val="000000"/>
          <w:w w:val="108"/>
        </w:rPr>
        <w:t xml:space="preserve">. The case </w:t>
      </w:r>
      <w:r w:rsidR="005506D9">
        <w:rPr>
          <w:rFonts w:ascii="Times New Roman" w:hAnsi="Times New Roman" w:cs="Times New Roman"/>
          <w:color w:val="000000"/>
          <w:w w:val="108"/>
        </w:rPr>
        <w:t xml:space="preserve">in fig </w:t>
      </w:r>
      <w:r w:rsidR="005D2BC7">
        <w:rPr>
          <w:rFonts w:ascii="Times New Roman" w:hAnsi="Times New Roman" w:cs="Times New Roman"/>
          <w:color w:val="000000"/>
          <w:w w:val="108"/>
        </w:rPr>
        <w:t>51,</w:t>
      </w:r>
      <w:r w:rsidR="00861583">
        <w:rPr>
          <w:rFonts w:ascii="Times New Roman" w:hAnsi="Times New Roman" w:cs="Times New Roman"/>
          <w:color w:val="000000"/>
          <w:w w:val="108"/>
        </w:rPr>
        <w:t xml:space="preserve"> is a </w:t>
      </w:r>
      <w:proofErr w:type="gramStart"/>
      <w:r w:rsidR="00861583">
        <w:rPr>
          <w:rFonts w:ascii="Times New Roman" w:hAnsi="Times New Roman" w:cs="Times New Roman"/>
          <w:color w:val="000000"/>
          <w:w w:val="108"/>
        </w:rPr>
        <w:t>61 y</w:t>
      </w:r>
      <w:r w:rsidR="005D2BC7">
        <w:rPr>
          <w:rFonts w:ascii="Times New Roman" w:hAnsi="Times New Roman" w:cs="Times New Roman"/>
          <w:color w:val="000000"/>
          <w:w w:val="108"/>
        </w:rPr>
        <w:t>ear old</w:t>
      </w:r>
      <w:proofErr w:type="gramEnd"/>
      <w:r w:rsidR="00861583">
        <w:rPr>
          <w:rFonts w:ascii="Times New Roman" w:hAnsi="Times New Roman" w:cs="Times New Roman"/>
          <w:color w:val="000000"/>
          <w:w w:val="108"/>
        </w:rPr>
        <w:t xml:space="preserve"> male who reported to the dental school with the chief complaint of sharp edges of his teeth causing erosive lesions on his tongue.  He was seen three times in 2 years, diagnosed with chronic bruxism and provided with a maxillary acrylic resin orthotic. </w:t>
      </w:r>
      <w:proofErr w:type="gramStart"/>
      <w:r w:rsidR="00861583">
        <w:rPr>
          <w:rFonts w:ascii="Times New Roman" w:hAnsi="Times New Roman" w:cs="Times New Roman"/>
          <w:color w:val="000000"/>
          <w:w w:val="108"/>
        </w:rPr>
        <w:t>All of</w:t>
      </w:r>
      <w:proofErr w:type="gramEnd"/>
      <w:r w:rsidR="00861583">
        <w:rPr>
          <w:rFonts w:ascii="Times New Roman" w:hAnsi="Times New Roman" w:cs="Times New Roman"/>
          <w:color w:val="000000"/>
          <w:w w:val="108"/>
        </w:rPr>
        <w:t xml:space="preserve"> the </w:t>
      </w:r>
      <w:r w:rsidR="00CC6E93">
        <w:rPr>
          <w:rFonts w:ascii="Times New Roman" w:hAnsi="Times New Roman" w:cs="Times New Roman"/>
          <w:color w:val="000000"/>
          <w:w w:val="108"/>
        </w:rPr>
        <w:t xml:space="preserve">mandibular </w:t>
      </w:r>
      <w:r w:rsidR="00861583">
        <w:rPr>
          <w:rFonts w:ascii="Times New Roman" w:hAnsi="Times New Roman" w:cs="Times New Roman"/>
          <w:color w:val="000000"/>
          <w:w w:val="108"/>
        </w:rPr>
        <w:t xml:space="preserve">anterior teeth had class II or class III </w:t>
      </w:r>
      <w:proofErr w:type="gramStart"/>
      <w:r w:rsidR="00861583">
        <w:rPr>
          <w:rFonts w:ascii="Times New Roman" w:hAnsi="Times New Roman" w:cs="Times New Roman"/>
          <w:color w:val="000000"/>
          <w:w w:val="108"/>
        </w:rPr>
        <w:t>mobility</w:t>
      </w:r>
      <w:proofErr w:type="gramEnd"/>
      <w:r w:rsidR="00861583">
        <w:rPr>
          <w:rFonts w:ascii="Times New Roman" w:hAnsi="Times New Roman" w:cs="Times New Roman"/>
          <w:color w:val="000000"/>
          <w:w w:val="108"/>
        </w:rPr>
        <w:t xml:space="preserve"> and one lateral incisor had been lost.  The medical history was positive for acid reflux.  </w:t>
      </w:r>
    </w:p>
    <w:p w14:paraId="1AFC8C85" w14:textId="38CB5226" w:rsidR="00861583" w:rsidRDefault="00861583" w:rsidP="00DC0F75">
      <w:pPr>
        <w:pStyle w:val="Style"/>
        <w:spacing w:before="417" w:line="480" w:lineRule="auto"/>
        <w:rPr>
          <w:rFonts w:ascii="Times New Roman" w:hAnsi="Times New Roman" w:cs="Times New Roman"/>
          <w:color w:val="000000"/>
          <w:w w:val="108"/>
        </w:rPr>
      </w:pPr>
      <w:r>
        <w:rPr>
          <w:rFonts w:ascii="Times New Roman" w:hAnsi="Times New Roman" w:cs="Times New Roman"/>
          <w:color w:val="000000"/>
          <w:w w:val="108"/>
        </w:rPr>
        <w:t xml:space="preserve">On his fourth visit to the school for the same complaint, a mounting was finally done. A view of his maxillary teeth appears </w:t>
      </w:r>
      <w:r w:rsidR="00750FB7">
        <w:rPr>
          <w:rFonts w:ascii="Times New Roman" w:hAnsi="Times New Roman" w:cs="Times New Roman"/>
          <w:color w:val="000000"/>
          <w:w w:val="108"/>
        </w:rPr>
        <w:t>in fig 52</w:t>
      </w:r>
      <w:r>
        <w:rPr>
          <w:rFonts w:ascii="Times New Roman" w:hAnsi="Times New Roman" w:cs="Times New Roman"/>
          <w:color w:val="000000"/>
          <w:w w:val="108"/>
        </w:rPr>
        <w:t>. Note the cratering of the posterior teeth.</w:t>
      </w:r>
    </w:p>
    <w:p w14:paraId="497623C0" w14:textId="3B2A4997" w:rsidR="00A068D8" w:rsidRDefault="00750FB7"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51936" behindDoc="0" locked="0" layoutInCell="1" allowOverlap="1" wp14:anchorId="30566139" wp14:editId="5AE3A801">
                <wp:simplePos x="0" y="0"/>
                <wp:positionH relativeFrom="column">
                  <wp:posOffset>238125</wp:posOffset>
                </wp:positionH>
                <wp:positionV relativeFrom="paragraph">
                  <wp:posOffset>629285</wp:posOffset>
                </wp:positionV>
                <wp:extent cx="914400" cy="323850"/>
                <wp:effectExtent l="0" t="0" r="26670" b="19050"/>
                <wp:wrapNone/>
                <wp:docPr id="977703957" name="Text Box 51"/>
                <wp:cNvGraphicFramePr/>
                <a:graphic xmlns:a="http://schemas.openxmlformats.org/drawingml/2006/main">
                  <a:graphicData uri="http://schemas.microsoft.com/office/word/2010/wordprocessingShape">
                    <wps:wsp>
                      <wps:cNvSpPr txBox="1"/>
                      <wps:spPr>
                        <a:xfrm>
                          <a:off x="0" y="0"/>
                          <a:ext cx="914400" cy="323850"/>
                        </a:xfrm>
                        <a:prstGeom prst="rect">
                          <a:avLst/>
                        </a:prstGeom>
                        <a:solidFill>
                          <a:schemeClr val="lt1"/>
                        </a:solidFill>
                        <a:ln w="6350">
                          <a:solidFill>
                            <a:prstClr val="black"/>
                          </a:solidFill>
                        </a:ln>
                      </wps:spPr>
                      <wps:txbx>
                        <w:txbxContent>
                          <w:p w14:paraId="3EC24A54" w14:textId="16C2B5EC" w:rsidR="00750FB7" w:rsidRDefault="00750FB7">
                            <w:r>
                              <w:t xml:space="preserve">Figure 52 is an occlusal view of the eroded posterior teeth. </w:t>
                            </w:r>
                            <w:r w:rsidR="00FC76DC">
                              <w:t>Note the cratering present.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566139" id="Text Box 51" o:spid="_x0000_s1073" type="#_x0000_t202" style="position:absolute;margin-left:18.75pt;margin-top:49.55pt;width:1in;height:25.5pt;z-index:2517519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" fillcolor="white [3201]" strokeweight=".5pt">
                <v:textbox>
                  <w:txbxContent>
                    <w:p w14:paraId="3EC24A54" w14:textId="16C2B5EC" w:rsidR="00750FB7" w:rsidRDefault="00750FB7">
                      <w:r>
                        <w:t xml:space="preserve">Figure 52 is an occlusal view of the eroded posterior teeth. </w:t>
                      </w:r>
                      <w:r w:rsidR="00FC76DC">
                        <w:t>Note the cratering present.</w:t>
                      </w:r>
                    </w:p>
                  </w:txbxContent>
                </v:textbox>
              </v:shape>
            </w:pict>
          </mc:Fallback>
        </mc:AlternateContent>
      </w:r>
    </w:p>
    <w:p w14:paraId="6556FC76" w14:textId="7808C54A" w:rsidR="00B26534" w:rsidRPr="00861583" w:rsidRDefault="001D76DE"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lastRenderedPageBreak/>
        <w:drawing>
          <wp:anchor distT="0" distB="0" distL="114300" distR="114300" simplePos="0" relativeHeight="251667456" behindDoc="1" locked="0" layoutInCell="1" allowOverlap="1" wp14:anchorId="6C522B6C" wp14:editId="794C9431">
            <wp:simplePos x="0" y="0"/>
            <wp:positionH relativeFrom="column">
              <wp:posOffset>76200</wp:posOffset>
            </wp:positionH>
            <wp:positionV relativeFrom="paragraph">
              <wp:posOffset>544830</wp:posOffset>
            </wp:positionV>
            <wp:extent cx="2707005" cy="2049780"/>
            <wp:effectExtent l="0" t="0" r="0" b="7620"/>
            <wp:wrapTight wrapText="bothSides">
              <wp:wrapPolygon edited="0">
                <wp:start x="0" y="0"/>
                <wp:lineTo x="0" y="21480"/>
                <wp:lineTo x="21433" y="21480"/>
                <wp:lineTo x="21433" y="0"/>
                <wp:lineTo x="0" y="0"/>
              </wp:wrapPolygon>
            </wp:wrapTight>
            <wp:docPr id="9093963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7005" cy="20497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000000"/>
          <w:w w:val="108"/>
        </w:rPr>
        <w:drawing>
          <wp:anchor distT="0" distB="0" distL="114300" distR="114300" simplePos="0" relativeHeight="251669504" behindDoc="1" locked="0" layoutInCell="1" allowOverlap="1" wp14:anchorId="25C7C2EF" wp14:editId="59F127AB">
            <wp:simplePos x="0" y="0"/>
            <wp:positionH relativeFrom="column">
              <wp:posOffset>3257550</wp:posOffset>
            </wp:positionH>
            <wp:positionV relativeFrom="paragraph">
              <wp:posOffset>470535</wp:posOffset>
            </wp:positionV>
            <wp:extent cx="2614295" cy="2039620"/>
            <wp:effectExtent l="0" t="0" r="0" b="0"/>
            <wp:wrapTight wrapText="bothSides">
              <wp:wrapPolygon edited="0">
                <wp:start x="0" y="0"/>
                <wp:lineTo x="0" y="21385"/>
                <wp:lineTo x="21406" y="21385"/>
                <wp:lineTo x="21406" y="0"/>
                <wp:lineTo x="0" y="0"/>
              </wp:wrapPolygon>
            </wp:wrapTight>
            <wp:docPr id="1623234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14295" cy="2039620"/>
                    </a:xfrm>
                    <a:prstGeom prst="rect">
                      <a:avLst/>
                    </a:prstGeom>
                    <a:noFill/>
                  </pic:spPr>
                </pic:pic>
              </a:graphicData>
            </a:graphic>
            <wp14:sizeRelH relativeFrom="margin">
              <wp14:pctWidth>0</wp14:pctWidth>
            </wp14:sizeRelH>
            <wp14:sizeRelV relativeFrom="margin">
              <wp14:pctHeight>0</wp14:pctHeight>
            </wp14:sizeRelV>
          </wp:anchor>
        </w:drawing>
      </w:r>
    </w:p>
    <w:p w14:paraId="09F999B9" w14:textId="40F7A885" w:rsidR="00113803" w:rsidRDefault="00113803" w:rsidP="00DC0F75">
      <w:pPr>
        <w:pStyle w:val="Style"/>
        <w:spacing w:before="417" w:line="480" w:lineRule="auto"/>
        <w:rPr>
          <w:rFonts w:ascii="Times New Roman" w:hAnsi="Times New Roman" w:cs="Times New Roman"/>
          <w:b/>
          <w:bCs/>
          <w:color w:val="000000"/>
          <w:w w:val="108"/>
          <w:sz w:val="28"/>
          <w:szCs w:val="28"/>
        </w:rPr>
      </w:pPr>
    </w:p>
    <w:p w14:paraId="0060FA18" w14:textId="77777777" w:rsidR="00A068D8" w:rsidRDefault="00A068D8" w:rsidP="00DC0F75">
      <w:pPr>
        <w:pStyle w:val="Style"/>
        <w:spacing w:before="417" w:line="480" w:lineRule="auto"/>
        <w:rPr>
          <w:rFonts w:ascii="Times New Roman" w:hAnsi="Times New Roman" w:cs="Times New Roman"/>
          <w:color w:val="000000"/>
          <w:w w:val="108"/>
        </w:rPr>
      </w:pPr>
    </w:p>
    <w:p w14:paraId="6277DD1F" w14:textId="77777777" w:rsidR="001D76DE" w:rsidRDefault="001D76DE" w:rsidP="00DC0F75">
      <w:pPr>
        <w:pStyle w:val="Style"/>
        <w:spacing w:before="417" w:line="480" w:lineRule="auto"/>
        <w:rPr>
          <w:rFonts w:ascii="Times New Roman" w:hAnsi="Times New Roman" w:cs="Times New Roman"/>
          <w:color w:val="000000"/>
          <w:w w:val="108"/>
        </w:rPr>
      </w:pPr>
    </w:p>
    <w:p w14:paraId="27032207" w14:textId="057796DC" w:rsidR="001D76DE" w:rsidRDefault="00811795"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52960" behindDoc="0" locked="0" layoutInCell="1" allowOverlap="1" wp14:anchorId="57E329B2" wp14:editId="298FEDCF">
                <wp:simplePos x="0" y="0"/>
                <wp:positionH relativeFrom="column">
                  <wp:posOffset>180975</wp:posOffset>
                </wp:positionH>
                <wp:positionV relativeFrom="paragraph">
                  <wp:posOffset>516890</wp:posOffset>
                </wp:positionV>
                <wp:extent cx="914400" cy="333375"/>
                <wp:effectExtent l="0" t="0" r="15240" b="28575"/>
                <wp:wrapNone/>
                <wp:docPr id="1694828264" name="Text Box 52"/>
                <wp:cNvGraphicFramePr/>
                <a:graphic xmlns:a="http://schemas.openxmlformats.org/drawingml/2006/main">
                  <a:graphicData uri="http://schemas.microsoft.com/office/word/2010/wordprocessingShape">
                    <wps:wsp>
                      <wps:cNvSpPr txBox="1"/>
                      <wps:spPr>
                        <a:xfrm>
                          <a:off x="0" y="0"/>
                          <a:ext cx="914400" cy="333375"/>
                        </a:xfrm>
                        <a:prstGeom prst="rect">
                          <a:avLst/>
                        </a:prstGeom>
                        <a:solidFill>
                          <a:schemeClr val="lt1"/>
                        </a:solidFill>
                        <a:ln w="6350">
                          <a:solidFill>
                            <a:prstClr val="black"/>
                          </a:solidFill>
                        </a:ln>
                      </wps:spPr>
                      <wps:txbx>
                        <w:txbxContent>
                          <w:p w14:paraId="7A37FB66" w14:textId="7122A331" w:rsidR="00811795" w:rsidRDefault="00811795">
                            <w:r>
                              <w:t>Figures 53 and 54 are</w:t>
                            </w:r>
                            <w:r w:rsidR="00F1653E">
                              <w:t xml:space="preserve"> original</w:t>
                            </w:r>
                            <w:r>
                              <w:t xml:space="preserve"> Bite wing radiographs.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E329B2" id="Text Box 52" o:spid="_x0000_s1074" type="#_x0000_t202" style="position:absolute;margin-left:14.25pt;margin-top:40.7pt;width:1in;height:26.25pt;z-index:251752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" fillcolor="white [3201]" strokeweight=".5pt">
                <v:textbox>
                  <w:txbxContent>
                    <w:p w14:paraId="7A37FB66" w14:textId="7122A331" w:rsidR="00811795" w:rsidRDefault="00811795">
                      <w:r>
                        <w:t>Figures 53 and 54 are</w:t>
                      </w:r>
                      <w:r w:rsidR="00F1653E">
                        <w:t xml:space="preserve"> original</w:t>
                      </w:r>
                      <w:r>
                        <w:t xml:space="preserve"> Bite wing radiographs.  </w:t>
                      </w:r>
                    </w:p>
                  </w:txbxContent>
                </v:textbox>
              </v:shape>
            </w:pict>
          </mc:Fallback>
        </mc:AlternateContent>
      </w:r>
    </w:p>
    <w:p w14:paraId="5C4F55D7" w14:textId="113485F1" w:rsidR="00A068D8" w:rsidRPr="00A068D8" w:rsidRDefault="00A068D8" w:rsidP="00DC0F75">
      <w:pPr>
        <w:pStyle w:val="Style"/>
        <w:spacing w:before="417" w:line="480" w:lineRule="auto"/>
        <w:rPr>
          <w:rFonts w:ascii="Times New Roman" w:hAnsi="Times New Roman" w:cs="Times New Roman"/>
          <w:color w:val="000000"/>
          <w:w w:val="108"/>
        </w:rPr>
      </w:pPr>
      <w:r w:rsidRPr="00A068D8">
        <w:rPr>
          <w:rFonts w:ascii="Times New Roman" w:hAnsi="Times New Roman" w:cs="Times New Roman"/>
          <w:color w:val="000000"/>
          <w:w w:val="108"/>
        </w:rPr>
        <w:t xml:space="preserve">Six years have passed between the two sets of radiographs. </w:t>
      </w:r>
    </w:p>
    <w:p w14:paraId="28730B61" w14:textId="4272D6BF" w:rsidR="00113803" w:rsidRDefault="00A068D8"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noProof/>
          <w:color w:val="000000"/>
          <w:w w:val="108"/>
          <w:sz w:val="28"/>
          <w:szCs w:val="28"/>
        </w:rPr>
        <w:drawing>
          <wp:anchor distT="0" distB="0" distL="114300" distR="114300" simplePos="0" relativeHeight="251665408" behindDoc="1" locked="0" layoutInCell="1" allowOverlap="1" wp14:anchorId="4428E26B" wp14:editId="23671C53">
            <wp:simplePos x="0" y="0"/>
            <wp:positionH relativeFrom="column">
              <wp:posOffset>3238500</wp:posOffset>
            </wp:positionH>
            <wp:positionV relativeFrom="paragraph">
              <wp:posOffset>90170</wp:posOffset>
            </wp:positionV>
            <wp:extent cx="2505075" cy="1953260"/>
            <wp:effectExtent l="0" t="0" r="9525" b="8890"/>
            <wp:wrapTight wrapText="bothSides">
              <wp:wrapPolygon edited="0">
                <wp:start x="0" y="0"/>
                <wp:lineTo x="0" y="21488"/>
                <wp:lineTo x="21518" y="21488"/>
                <wp:lineTo x="21518" y="0"/>
                <wp:lineTo x="0" y="0"/>
              </wp:wrapPolygon>
            </wp:wrapTight>
            <wp:docPr id="1984064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05075" cy="195326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color w:val="000000"/>
          <w:w w:val="108"/>
          <w:sz w:val="28"/>
          <w:szCs w:val="28"/>
        </w:rPr>
        <w:drawing>
          <wp:anchor distT="0" distB="0" distL="114300" distR="114300" simplePos="0" relativeHeight="251655168" behindDoc="1" locked="0" layoutInCell="1" allowOverlap="1" wp14:anchorId="294253D1" wp14:editId="06564AF5">
            <wp:simplePos x="0" y="0"/>
            <wp:positionH relativeFrom="column">
              <wp:posOffset>66675</wp:posOffset>
            </wp:positionH>
            <wp:positionV relativeFrom="paragraph">
              <wp:posOffset>100330</wp:posOffset>
            </wp:positionV>
            <wp:extent cx="2476500" cy="1893570"/>
            <wp:effectExtent l="0" t="0" r="0" b="0"/>
            <wp:wrapTight wrapText="bothSides">
              <wp:wrapPolygon edited="0">
                <wp:start x="0" y="0"/>
                <wp:lineTo x="0" y="21296"/>
                <wp:lineTo x="21434" y="21296"/>
                <wp:lineTo x="21434" y="0"/>
                <wp:lineTo x="0" y="0"/>
              </wp:wrapPolygon>
            </wp:wrapTight>
            <wp:docPr id="2003659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76500" cy="1893570"/>
                    </a:xfrm>
                    <a:prstGeom prst="rect">
                      <a:avLst/>
                    </a:prstGeom>
                    <a:noFill/>
                  </pic:spPr>
                </pic:pic>
              </a:graphicData>
            </a:graphic>
          </wp:anchor>
        </w:drawing>
      </w:r>
    </w:p>
    <w:p w14:paraId="4EB556E2" w14:textId="7CB296E8" w:rsidR="00A068D8" w:rsidRDefault="00332326" w:rsidP="00DC0F75">
      <w:pPr>
        <w:pStyle w:val="Style"/>
        <w:spacing w:before="417" w:line="480" w:lineRule="auto"/>
        <w:rPr>
          <w:rFonts w:ascii="Times New Roman" w:hAnsi="Times New Roman" w:cs="Times New Roman"/>
          <w:color w:val="000000"/>
          <w:w w:val="108"/>
        </w:rPr>
      </w:pPr>
      <w:r>
        <w:rPr>
          <w:noProof/>
        </w:rPr>
        <mc:AlternateContent>
          <mc:Choice Requires="wps">
            <w:drawing>
              <wp:anchor distT="0" distB="0" distL="114300" distR="114300" simplePos="0" relativeHeight="251755008" behindDoc="0" locked="0" layoutInCell="1" allowOverlap="1" wp14:anchorId="228D1376" wp14:editId="6A5438D1">
                <wp:simplePos x="0" y="0"/>
                <wp:positionH relativeFrom="margin">
                  <wp:align>left</wp:align>
                </wp:positionH>
                <wp:positionV relativeFrom="paragraph">
                  <wp:posOffset>1403350</wp:posOffset>
                </wp:positionV>
                <wp:extent cx="1828800" cy="790575"/>
                <wp:effectExtent l="0" t="0" r="15240" b="28575"/>
                <wp:wrapSquare wrapText="bothSides"/>
                <wp:docPr id="1299658494" name="Text Box 1"/>
                <wp:cNvGraphicFramePr/>
                <a:graphic xmlns:a="http://schemas.openxmlformats.org/drawingml/2006/main">
                  <a:graphicData uri="http://schemas.microsoft.com/office/word/2010/wordprocessingShape">
                    <wps:wsp>
                      <wps:cNvSpPr txBox="1"/>
                      <wps:spPr>
                        <a:xfrm>
                          <a:off x="0" y="0"/>
                          <a:ext cx="1828800" cy="790575"/>
                        </a:xfrm>
                        <a:prstGeom prst="rect">
                          <a:avLst/>
                        </a:prstGeom>
                        <a:noFill/>
                        <a:ln w="6350">
                          <a:solidFill>
                            <a:prstClr val="black"/>
                          </a:solidFill>
                        </a:ln>
                      </wps:spPr>
                      <wps:txbx>
                        <w:txbxContent>
                          <w:p w14:paraId="6C9C3829" w14:textId="4C02A57D" w:rsidR="00A111DD" w:rsidRPr="00AB1EC0" w:rsidRDefault="00A111DD" w:rsidP="00332326">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Fig 55 and 56 show the loss of tooth structure on the maxillary </w:t>
                            </w:r>
                            <w:r w:rsidR="00332326">
                              <w:rPr>
                                <w:rFonts w:ascii="Times New Roman" w:hAnsi="Times New Roman" w:cs="Times New Roman"/>
                                <w:color w:val="000000"/>
                                <w:w w:val="108"/>
                              </w:rPr>
                              <w:t xml:space="preserve">posterior </w:t>
                            </w:r>
                            <w:r w:rsidR="00332326">
                              <w:rPr>
                                <w:rFonts w:ascii="Times New Roman" w:hAnsi="Times New Roman" w:cs="Times New Roman"/>
                                <w:color w:val="000000"/>
                                <w:w w:val="108"/>
                              </w:rPr>
                              <w:t xml:space="preserve">teeth.These are taken six years after fig 53 and 54.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8D1376" id="_x0000_s1075" type="#_x0000_t202" style="position:absolute;margin-left:0;margin-top:110.5pt;width:2in;height:62.25pt;z-index:25175500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" filled="f" strokeweight=".5pt">
                <v:fill o:detectmouseclick="t"/>
                <v:textbox>
                  <w:txbxContent>
                    <w:p w14:paraId="6C9C3829" w14:textId="4C02A57D" w:rsidR="00A111DD" w:rsidRPr="00AB1EC0" w:rsidRDefault="00A111DD" w:rsidP="00332326">
                      <w:pPr>
                        <w:pStyle w:val="Style"/>
                        <w:spacing w:line="480" w:lineRule="auto"/>
                        <w:rPr>
                          <w:rFonts w:ascii="Times New Roman" w:hAnsi="Times New Roman" w:cs="Times New Roman"/>
                          <w:color w:val="000000"/>
                          <w:w w:val="108"/>
                        </w:rPr>
                      </w:pPr>
                      <w:r>
                        <w:rPr>
                          <w:rFonts w:ascii="Times New Roman" w:hAnsi="Times New Roman" w:cs="Times New Roman"/>
                          <w:color w:val="000000"/>
                          <w:w w:val="108"/>
                        </w:rPr>
                        <w:t xml:space="preserve">Fig 55 and 56 show the loss of tooth structure on the maxillary </w:t>
                      </w:r>
                      <w:r w:rsidR="00332326">
                        <w:rPr>
                          <w:rFonts w:ascii="Times New Roman" w:hAnsi="Times New Roman" w:cs="Times New Roman"/>
                          <w:color w:val="000000"/>
                          <w:w w:val="108"/>
                        </w:rPr>
                        <w:t xml:space="preserve">posterior teeth.These are taken six years after fig 53 and 54. </w:t>
                      </w:r>
                    </w:p>
                  </w:txbxContent>
                </v:textbox>
                <w10:wrap type="square" anchorx="margin"/>
              </v:shape>
            </w:pict>
          </mc:Fallback>
        </mc:AlternateContent>
      </w:r>
    </w:p>
    <w:p w14:paraId="42098686" w14:textId="0D11C641" w:rsidR="00A068D8" w:rsidRDefault="00A068D8" w:rsidP="00DC0F75">
      <w:pPr>
        <w:pStyle w:val="Style"/>
        <w:spacing w:before="417" w:line="480" w:lineRule="auto"/>
        <w:rPr>
          <w:rFonts w:ascii="Times New Roman" w:hAnsi="Times New Roman" w:cs="Times New Roman"/>
          <w:color w:val="000000"/>
          <w:w w:val="108"/>
        </w:rPr>
      </w:pPr>
    </w:p>
    <w:p w14:paraId="2945C323" w14:textId="47DE7A5A" w:rsidR="00113803" w:rsidRPr="00B26534" w:rsidRDefault="000828B1" w:rsidP="00DC0F75">
      <w:pPr>
        <w:pStyle w:val="Style"/>
        <w:spacing w:before="417" w:line="480" w:lineRule="auto"/>
        <w:rPr>
          <w:rFonts w:ascii="Times New Roman" w:hAnsi="Times New Roman" w:cs="Times New Roman"/>
          <w:color w:val="000000"/>
          <w:w w:val="108"/>
        </w:rPr>
      </w:pPr>
      <w:r w:rsidRPr="00B91FAB">
        <w:rPr>
          <w:rFonts w:ascii="Times New Roman" w:hAnsi="Times New Roman" w:cs="Times New Roman"/>
          <w:noProof/>
          <w:color w:val="000000"/>
          <w:w w:val="108"/>
        </w:rPr>
        <w:drawing>
          <wp:anchor distT="0" distB="0" distL="114300" distR="114300" simplePos="0" relativeHeight="251632128" behindDoc="1" locked="0" layoutInCell="1" allowOverlap="1" wp14:anchorId="304C7292" wp14:editId="3D08B5B9">
            <wp:simplePos x="0" y="0"/>
            <wp:positionH relativeFrom="margin">
              <wp:align>left</wp:align>
            </wp:positionH>
            <wp:positionV relativeFrom="paragraph">
              <wp:posOffset>1862226</wp:posOffset>
            </wp:positionV>
            <wp:extent cx="2428875" cy="1824355"/>
            <wp:effectExtent l="0" t="0" r="9525" b="4445"/>
            <wp:wrapTight wrapText="bothSides">
              <wp:wrapPolygon edited="0">
                <wp:start x="0" y="0"/>
                <wp:lineTo x="0" y="21427"/>
                <wp:lineTo x="21515" y="21427"/>
                <wp:lineTo x="21515" y="0"/>
                <wp:lineTo x="0" y="0"/>
              </wp:wrapPolygon>
            </wp:wrapTight>
            <wp:docPr id="15726277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28875" cy="1824355"/>
                    </a:xfrm>
                    <a:prstGeom prst="rect">
                      <a:avLst/>
                    </a:prstGeom>
                    <a:noFill/>
                  </pic:spPr>
                </pic:pic>
              </a:graphicData>
            </a:graphic>
          </wp:anchor>
        </w:drawing>
      </w:r>
      <w:r w:rsidR="00B26534" w:rsidRPr="00B26534">
        <w:rPr>
          <w:rFonts w:ascii="Times New Roman" w:hAnsi="Times New Roman" w:cs="Times New Roman"/>
          <w:color w:val="000000"/>
          <w:w w:val="108"/>
        </w:rPr>
        <w:t xml:space="preserve">Bite wing radiographs were </w:t>
      </w:r>
      <w:proofErr w:type="gramStart"/>
      <w:r w:rsidR="00B26534" w:rsidRPr="00B26534">
        <w:rPr>
          <w:rFonts w:ascii="Times New Roman" w:hAnsi="Times New Roman" w:cs="Times New Roman"/>
          <w:color w:val="000000"/>
          <w:w w:val="108"/>
        </w:rPr>
        <w:t>taken, and</w:t>
      </w:r>
      <w:proofErr w:type="gramEnd"/>
      <w:r w:rsidR="00B26534" w:rsidRPr="00B26534">
        <w:rPr>
          <w:rFonts w:ascii="Times New Roman" w:hAnsi="Times New Roman" w:cs="Times New Roman"/>
          <w:color w:val="000000"/>
          <w:w w:val="108"/>
        </w:rPr>
        <w:t xml:space="preserve"> reviewed.  As compared to </w:t>
      </w:r>
      <w:r w:rsidR="00617A58">
        <w:rPr>
          <w:rFonts w:ascii="Times New Roman" w:hAnsi="Times New Roman" w:cs="Times New Roman"/>
          <w:color w:val="000000"/>
          <w:w w:val="108"/>
        </w:rPr>
        <w:t>radiographs taken six years prior</w:t>
      </w:r>
      <w:r w:rsidR="00B26534" w:rsidRPr="00B26534">
        <w:rPr>
          <w:rFonts w:ascii="Times New Roman" w:hAnsi="Times New Roman" w:cs="Times New Roman"/>
          <w:color w:val="000000"/>
          <w:w w:val="108"/>
        </w:rPr>
        <w:t xml:space="preserve">, significant tooth structure was missing from the maxillary arch. </w:t>
      </w:r>
    </w:p>
    <w:p w14:paraId="544898E0" w14:textId="6AD9FD7C" w:rsidR="00F97B68" w:rsidRDefault="00F97B68" w:rsidP="00DC0F75">
      <w:pPr>
        <w:pStyle w:val="Style"/>
        <w:spacing w:before="417" w:line="480" w:lineRule="auto"/>
        <w:rPr>
          <w:rFonts w:ascii="Times New Roman" w:hAnsi="Times New Roman" w:cs="Times New Roman"/>
          <w:color w:val="000000"/>
          <w:w w:val="108"/>
        </w:rPr>
      </w:pPr>
    </w:p>
    <w:p w14:paraId="0D44988F" w14:textId="51125552" w:rsidR="00F97B68" w:rsidRDefault="00F97B68" w:rsidP="00DC0F75">
      <w:pPr>
        <w:pStyle w:val="Style"/>
        <w:spacing w:before="417" w:line="480" w:lineRule="auto"/>
        <w:rPr>
          <w:rFonts w:ascii="Times New Roman" w:hAnsi="Times New Roman" w:cs="Times New Roman"/>
          <w:color w:val="000000"/>
          <w:w w:val="108"/>
        </w:rPr>
      </w:pPr>
    </w:p>
    <w:p w14:paraId="00179828" w14:textId="68EEBE77" w:rsidR="00F97B68" w:rsidRDefault="00F97B68"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56032" behindDoc="0" locked="0" layoutInCell="1" allowOverlap="1" wp14:anchorId="2A0DDA63" wp14:editId="11871EC3">
                <wp:simplePos x="0" y="0"/>
                <wp:positionH relativeFrom="column">
                  <wp:posOffset>-149962</wp:posOffset>
                </wp:positionH>
                <wp:positionV relativeFrom="paragraph">
                  <wp:posOffset>665175</wp:posOffset>
                </wp:positionV>
                <wp:extent cx="6584290" cy="504190"/>
                <wp:effectExtent l="0" t="0" r="26670" b="10160"/>
                <wp:wrapNone/>
                <wp:docPr id="1028623519" name="Text Box 53"/>
                <wp:cNvGraphicFramePr/>
                <a:graphic xmlns:a="http://schemas.openxmlformats.org/drawingml/2006/main">
                  <a:graphicData uri="http://schemas.microsoft.com/office/word/2010/wordprocessingShape">
                    <wps:wsp>
                      <wps:cNvSpPr txBox="1"/>
                      <wps:spPr>
                        <a:xfrm>
                          <a:off x="0" y="0"/>
                          <a:ext cx="6584290" cy="504190"/>
                        </a:xfrm>
                        <a:prstGeom prst="rect">
                          <a:avLst/>
                        </a:prstGeom>
                        <a:solidFill>
                          <a:schemeClr val="lt1"/>
                        </a:solidFill>
                        <a:ln w="6350">
                          <a:solidFill>
                            <a:prstClr val="black"/>
                          </a:solidFill>
                        </a:ln>
                      </wps:spPr>
                      <wps:txbx>
                        <w:txbxContent>
                          <w:p w14:paraId="5E31DA01" w14:textId="5B5A0132" w:rsidR="00F97B68" w:rsidRDefault="00220BF0">
                            <w:r>
                              <w:t>Fig 57 shows the mounting of the max and man casts.  Note the lack of occlusal contact on the posterior teeth.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DDA63" id="Text Box 53" o:spid="_x0000_s1076" type="#_x0000_t202" style="position:absolute;margin-left:-11.8pt;margin-top:52.4pt;width:518.45pt;height:39.7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" fillcolor="white [3201]" strokeweight=".5pt">
                <v:textbox>
                  <w:txbxContent>
                    <w:p w14:paraId="5E31DA01" w14:textId="5B5A0132" w:rsidR="00F97B68" w:rsidRDefault="00220BF0">
                      <w:r>
                        <w:t>Fig 57 shows the mounting of the max and man casts.  Note the lack of occlusal contact on the posterior teeth.</w:t>
                      </w:r>
                    </w:p>
                  </w:txbxContent>
                </v:textbox>
              </v:shape>
            </w:pict>
          </mc:Fallback>
        </mc:AlternateContent>
      </w:r>
    </w:p>
    <w:p w14:paraId="14B9939A" w14:textId="54AFA7C3" w:rsidR="001D76DE" w:rsidRDefault="00B91FAB" w:rsidP="00DC0F75">
      <w:pPr>
        <w:pStyle w:val="Style"/>
        <w:spacing w:before="417" w:line="480" w:lineRule="auto"/>
        <w:rPr>
          <w:rFonts w:ascii="Times New Roman" w:hAnsi="Times New Roman" w:cs="Times New Roman"/>
          <w:color w:val="000000"/>
          <w:w w:val="108"/>
        </w:rPr>
      </w:pPr>
      <w:r w:rsidRPr="00B91FAB">
        <w:rPr>
          <w:rFonts w:ascii="Times New Roman" w:hAnsi="Times New Roman" w:cs="Times New Roman"/>
          <w:color w:val="000000"/>
          <w:w w:val="108"/>
        </w:rPr>
        <w:lastRenderedPageBreak/>
        <w:t xml:space="preserve">The mounting was </w:t>
      </w:r>
      <w:r>
        <w:rPr>
          <w:rFonts w:ascii="Times New Roman" w:hAnsi="Times New Roman" w:cs="Times New Roman"/>
          <w:color w:val="000000"/>
          <w:w w:val="108"/>
        </w:rPr>
        <w:t xml:space="preserve">done and redone to </w:t>
      </w:r>
      <w:r w:rsidR="000828B1">
        <w:rPr>
          <w:rFonts w:ascii="Times New Roman" w:hAnsi="Times New Roman" w:cs="Times New Roman"/>
          <w:color w:val="000000"/>
          <w:w w:val="108"/>
        </w:rPr>
        <w:t>ensure</w:t>
      </w:r>
      <w:r>
        <w:rPr>
          <w:rFonts w:ascii="Times New Roman" w:hAnsi="Times New Roman" w:cs="Times New Roman"/>
          <w:color w:val="000000"/>
          <w:w w:val="108"/>
        </w:rPr>
        <w:t xml:space="preserve"> accuracy.  It was compared to his dentition </w:t>
      </w:r>
      <w:r w:rsidR="000828B1">
        <w:rPr>
          <w:rFonts w:ascii="Times New Roman" w:hAnsi="Times New Roman" w:cs="Times New Roman"/>
          <w:color w:val="000000"/>
          <w:w w:val="108"/>
        </w:rPr>
        <w:t>intraorally and</w:t>
      </w:r>
      <w:r>
        <w:rPr>
          <w:rFonts w:ascii="Times New Roman" w:hAnsi="Times New Roman" w:cs="Times New Roman"/>
          <w:color w:val="000000"/>
          <w:w w:val="108"/>
        </w:rPr>
        <w:t xml:space="preserve"> determined to be correct.  Due to the erosive </w:t>
      </w:r>
      <w:r w:rsidR="00DB0066">
        <w:rPr>
          <w:rFonts w:ascii="Times New Roman" w:hAnsi="Times New Roman" w:cs="Times New Roman"/>
          <w:color w:val="000000"/>
          <w:w w:val="108"/>
        </w:rPr>
        <w:t xml:space="preserve">nature of the stomach acids, the entire occlusal surfaces of the posterior teeth had been lost.  The mounting let the clinicians to the correct diagnosis which was erosion and not </w:t>
      </w:r>
      <w:r w:rsidR="00F96A93">
        <w:rPr>
          <w:rFonts w:ascii="Times New Roman" w:hAnsi="Times New Roman" w:cs="Times New Roman"/>
          <w:color w:val="000000"/>
          <w:w w:val="108"/>
        </w:rPr>
        <w:t xml:space="preserve">bruxism.  </w:t>
      </w:r>
      <w:r w:rsidR="008D3F1E">
        <w:rPr>
          <w:rFonts w:ascii="Times New Roman" w:hAnsi="Times New Roman" w:cs="Times New Roman"/>
          <w:color w:val="000000"/>
          <w:w w:val="108"/>
        </w:rPr>
        <w:t xml:space="preserve">The patient had functioned by protruding his mandible 10 mm in protrusive to obtain enough contact to chew his food. </w:t>
      </w:r>
      <w:r w:rsidR="00067EC3">
        <w:rPr>
          <w:rFonts w:ascii="Times New Roman" w:hAnsi="Times New Roman" w:cs="Times New Roman"/>
          <w:color w:val="000000"/>
          <w:w w:val="108"/>
        </w:rPr>
        <w:t xml:space="preserve">Once the correct diagnosis was made, a wax up was completed, the teeth </w:t>
      </w:r>
      <w:r w:rsidR="009A4D74">
        <w:rPr>
          <w:rFonts w:ascii="Times New Roman" w:hAnsi="Times New Roman" w:cs="Times New Roman"/>
          <w:color w:val="000000"/>
          <w:w w:val="108"/>
        </w:rPr>
        <w:t>prepared, indirect</w:t>
      </w:r>
      <w:r w:rsidR="00067EC3">
        <w:rPr>
          <w:rFonts w:ascii="Times New Roman" w:hAnsi="Times New Roman" w:cs="Times New Roman"/>
          <w:color w:val="000000"/>
          <w:w w:val="108"/>
        </w:rPr>
        <w:t xml:space="preserve"> provisionals made, and final impressions made.  The patient requested gold restorations, and the final </w:t>
      </w:r>
      <w:r w:rsidR="00887939">
        <w:rPr>
          <w:rFonts w:ascii="Times New Roman" w:hAnsi="Times New Roman" w:cs="Times New Roman"/>
          <w:color w:val="000000"/>
          <w:w w:val="108"/>
        </w:rPr>
        <w:t>restorations</w:t>
      </w:r>
      <w:r w:rsidR="00067EC3">
        <w:rPr>
          <w:rFonts w:ascii="Times New Roman" w:hAnsi="Times New Roman" w:cs="Times New Roman"/>
          <w:color w:val="000000"/>
          <w:w w:val="108"/>
        </w:rPr>
        <w:t xml:space="preserve"> were inserted.  </w:t>
      </w:r>
    </w:p>
    <w:p w14:paraId="7237142B" w14:textId="2E604041" w:rsidR="00DB0066" w:rsidRDefault="001D76DE"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drawing>
          <wp:inline distT="0" distB="0" distL="0" distR="0" wp14:anchorId="400F51F3" wp14:editId="4329E3B2">
            <wp:extent cx="3002000" cy="2258616"/>
            <wp:effectExtent l="0" t="0" r="8255" b="8890"/>
            <wp:docPr id="653267392" name="Picture 20" descr="Close up of teeth with gold and sil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67392" name="Picture 20" descr="Close up of teeth with gold and silver&#10;&#10;Description automatically generated"/>
                    <pic:cNvPicPr>
                      <a:picLocks noChangeAspect="1" noChangeArrowheads="1"/>
                    </pic:cNvPicPr>
                  </pic:nvPicPr>
                  <pic:blipFill>
                    <a:blip r:embed="rId74" cstate="print">
                      <a:extLst>
                        <a:ext uri="{BEBA8EAE-BF5A-486C-A8C5-ECC9F3942E4B}">
                          <a14:imgProps xmlns:a14="http://schemas.microsoft.com/office/drawing/2010/main">
                            <a14:imgLayer r:embed="rId7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15830" cy="2269022"/>
                    </a:xfrm>
                    <a:prstGeom prst="rect">
                      <a:avLst/>
                    </a:prstGeom>
                    <a:noFill/>
                  </pic:spPr>
                </pic:pic>
              </a:graphicData>
            </a:graphic>
          </wp:inline>
        </w:drawing>
      </w:r>
      <w:r w:rsidR="00DB0066">
        <w:rPr>
          <w:rFonts w:ascii="Times New Roman" w:hAnsi="Times New Roman" w:cs="Times New Roman"/>
          <w:color w:val="000000"/>
          <w:w w:val="108"/>
        </w:rPr>
        <w:t xml:space="preserve">b  </w:t>
      </w:r>
      <w:r>
        <w:rPr>
          <w:rFonts w:ascii="Times New Roman" w:hAnsi="Times New Roman" w:cs="Times New Roman"/>
          <w:noProof/>
          <w:color w:val="000000"/>
          <w:w w:val="108"/>
        </w:rPr>
        <w:drawing>
          <wp:inline distT="0" distB="0" distL="0" distR="0" wp14:anchorId="7C908BE5" wp14:editId="1CCB44B3">
            <wp:extent cx="3038475" cy="2279828"/>
            <wp:effectExtent l="0" t="0" r="0" b="6350"/>
            <wp:docPr id="718341262" name="Picture 19" descr="Close-up of teeth with gold colored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41262" name="Picture 19" descr="Close-up of teeth with gold colored metal&#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7195" cy="2286371"/>
                    </a:xfrm>
                    <a:prstGeom prst="rect">
                      <a:avLst/>
                    </a:prstGeom>
                    <a:noFill/>
                  </pic:spPr>
                </pic:pic>
              </a:graphicData>
            </a:graphic>
          </wp:inline>
        </w:drawing>
      </w:r>
    </w:p>
    <w:p w14:paraId="3D8C2E76" w14:textId="1F28066E" w:rsidR="00B74E06" w:rsidRPr="00B91FAB" w:rsidRDefault="00B74E06"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57056" behindDoc="0" locked="0" layoutInCell="1" allowOverlap="1" wp14:anchorId="5D8B6EAB" wp14:editId="60992965">
                <wp:simplePos x="0" y="0"/>
                <wp:positionH relativeFrom="column">
                  <wp:posOffset>-19050</wp:posOffset>
                </wp:positionH>
                <wp:positionV relativeFrom="paragraph">
                  <wp:posOffset>26035</wp:posOffset>
                </wp:positionV>
                <wp:extent cx="6852285" cy="657225"/>
                <wp:effectExtent l="0" t="0" r="24765" b="28575"/>
                <wp:wrapNone/>
                <wp:docPr id="1485188417" name="Text Box 54"/>
                <wp:cNvGraphicFramePr/>
                <a:graphic xmlns:a="http://schemas.openxmlformats.org/drawingml/2006/main">
                  <a:graphicData uri="http://schemas.microsoft.com/office/word/2010/wordprocessingShape">
                    <wps:wsp>
                      <wps:cNvSpPr txBox="1"/>
                      <wps:spPr>
                        <a:xfrm>
                          <a:off x="0" y="0"/>
                          <a:ext cx="6852285" cy="657225"/>
                        </a:xfrm>
                        <a:prstGeom prst="rect">
                          <a:avLst/>
                        </a:prstGeom>
                        <a:solidFill>
                          <a:schemeClr val="lt1"/>
                        </a:solidFill>
                        <a:ln w="6350">
                          <a:solidFill>
                            <a:prstClr val="black"/>
                          </a:solidFill>
                        </a:ln>
                      </wps:spPr>
                      <wps:txbx>
                        <w:txbxContent>
                          <w:p w14:paraId="44C59D6D" w14:textId="34AE76AC" w:rsidR="00B74E06" w:rsidRDefault="000C1096">
                            <w:r>
                              <w:t>Figs 58 and 59</w:t>
                            </w:r>
                            <w:r w:rsidR="004702F9">
                              <w:t xml:space="preserve"> show the final restorations in place.  The patient requested gold as he knew the longevity of gold was superior.  The teeth had the occlusal surfaces dissolved by the acid </w:t>
                            </w:r>
                            <w:r w:rsidR="004702F9">
                              <w:t xml:space="preserve">reflux, thus the facial and lingual walls of the teeth were not </w:t>
                            </w:r>
                            <w:r w:rsidR="008C1930">
                              <w:t>affected</w:t>
                            </w:r>
                            <w:r w:rsidR="004702F9">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B6EAB" id="Text Box 54" o:spid="_x0000_s1077" type="#_x0000_t202" style="position:absolute;margin-left:-1.5pt;margin-top:2.05pt;width:539.55pt;height:51.7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" fillcolor="white [3201]" strokeweight=".5pt">
                <v:textbox>
                  <w:txbxContent>
                    <w:p w14:paraId="44C59D6D" w14:textId="34AE76AC" w:rsidR="00B74E06" w:rsidRDefault="000C1096">
                      <w:r>
                        <w:t>Figs 58 and 59</w:t>
                      </w:r>
                      <w:r w:rsidR="004702F9">
                        <w:t xml:space="preserve"> show the final restorations in place.  The patient requested gold as he knew the longevity of gold was superior.  The teeth had the occlusal surfaces dissolved by the acid reflux, thus the facial and lingual walls of the teeth were not </w:t>
                      </w:r>
                      <w:r w:rsidR="008C1930">
                        <w:t>affected</w:t>
                      </w:r>
                      <w:r w:rsidR="004702F9">
                        <w:t xml:space="preserve">.  </w:t>
                      </w:r>
                    </w:p>
                  </w:txbxContent>
                </v:textbox>
              </v:shape>
            </w:pict>
          </mc:Fallback>
        </mc:AlternateContent>
      </w:r>
    </w:p>
    <w:p w14:paraId="18D7ABA8" w14:textId="20303EBB" w:rsidR="00861583" w:rsidRPr="00DB0066" w:rsidRDefault="00DB0066" w:rsidP="00DC0F75">
      <w:pPr>
        <w:pStyle w:val="Style"/>
        <w:spacing w:before="417" w:line="480" w:lineRule="auto"/>
        <w:rPr>
          <w:rFonts w:ascii="Times New Roman" w:hAnsi="Times New Roman" w:cs="Times New Roman"/>
          <w:color w:val="000000"/>
          <w:w w:val="108"/>
        </w:rPr>
      </w:pPr>
      <w:r w:rsidRPr="00DB0066">
        <w:rPr>
          <w:rFonts w:ascii="Times New Roman" w:hAnsi="Times New Roman" w:cs="Times New Roman"/>
          <w:color w:val="000000"/>
          <w:w w:val="108"/>
        </w:rPr>
        <w:t xml:space="preserve">Restoration of the case </w:t>
      </w:r>
      <w:r>
        <w:rPr>
          <w:rFonts w:ascii="Times New Roman" w:hAnsi="Times New Roman" w:cs="Times New Roman"/>
          <w:color w:val="000000"/>
          <w:w w:val="108"/>
        </w:rPr>
        <w:t xml:space="preserve">was completed using gold </w:t>
      </w:r>
      <w:r w:rsidR="00362018">
        <w:rPr>
          <w:rFonts w:ascii="Times New Roman" w:hAnsi="Times New Roman" w:cs="Times New Roman"/>
          <w:color w:val="000000"/>
          <w:w w:val="108"/>
        </w:rPr>
        <w:t>at</w:t>
      </w:r>
      <w:r>
        <w:rPr>
          <w:rFonts w:ascii="Times New Roman" w:hAnsi="Times New Roman" w:cs="Times New Roman"/>
          <w:color w:val="000000"/>
          <w:w w:val="108"/>
        </w:rPr>
        <w:t xml:space="preserve"> the patient’s request.  </w:t>
      </w:r>
      <w:r w:rsidR="00362018">
        <w:rPr>
          <w:rFonts w:ascii="Times New Roman" w:hAnsi="Times New Roman" w:cs="Times New Roman"/>
          <w:color w:val="000000"/>
          <w:w w:val="108"/>
        </w:rPr>
        <w:t xml:space="preserve">Once the posterior occlusion was restored, the mobility of the anterior teeth returned to normal.  No mobility in the anterior teeth once the case was completed.  </w:t>
      </w:r>
    </w:p>
    <w:p w14:paraId="32A23E9C" w14:textId="24E11490" w:rsidR="00DC0F75" w:rsidRDefault="00DC0F75"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color w:val="000000"/>
          <w:w w:val="108"/>
          <w:sz w:val="28"/>
          <w:szCs w:val="28"/>
        </w:rPr>
        <w:t>Restoring the difficult cases</w:t>
      </w:r>
    </w:p>
    <w:p w14:paraId="18536792" w14:textId="13DB93A9" w:rsidR="000E184F" w:rsidRDefault="000E184F"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color w:val="000000"/>
          <w:w w:val="108"/>
          <w:sz w:val="28"/>
          <w:szCs w:val="28"/>
        </w:rPr>
        <w:tab/>
        <w:t>Using crown lengthening for restoration of the eroded teeth</w:t>
      </w:r>
    </w:p>
    <w:p w14:paraId="4A890C54" w14:textId="77777777" w:rsidR="00F410E6" w:rsidRDefault="00F410E6" w:rsidP="00DC0F75">
      <w:pPr>
        <w:pStyle w:val="Style"/>
        <w:spacing w:before="417" w:line="480" w:lineRule="auto"/>
        <w:rPr>
          <w:rFonts w:ascii="Times New Roman" w:hAnsi="Times New Roman" w:cs="Times New Roman"/>
          <w:color w:val="000000"/>
          <w:w w:val="108"/>
        </w:rPr>
      </w:pPr>
    </w:p>
    <w:p w14:paraId="6459EF1B" w14:textId="3F80CC6A" w:rsidR="00F410E6" w:rsidRDefault="00F410E6" w:rsidP="00DC0F75">
      <w:pPr>
        <w:pStyle w:val="Style"/>
        <w:spacing w:before="417" w:line="480" w:lineRule="auto"/>
        <w:rPr>
          <w:rFonts w:ascii="Times New Roman" w:hAnsi="Times New Roman" w:cs="Times New Roman"/>
          <w:color w:val="000000"/>
          <w:w w:val="108"/>
        </w:rPr>
      </w:pPr>
      <w:r w:rsidRPr="007467C6">
        <w:rPr>
          <w:rFonts w:ascii="Times New Roman" w:hAnsi="Times New Roman" w:cs="Times New Roman"/>
          <w:noProof/>
          <w:color w:val="000000"/>
          <w:w w:val="108"/>
        </w:rPr>
        <w:lastRenderedPageBreak/>
        <w:drawing>
          <wp:anchor distT="0" distB="0" distL="114300" distR="114300" simplePos="0" relativeHeight="251633152" behindDoc="1" locked="0" layoutInCell="1" allowOverlap="1" wp14:anchorId="6D41EF3A" wp14:editId="3E5182A7">
            <wp:simplePos x="0" y="0"/>
            <wp:positionH relativeFrom="margin">
              <wp:posOffset>-19050</wp:posOffset>
            </wp:positionH>
            <wp:positionV relativeFrom="paragraph">
              <wp:posOffset>0</wp:posOffset>
            </wp:positionV>
            <wp:extent cx="4710430" cy="2257425"/>
            <wp:effectExtent l="0" t="0" r="0" b="9525"/>
            <wp:wrapTight wrapText="bothSides">
              <wp:wrapPolygon edited="0">
                <wp:start x="0" y="0"/>
                <wp:lineTo x="0" y="21509"/>
                <wp:lineTo x="21489" y="21509"/>
                <wp:lineTo x="21489" y="0"/>
                <wp:lineTo x="0" y="0"/>
              </wp:wrapPolygon>
            </wp:wrapTight>
            <wp:docPr id="18076319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10430" cy="2257425"/>
                    </a:xfrm>
                    <a:prstGeom prst="rect">
                      <a:avLst/>
                    </a:prstGeom>
                    <a:noFill/>
                  </pic:spPr>
                </pic:pic>
              </a:graphicData>
            </a:graphic>
          </wp:anchor>
        </w:drawing>
      </w:r>
    </w:p>
    <w:p w14:paraId="73ACC618" w14:textId="1AE2C645" w:rsidR="00F410E6" w:rsidRDefault="00F410E6" w:rsidP="00DC0F75">
      <w:pPr>
        <w:pStyle w:val="Style"/>
        <w:spacing w:before="417" w:line="480" w:lineRule="auto"/>
        <w:rPr>
          <w:rFonts w:ascii="Times New Roman" w:hAnsi="Times New Roman" w:cs="Times New Roman"/>
          <w:color w:val="000000"/>
          <w:w w:val="108"/>
        </w:rPr>
      </w:pPr>
    </w:p>
    <w:p w14:paraId="0043ED01" w14:textId="3B88ABDA" w:rsidR="00F410E6" w:rsidRDefault="00F410E6" w:rsidP="00DC0F75">
      <w:pPr>
        <w:pStyle w:val="Style"/>
        <w:spacing w:before="417" w:line="480" w:lineRule="auto"/>
        <w:rPr>
          <w:rFonts w:ascii="Times New Roman" w:hAnsi="Times New Roman" w:cs="Times New Roman"/>
          <w:color w:val="000000"/>
          <w:w w:val="108"/>
        </w:rPr>
      </w:pPr>
    </w:p>
    <w:p w14:paraId="05B50FC6" w14:textId="75D74F72" w:rsidR="00F410E6" w:rsidRDefault="00F410E6" w:rsidP="00DC0F75">
      <w:pPr>
        <w:pStyle w:val="Style"/>
        <w:spacing w:before="417" w:line="480" w:lineRule="auto"/>
        <w:rPr>
          <w:rFonts w:ascii="Times New Roman" w:hAnsi="Times New Roman" w:cs="Times New Roman"/>
          <w:color w:val="000000"/>
          <w:w w:val="108"/>
        </w:rPr>
      </w:pPr>
    </w:p>
    <w:p w14:paraId="68CC0EA9" w14:textId="26E47D4C" w:rsidR="00A93C98" w:rsidRDefault="00A93C98"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58080" behindDoc="1" locked="0" layoutInCell="1" allowOverlap="1" wp14:anchorId="26A788DB" wp14:editId="4F982A27">
                <wp:simplePos x="0" y="0"/>
                <wp:positionH relativeFrom="column">
                  <wp:posOffset>9525</wp:posOffset>
                </wp:positionH>
                <wp:positionV relativeFrom="paragraph">
                  <wp:posOffset>308610</wp:posOffset>
                </wp:positionV>
                <wp:extent cx="5314950" cy="781050"/>
                <wp:effectExtent l="0" t="0" r="19050" b="19050"/>
                <wp:wrapTight wrapText="bothSides">
                  <wp:wrapPolygon edited="0">
                    <wp:start x="0" y="0"/>
                    <wp:lineTo x="0" y="21600"/>
                    <wp:lineTo x="21600" y="21600"/>
                    <wp:lineTo x="21600" y="0"/>
                    <wp:lineTo x="0" y="0"/>
                  </wp:wrapPolygon>
                </wp:wrapTight>
                <wp:docPr id="1953546279" name="Text Box 55"/>
                <wp:cNvGraphicFramePr/>
                <a:graphic xmlns:a="http://schemas.openxmlformats.org/drawingml/2006/main">
                  <a:graphicData uri="http://schemas.microsoft.com/office/word/2010/wordprocessingShape">
                    <wps:wsp>
                      <wps:cNvSpPr txBox="1"/>
                      <wps:spPr>
                        <a:xfrm>
                          <a:off x="0" y="0"/>
                          <a:ext cx="5314950" cy="781050"/>
                        </a:xfrm>
                        <a:prstGeom prst="rect">
                          <a:avLst/>
                        </a:prstGeom>
                        <a:solidFill>
                          <a:schemeClr val="lt1"/>
                        </a:solidFill>
                        <a:ln w="6350">
                          <a:solidFill>
                            <a:prstClr val="black"/>
                          </a:solidFill>
                        </a:ln>
                      </wps:spPr>
                      <wps:txbx>
                        <w:txbxContent>
                          <w:p w14:paraId="0F8693C2" w14:textId="18F30446" w:rsidR="00A93C98" w:rsidRDefault="00A93C98">
                            <w:r>
                              <w:t xml:space="preserve">Fig 60 shows the teeth of a patient who enjoyed sucking on lemons.  As the teeth dissolved, they continued to erupt.  The free gingival margins were significantly below the free gingival margins of two cuspids.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788DB" id="Text Box 55" o:spid="_x0000_s1078" type="#_x0000_t202" style="position:absolute;margin-left:.75pt;margin-top:24.3pt;width:418.5pt;height:61.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" fillcolor="white [3201]" strokeweight=".5pt">
                <v:textbox>
                  <w:txbxContent>
                    <w:p w14:paraId="0F8693C2" w14:textId="18F30446" w:rsidR="00A93C98" w:rsidRDefault="00A93C98">
                      <w:r>
                        <w:t xml:space="preserve">Fig 60 shows the teeth of a patient who enjoyed sucking on lemons.  As the teeth dissolved, they continued to erupt.  The free gingival margins were significantly below the free gingival margins of two cuspids. </w:t>
                      </w:r>
                    </w:p>
                  </w:txbxContent>
                </v:textbox>
                <w10:wrap type="tight"/>
              </v:shape>
            </w:pict>
          </mc:Fallback>
        </mc:AlternateContent>
      </w:r>
    </w:p>
    <w:p w14:paraId="03CF9434" w14:textId="77777777" w:rsidR="00A93C98" w:rsidRDefault="00A93C98" w:rsidP="00DC0F75">
      <w:pPr>
        <w:pStyle w:val="Style"/>
        <w:spacing w:before="417" w:line="480" w:lineRule="auto"/>
        <w:rPr>
          <w:rFonts w:ascii="Times New Roman" w:hAnsi="Times New Roman" w:cs="Times New Roman"/>
          <w:color w:val="000000"/>
          <w:w w:val="108"/>
        </w:rPr>
      </w:pPr>
    </w:p>
    <w:p w14:paraId="24726682" w14:textId="4F49C1C9" w:rsidR="00420AA3" w:rsidRPr="007467C6" w:rsidRDefault="00293DE1" w:rsidP="00DC0F75">
      <w:pPr>
        <w:pStyle w:val="Style"/>
        <w:spacing w:before="417" w:line="480" w:lineRule="auto"/>
        <w:rPr>
          <w:rFonts w:ascii="Times New Roman" w:hAnsi="Times New Roman" w:cs="Times New Roman"/>
          <w:color w:val="000000"/>
          <w:w w:val="108"/>
        </w:rPr>
      </w:pPr>
      <w:r w:rsidRPr="007467C6">
        <w:rPr>
          <w:rFonts w:ascii="Times New Roman" w:hAnsi="Times New Roman" w:cs="Times New Roman"/>
          <w:noProof/>
          <w:color w:val="000000"/>
          <w:w w:val="108"/>
        </w:rPr>
        <w:drawing>
          <wp:anchor distT="0" distB="0" distL="114300" distR="114300" simplePos="0" relativeHeight="251634176" behindDoc="1" locked="0" layoutInCell="1" allowOverlap="1" wp14:anchorId="6408EE07" wp14:editId="11BF08DE">
            <wp:simplePos x="0" y="0"/>
            <wp:positionH relativeFrom="margin">
              <wp:align>left</wp:align>
            </wp:positionH>
            <wp:positionV relativeFrom="paragraph">
              <wp:posOffset>1932940</wp:posOffset>
            </wp:positionV>
            <wp:extent cx="3905250" cy="2604770"/>
            <wp:effectExtent l="0" t="0" r="0" b="5080"/>
            <wp:wrapTight wrapText="bothSides">
              <wp:wrapPolygon edited="0">
                <wp:start x="0" y="0"/>
                <wp:lineTo x="0" y="21484"/>
                <wp:lineTo x="21495" y="21484"/>
                <wp:lineTo x="21495" y="0"/>
                <wp:lineTo x="0" y="0"/>
              </wp:wrapPolygon>
            </wp:wrapTight>
            <wp:docPr id="13613545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05250" cy="2604770"/>
                    </a:xfrm>
                    <a:prstGeom prst="rect">
                      <a:avLst/>
                    </a:prstGeom>
                    <a:noFill/>
                  </pic:spPr>
                </pic:pic>
              </a:graphicData>
            </a:graphic>
          </wp:anchor>
        </w:drawing>
      </w:r>
      <w:r w:rsidR="00420AA3" w:rsidRPr="007467C6">
        <w:rPr>
          <w:rFonts w:ascii="Times New Roman" w:hAnsi="Times New Roman" w:cs="Times New Roman"/>
          <w:color w:val="000000"/>
          <w:w w:val="108"/>
        </w:rPr>
        <w:t xml:space="preserve">The teeth </w:t>
      </w:r>
      <w:r w:rsidR="00604113">
        <w:rPr>
          <w:rFonts w:ascii="Times New Roman" w:hAnsi="Times New Roman" w:cs="Times New Roman"/>
          <w:color w:val="000000"/>
          <w:w w:val="108"/>
        </w:rPr>
        <w:t>in fig 60</w:t>
      </w:r>
      <w:r w:rsidR="00420AA3" w:rsidRPr="007467C6">
        <w:rPr>
          <w:rFonts w:ascii="Times New Roman" w:hAnsi="Times New Roman" w:cs="Times New Roman"/>
          <w:color w:val="000000"/>
          <w:w w:val="108"/>
        </w:rPr>
        <w:t xml:space="preserve"> belong to a 56 </w:t>
      </w:r>
      <w:proofErr w:type="spellStart"/>
      <w:r w:rsidR="00420AA3" w:rsidRPr="007467C6">
        <w:rPr>
          <w:rFonts w:ascii="Times New Roman" w:hAnsi="Times New Roman" w:cs="Times New Roman"/>
          <w:color w:val="000000"/>
          <w:w w:val="108"/>
        </w:rPr>
        <w:t>yo</w:t>
      </w:r>
      <w:proofErr w:type="spellEnd"/>
      <w:r w:rsidR="00420AA3" w:rsidRPr="007467C6">
        <w:rPr>
          <w:rFonts w:ascii="Times New Roman" w:hAnsi="Times New Roman" w:cs="Times New Roman"/>
          <w:color w:val="000000"/>
          <w:w w:val="108"/>
        </w:rPr>
        <w:t xml:space="preserve"> male  who listed the sucking of lemons as part of his dental history.  The destruction of the maxillary anterior teeth is due to the acid content in the lemons. Not only do we see loss of tooth structure, but the eruption of the teeth occlusally as the tooth structure is lost. Often the mandibular anterior teeth also continue to erupt.  This change of position of the teeth can result in a change in the tissue contours.  </w:t>
      </w:r>
    </w:p>
    <w:p w14:paraId="3DA7FB3A" w14:textId="77777777" w:rsidR="00293DE1" w:rsidRDefault="00293DE1" w:rsidP="00DC0F75">
      <w:pPr>
        <w:pStyle w:val="Style"/>
        <w:spacing w:before="417" w:line="480" w:lineRule="auto"/>
        <w:rPr>
          <w:rFonts w:ascii="Times New Roman" w:hAnsi="Times New Roman" w:cs="Times New Roman"/>
          <w:color w:val="000000"/>
          <w:w w:val="108"/>
        </w:rPr>
      </w:pPr>
    </w:p>
    <w:p w14:paraId="583E9F78" w14:textId="77777777" w:rsidR="00293DE1" w:rsidRDefault="00293DE1" w:rsidP="00DC0F75">
      <w:pPr>
        <w:pStyle w:val="Style"/>
        <w:spacing w:before="417" w:line="480" w:lineRule="auto"/>
        <w:rPr>
          <w:rFonts w:ascii="Times New Roman" w:hAnsi="Times New Roman" w:cs="Times New Roman"/>
          <w:color w:val="000000"/>
          <w:w w:val="108"/>
        </w:rPr>
      </w:pPr>
    </w:p>
    <w:p w14:paraId="2F6E2122" w14:textId="77777777" w:rsidR="00293DE1" w:rsidRDefault="00293DE1" w:rsidP="00DC0F75">
      <w:pPr>
        <w:pStyle w:val="Style"/>
        <w:spacing w:before="417" w:line="480" w:lineRule="auto"/>
        <w:rPr>
          <w:rFonts w:ascii="Times New Roman" w:hAnsi="Times New Roman" w:cs="Times New Roman"/>
          <w:color w:val="000000"/>
          <w:w w:val="108"/>
        </w:rPr>
      </w:pPr>
    </w:p>
    <w:p w14:paraId="452BFE8B" w14:textId="77777777" w:rsidR="00293DE1" w:rsidRDefault="00293DE1" w:rsidP="00DC0F75">
      <w:pPr>
        <w:pStyle w:val="Style"/>
        <w:spacing w:before="417" w:line="480" w:lineRule="auto"/>
        <w:rPr>
          <w:rFonts w:ascii="Times New Roman" w:hAnsi="Times New Roman" w:cs="Times New Roman"/>
          <w:color w:val="000000"/>
          <w:w w:val="108"/>
        </w:rPr>
      </w:pPr>
    </w:p>
    <w:p w14:paraId="408B2C50" w14:textId="645032DD" w:rsidR="00293DE1" w:rsidRDefault="00293DE1"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59104" behindDoc="0" locked="0" layoutInCell="1" allowOverlap="1" wp14:anchorId="73BC318E" wp14:editId="25644BC4">
                <wp:simplePos x="0" y="0"/>
                <wp:positionH relativeFrom="column">
                  <wp:posOffset>28575</wp:posOffset>
                </wp:positionH>
                <wp:positionV relativeFrom="paragraph">
                  <wp:posOffset>314960</wp:posOffset>
                </wp:positionV>
                <wp:extent cx="914400" cy="466725"/>
                <wp:effectExtent l="0" t="0" r="15240" b="28575"/>
                <wp:wrapNone/>
                <wp:docPr id="1744706196" name="Text Box 56"/>
                <wp:cNvGraphicFramePr/>
                <a:graphic xmlns:a="http://schemas.openxmlformats.org/drawingml/2006/main">
                  <a:graphicData uri="http://schemas.microsoft.com/office/word/2010/wordprocessingShape">
                    <wps:wsp>
                      <wps:cNvSpPr txBox="1"/>
                      <wps:spPr>
                        <a:xfrm>
                          <a:off x="0" y="0"/>
                          <a:ext cx="914400" cy="466725"/>
                        </a:xfrm>
                        <a:prstGeom prst="rect">
                          <a:avLst/>
                        </a:prstGeom>
                        <a:solidFill>
                          <a:schemeClr val="lt1"/>
                        </a:solidFill>
                        <a:ln w="6350">
                          <a:solidFill>
                            <a:prstClr val="black"/>
                          </a:solidFill>
                        </a:ln>
                      </wps:spPr>
                      <wps:txbx>
                        <w:txbxContent>
                          <w:p w14:paraId="5B4B6FFE" w14:textId="61DA0ED4" w:rsidR="00293DE1" w:rsidRDefault="00293DE1">
                            <w:r>
                              <w:t>Fig 61 shows a flap reflected to expose the oss</w:t>
                            </w:r>
                            <w:r w:rsidR="006A4B07">
                              <w:t xml:space="preserve">eus tissues.  The periodontist recontoured the bone to all the free gingival margin to be relocated apically.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BC318E" id="Text Box 56" o:spid="_x0000_s1079" type="#_x0000_t202" style="position:absolute;margin-left:2.25pt;margin-top:24.8pt;width:1in;height:36.75pt;z-index:251759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" fillcolor="white [3201]" strokeweight=".5pt">
                <v:textbox>
                  <w:txbxContent>
                    <w:p w14:paraId="5B4B6FFE" w14:textId="61DA0ED4" w:rsidR="00293DE1" w:rsidRDefault="00293DE1">
                      <w:r>
                        <w:t>Fig 61 shows a flap reflected to expose the oss</w:t>
                      </w:r>
                      <w:r w:rsidR="006A4B07">
                        <w:t xml:space="preserve">eus tissues.  The periodontist recontoured the bone to all the free gingival margin to be relocated apically. </w:t>
                      </w:r>
                    </w:p>
                  </w:txbxContent>
                </v:textbox>
              </v:shape>
            </w:pict>
          </mc:Fallback>
        </mc:AlternateContent>
      </w:r>
    </w:p>
    <w:p w14:paraId="23B6636A" w14:textId="7E8DD397" w:rsidR="00420AA3" w:rsidRPr="007467C6" w:rsidRDefault="007467C6" w:rsidP="00DC0F75">
      <w:pPr>
        <w:pStyle w:val="Style"/>
        <w:spacing w:before="417" w:line="480" w:lineRule="auto"/>
        <w:rPr>
          <w:rFonts w:ascii="Times New Roman" w:hAnsi="Times New Roman" w:cs="Times New Roman"/>
          <w:color w:val="000000"/>
          <w:w w:val="108"/>
        </w:rPr>
      </w:pPr>
      <w:r w:rsidRPr="007467C6">
        <w:rPr>
          <w:rFonts w:ascii="Times New Roman" w:hAnsi="Times New Roman" w:cs="Times New Roman"/>
          <w:color w:val="000000"/>
          <w:w w:val="108"/>
        </w:rPr>
        <w:t xml:space="preserve">A full flap is reflected, and osseous recontouring is completed. </w:t>
      </w:r>
      <w:r>
        <w:rPr>
          <w:rFonts w:ascii="Times New Roman" w:hAnsi="Times New Roman" w:cs="Times New Roman"/>
          <w:color w:val="000000"/>
          <w:w w:val="108"/>
        </w:rPr>
        <w:t xml:space="preserve">The emergence profile of the tooth is </w:t>
      </w:r>
      <w:r w:rsidR="004D5308">
        <w:rPr>
          <w:rFonts w:ascii="Times New Roman" w:hAnsi="Times New Roman" w:cs="Times New Roman"/>
          <w:color w:val="000000"/>
          <w:w w:val="108"/>
        </w:rPr>
        <w:t>restored,</w:t>
      </w:r>
      <w:r>
        <w:rPr>
          <w:rFonts w:ascii="Times New Roman" w:hAnsi="Times New Roman" w:cs="Times New Roman"/>
          <w:color w:val="000000"/>
          <w:w w:val="108"/>
        </w:rPr>
        <w:t xml:space="preserve"> and normal gingival contours are restored. Three to four months of healing is required for </w:t>
      </w:r>
      <w:r>
        <w:rPr>
          <w:rFonts w:ascii="Times New Roman" w:hAnsi="Times New Roman" w:cs="Times New Roman"/>
          <w:color w:val="000000"/>
          <w:w w:val="108"/>
        </w:rPr>
        <w:lastRenderedPageBreak/>
        <w:t xml:space="preserve">the keratinized tissues to return to normal. </w:t>
      </w:r>
    </w:p>
    <w:p w14:paraId="3F5B807A" w14:textId="1BC18AF4" w:rsidR="007467C6" w:rsidRDefault="007467C6" w:rsidP="00DC0F75">
      <w:pPr>
        <w:pStyle w:val="Style"/>
        <w:spacing w:before="417" w:line="480" w:lineRule="auto"/>
        <w:rPr>
          <w:rFonts w:ascii="Times New Roman" w:hAnsi="Times New Roman" w:cs="Times New Roman"/>
          <w:color w:val="000000"/>
          <w:w w:val="108"/>
        </w:rPr>
      </w:pPr>
      <w:r>
        <w:rPr>
          <w:rFonts w:ascii="Times New Roman" w:hAnsi="Times New Roman" w:cs="Times New Roman"/>
          <w:b/>
          <w:bCs/>
          <w:noProof/>
          <w:color w:val="000000"/>
          <w:w w:val="108"/>
          <w:sz w:val="28"/>
          <w:szCs w:val="28"/>
        </w:rPr>
        <w:drawing>
          <wp:anchor distT="0" distB="0" distL="114300" distR="114300" simplePos="0" relativeHeight="251638272" behindDoc="1" locked="0" layoutInCell="1" allowOverlap="1" wp14:anchorId="726A7BE4" wp14:editId="4C725E60">
            <wp:simplePos x="0" y="0"/>
            <wp:positionH relativeFrom="column">
              <wp:posOffset>-19050</wp:posOffset>
            </wp:positionH>
            <wp:positionV relativeFrom="paragraph">
              <wp:posOffset>103505</wp:posOffset>
            </wp:positionV>
            <wp:extent cx="3811270" cy="2543175"/>
            <wp:effectExtent l="0" t="0" r="0" b="9525"/>
            <wp:wrapTight wrapText="bothSides">
              <wp:wrapPolygon edited="0">
                <wp:start x="0" y="0"/>
                <wp:lineTo x="0" y="21519"/>
                <wp:lineTo x="21485" y="21519"/>
                <wp:lineTo x="21485" y="0"/>
                <wp:lineTo x="0" y="0"/>
              </wp:wrapPolygon>
            </wp:wrapTight>
            <wp:docPr id="18267195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11270" cy="2543175"/>
                    </a:xfrm>
                    <a:prstGeom prst="rect">
                      <a:avLst/>
                    </a:prstGeom>
                    <a:noFill/>
                  </pic:spPr>
                </pic:pic>
              </a:graphicData>
            </a:graphic>
          </wp:anchor>
        </w:drawing>
      </w:r>
    </w:p>
    <w:p w14:paraId="427E9FE4" w14:textId="3102DCE6" w:rsidR="00420AA3" w:rsidRDefault="00420AA3" w:rsidP="00DC0F75">
      <w:pPr>
        <w:pStyle w:val="Style"/>
        <w:spacing w:before="417" w:line="480" w:lineRule="auto"/>
        <w:rPr>
          <w:rFonts w:ascii="Times New Roman" w:hAnsi="Times New Roman" w:cs="Times New Roman"/>
          <w:b/>
          <w:bCs/>
          <w:color w:val="000000"/>
          <w:w w:val="108"/>
          <w:sz w:val="28"/>
          <w:szCs w:val="28"/>
        </w:rPr>
      </w:pPr>
    </w:p>
    <w:p w14:paraId="132D57D7" w14:textId="77777777" w:rsidR="00843747" w:rsidRDefault="00843747" w:rsidP="00DC0F75">
      <w:pPr>
        <w:pStyle w:val="Style"/>
        <w:spacing w:before="417" w:line="480" w:lineRule="auto"/>
        <w:rPr>
          <w:rFonts w:ascii="Times New Roman" w:hAnsi="Times New Roman" w:cs="Times New Roman"/>
          <w:b/>
          <w:bCs/>
          <w:color w:val="000000"/>
          <w:w w:val="108"/>
          <w:sz w:val="28"/>
          <w:szCs w:val="28"/>
        </w:rPr>
      </w:pPr>
    </w:p>
    <w:p w14:paraId="149B45C8" w14:textId="77777777" w:rsidR="00843747" w:rsidRDefault="00843747" w:rsidP="00DC0F75">
      <w:pPr>
        <w:pStyle w:val="Style"/>
        <w:spacing w:before="417" w:line="480" w:lineRule="auto"/>
        <w:rPr>
          <w:rFonts w:ascii="Times New Roman" w:hAnsi="Times New Roman" w:cs="Times New Roman"/>
          <w:b/>
          <w:bCs/>
          <w:color w:val="000000"/>
          <w:w w:val="108"/>
          <w:sz w:val="28"/>
          <w:szCs w:val="28"/>
        </w:rPr>
      </w:pPr>
    </w:p>
    <w:p w14:paraId="197EB854" w14:textId="673B4E51" w:rsidR="00843747" w:rsidRDefault="00843747"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60128" behindDoc="0" locked="0" layoutInCell="1" allowOverlap="1" wp14:anchorId="69385A3B" wp14:editId="236C847A">
                <wp:simplePos x="0" y="0"/>
                <wp:positionH relativeFrom="column">
                  <wp:posOffset>152400</wp:posOffset>
                </wp:positionH>
                <wp:positionV relativeFrom="paragraph">
                  <wp:posOffset>280035</wp:posOffset>
                </wp:positionV>
                <wp:extent cx="5029200" cy="561975"/>
                <wp:effectExtent l="0" t="0" r="19050" b="28575"/>
                <wp:wrapNone/>
                <wp:docPr id="1850382639" name="Text Box 57"/>
                <wp:cNvGraphicFramePr/>
                <a:graphic xmlns:a="http://schemas.openxmlformats.org/drawingml/2006/main">
                  <a:graphicData uri="http://schemas.microsoft.com/office/word/2010/wordprocessingShape">
                    <wps:wsp>
                      <wps:cNvSpPr txBox="1"/>
                      <wps:spPr>
                        <a:xfrm>
                          <a:off x="0" y="0"/>
                          <a:ext cx="5029200" cy="561975"/>
                        </a:xfrm>
                        <a:prstGeom prst="rect">
                          <a:avLst/>
                        </a:prstGeom>
                        <a:solidFill>
                          <a:schemeClr val="lt1"/>
                        </a:solidFill>
                        <a:ln w="6350">
                          <a:solidFill>
                            <a:prstClr val="black"/>
                          </a:solidFill>
                        </a:ln>
                      </wps:spPr>
                      <wps:txbx>
                        <w:txbxContent>
                          <w:p w14:paraId="69191EC9" w14:textId="68B88695" w:rsidR="00843747" w:rsidRDefault="00843747">
                            <w:r>
                              <w:t xml:space="preserve">Fig 62 </w:t>
                            </w:r>
                            <w:r w:rsidRPr="00843747">
                              <w:t>Indirect provisionals were made</w:t>
                            </w:r>
                            <w:r w:rsidR="00AC05E3">
                              <w:t xml:space="preserve"> using a wax up for ideal contours</w:t>
                            </w:r>
                            <w:r w:rsidRPr="00843747">
                              <w:t xml:space="preserve">, allowing the clinician to evaluate tissue contours, and esthetics to </w:t>
                            </w:r>
                            <w:r w:rsidRPr="00843747">
                              <w:t xml:space="preserve">insure patient satisfaction.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85A3B" id="Text Box 57" o:spid="_x0000_s1080" type="#_x0000_t202" style="position:absolute;margin-left:12pt;margin-top:22.05pt;width:396pt;height:44.2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" fillcolor="white [3201]" strokeweight=".5pt">
                <v:textbox>
                  <w:txbxContent>
                    <w:p w14:paraId="69191EC9" w14:textId="68B88695" w:rsidR="00843747" w:rsidRDefault="00843747">
                      <w:r>
                        <w:t xml:space="preserve">Fig 62 </w:t>
                      </w:r>
                      <w:r w:rsidRPr="00843747">
                        <w:t>Indirect provisionals were made</w:t>
                      </w:r>
                      <w:r w:rsidR="00AC05E3">
                        <w:t xml:space="preserve"> using a wax up for ideal contours</w:t>
                      </w:r>
                      <w:r w:rsidRPr="00843747">
                        <w:t xml:space="preserve">, allowing the clinician to evaluate tissue contours, and esthetics to insure patient satisfaction.  </w:t>
                      </w:r>
                    </w:p>
                  </w:txbxContent>
                </v:textbox>
              </v:shape>
            </w:pict>
          </mc:Fallback>
        </mc:AlternateContent>
      </w:r>
    </w:p>
    <w:p w14:paraId="10D0A4F4" w14:textId="23EDEAE6" w:rsidR="00843747" w:rsidRDefault="00AC05E3"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noProof/>
          <w:color w:val="000000"/>
          <w:w w:val="108"/>
          <w:sz w:val="28"/>
          <w:szCs w:val="28"/>
        </w:rPr>
        <w:drawing>
          <wp:anchor distT="0" distB="0" distL="114300" distR="114300" simplePos="0" relativeHeight="251635200" behindDoc="1" locked="0" layoutInCell="1" allowOverlap="1" wp14:anchorId="26D3D501" wp14:editId="56BB493B">
            <wp:simplePos x="0" y="0"/>
            <wp:positionH relativeFrom="column">
              <wp:posOffset>76200</wp:posOffset>
            </wp:positionH>
            <wp:positionV relativeFrom="paragraph">
              <wp:posOffset>366395</wp:posOffset>
            </wp:positionV>
            <wp:extent cx="3839845" cy="1914525"/>
            <wp:effectExtent l="0" t="0" r="8255" b="0"/>
            <wp:wrapTight wrapText="bothSides">
              <wp:wrapPolygon edited="0">
                <wp:start x="0" y="0"/>
                <wp:lineTo x="0" y="21278"/>
                <wp:lineTo x="21539" y="21278"/>
                <wp:lineTo x="21539" y="0"/>
                <wp:lineTo x="0" y="0"/>
              </wp:wrapPolygon>
            </wp:wrapTight>
            <wp:docPr id="11006737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39845" cy="1914525"/>
                    </a:xfrm>
                    <a:prstGeom prst="rect">
                      <a:avLst/>
                    </a:prstGeom>
                    <a:noFill/>
                  </pic:spPr>
                </pic:pic>
              </a:graphicData>
            </a:graphic>
          </wp:anchor>
        </w:drawing>
      </w:r>
    </w:p>
    <w:p w14:paraId="7D527D5B" w14:textId="0FB5F865" w:rsidR="00AC05E3" w:rsidRDefault="00AC05E3" w:rsidP="00DC0F75">
      <w:pPr>
        <w:pStyle w:val="Style"/>
        <w:spacing w:before="417" w:line="480" w:lineRule="auto"/>
        <w:rPr>
          <w:rFonts w:ascii="Times New Roman" w:hAnsi="Times New Roman" w:cs="Times New Roman"/>
          <w:color w:val="000000"/>
          <w:w w:val="108"/>
        </w:rPr>
      </w:pPr>
    </w:p>
    <w:p w14:paraId="78B264AF" w14:textId="3C1E0E9A" w:rsidR="00AC05E3" w:rsidRDefault="00AC05E3" w:rsidP="00DC0F75">
      <w:pPr>
        <w:pStyle w:val="Style"/>
        <w:spacing w:before="417" w:line="480" w:lineRule="auto"/>
        <w:rPr>
          <w:rFonts w:ascii="Times New Roman" w:hAnsi="Times New Roman" w:cs="Times New Roman"/>
          <w:color w:val="000000"/>
          <w:w w:val="108"/>
        </w:rPr>
      </w:pPr>
    </w:p>
    <w:p w14:paraId="7287FF5F" w14:textId="77777777" w:rsidR="00AC05E3" w:rsidRDefault="00AC05E3" w:rsidP="00DC0F75">
      <w:pPr>
        <w:pStyle w:val="Style"/>
        <w:spacing w:before="417" w:line="480" w:lineRule="auto"/>
        <w:rPr>
          <w:rFonts w:ascii="Times New Roman" w:hAnsi="Times New Roman" w:cs="Times New Roman"/>
          <w:color w:val="000000"/>
          <w:w w:val="108"/>
        </w:rPr>
      </w:pPr>
    </w:p>
    <w:p w14:paraId="1016EE3C" w14:textId="56F9165A" w:rsidR="00AC05E3" w:rsidRDefault="00AC05E3"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61152" behindDoc="0" locked="0" layoutInCell="1" allowOverlap="1" wp14:anchorId="2CDB6CBD" wp14:editId="1C650DC4">
                <wp:simplePos x="0" y="0"/>
                <wp:positionH relativeFrom="column">
                  <wp:posOffset>66675</wp:posOffset>
                </wp:positionH>
                <wp:positionV relativeFrom="paragraph">
                  <wp:posOffset>67945</wp:posOffset>
                </wp:positionV>
                <wp:extent cx="914400" cy="504825"/>
                <wp:effectExtent l="0" t="0" r="15240" b="28575"/>
                <wp:wrapNone/>
                <wp:docPr id="104367548" name="Text Box 58"/>
                <wp:cNvGraphicFramePr/>
                <a:graphic xmlns:a="http://schemas.openxmlformats.org/drawingml/2006/main">
                  <a:graphicData uri="http://schemas.microsoft.com/office/word/2010/wordprocessingShape">
                    <wps:wsp>
                      <wps:cNvSpPr txBox="1"/>
                      <wps:spPr>
                        <a:xfrm>
                          <a:off x="0" y="0"/>
                          <a:ext cx="914400" cy="504825"/>
                        </a:xfrm>
                        <a:prstGeom prst="rect">
                          <a:avLst/>
                        </a:prstGeom>
                        <a:solidFill>
                          <a:schemeClr val="lt1"/>
                        </a:solidFill>
                        <a:ln w="6350">
                          <a:solidFill>
                            <a:prstClr val="black"/>
                          </a:solidFill>
                        </a:ln>
                      </wps:spPr>
                      <wps:txbx>
                        <w:txbxContent>
                          <w:p w14:paraId="52B51BC5" w14:textId="18A7C9C1" w:rsidR="00AC05E3" w:rsidRDefault="00AC05E3">
                            <w:r>
                              <w:t xml:space="preserve">Fig 63, final zirconia restorations were placed </w:t>
                            </w:r>
                            <w:r w:rsidR="00692452">
                              <w:t xml:space="preserve">following complete healing of the gingival tissues.  The smile was completely restored, </w:t>
                            </w:r>
                            <w:r w:rsidR="00AF4CB5">
                              <w:t xml:space="preserve">contours of the crowns and incisal edge length are restored.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DB6CBD" id="Text Box 58" o:spid="_x0000_s1081" type="#_x0000_t202" style="position:absolute;margin-left:5.25pt;margin-top:5.35pt;width:1in;height:39.75pt;z-index:251761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" fillcolor="white [3201]" strokeweight=".5pt">
                <v:textbox>
                  <w:txbxContent>
                    <w:p w14:paraId="52B51BC5" w14:textId="18A7C9C1" w:rsidR="00AC05E3" w:rsidRDefault="00AC05E3">
                      <w:r>
                        <w:t xml:space="preserve">Fig 63, final zirconia restorations were placed </w:t>
                      </w:r>
                      <w:r w:rsidR="00692452">
                        <w:t xml:space="preserve">following complete healing of the gingival tissues.  The smile was completely restored, </w:t>
                      </w:r>
                      <w:r w:rsidR="00AF4CB5">
                        <w:t xml:space="preserve">contours of the crowns and incisal edge length are restored. </w:t>
                      </w:r>
                    </w:p>
                  </w:txbxContent>
                </v:textbox>
              </v:shape>
            </w:pict>
          </mc:Fallback>
        </mc:AlternateContent>
      </w:r>
    </w:p>
    <w:p w14:paraId="21EF9D44" w14:textId="665CC5A3" w:rsidR="007467C6" w:rsidRPr="007467C6" w:rsidRDefault="007467C6" w:rsidP="00DC0F75">
      <w:pPr>
        <w:pStyle w:val="Style"/>
        <w:spacing w:before="417" w:line="480" w:lineRule="auto"/>
        <w:rPr>
          <w:rFonts w:ascii="Times New Roman" w:hAnsi="Times New Roman" w:cs="Times New Roman"/>
          <w:color w:val="000000"/>
          <w:w w:val="108"/>
        </w:rPr>
      </w:pPr>
      <w:r w:rsidRPr="007467C6">
        <w:rPr>
          <w:rFonts w:ascii="Times New Roman" w:hAnsi="Times New Roman" w:cs="Times New Roman"/>
          <w:color w:val="000000"/>
          <w:w w:val="108"/>
        </w:rPr>
        <w:t xml:space="preserve">Once the provisionals were found to be acceptable to the patient, the final restorations were placed to mimic the provisionals. </w:t>
      </w:r>
      <w:r>
        <w:rPr>
          <w:rFonts w:ascii="Times New Roman" w:hAnsi="Times New Roman" w:cs="Times New Roman"/>
          <w:color w:val="000000"/>
          <w:w w:val="108"/>
        </w:rPr>
        <w:t>Six zirconia substructures layered with feldspathic porcelain were inserted</w:t>
      </w:r>
      <w:r w:rsidR="0007599A">
        <w:rPr>
          <w:rFonts w:ascii="Times New Roman" w:hAnsi="Times New Roman" w:cs="Times New Roman"/>
          <w:color w:val="000000"/>
          <w:w w:val="108"/>
        </w:rPr>
        <w:t>(45-</w:t>
      </w:r>
      <w:r w:rsidR="00AA5FF8">
        <w:rPr>
          <w:rFonts w:ascii="Times New Roman" w:hAnsi="Times New Roman" w:cs="Times New Roman"/>
          <w:color w:val="000000"/>
          <w:w w:val="108"/>
        </w:rPr>
        <w:t>50)</w:t>
      </w:r>
      <w:r>
        <w:rPr>
          <w:rFonts w:ascii="Times New Roman" w:hAnsi="Times New Roman" w:cs="Times New Roman"/>
          <w:color w:val="000000"/>
          <w:w w:val="108"/>
        </w:rPr>
        <w:t xml:space="preserve">.  Patient was very pleased with the result. </w:t>
      </w:r>
    </w:p>
    <w:p w14:paraId="7CE9B484" w14:textId="72DACB00" w:rsidR="000E184F" w:rsidRDefault="000E184F"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color w:val="000000"/>
          <w:w w:val="108"/>
          <w:sz w:val="28"/>
          <w:szCs w:val="28"/>
        </w:rPr>
        <w:t>Using change of vertical dimension of occlusion for restoration of eroded teeth.</w:t>
      </w:r>
    </w:p>
    <w:p w14:paraId="5634B794" w14:textId="77777777" w:rsidR="003120F2" w:rsidRDefault="003120F2" w:rsidP="00DC0F75">
      <w:pPr>
        <w:pStyle w:val="Style"/>
        <w:spacing w:before="417" w:line="480" w:lineRule="auto"/>
        <w:rPr>
          <w:rFonts w:ascii="Times New Roman" w:hAnsi="Times New Roman" w:cs="Times New Roman"/>
          <w:color w:val="000000"/>
          <w:w w:val="108"/>
        </w:rPr>
      </w:pPr>
    </w:p>
    <w:p w14:paraId="4E017EFF" w14:textId="734267D4" w:rsidR="003120F2" w:rsidRDefault="003120F2" w:rsidP="00DC0F75">
      <w:pPr>
        <w:pStyle w:val="Style"/>
        <w:spacing w:before="417" w:line="480" w:lineRule="auto"/>
        <w:rPr>
          <w:rFonts w:ascii="Times New Roman" w:hAnsi="Times New Roman" w:cs="Times New Roman"/>
          <w:color w:val="000000"/>
          <w:w w:val="108"/>
        </w:rPr>
      </w:pPr>
      <w:r>
        <w:rPr>
          <w:rFonts w:ascii="Times New Roman" w:hAnsi="Times New Roman" w:cs="Times New Roman"/>
          <w:b/>
          <w:bCs/>
          <w:noProof/>
          <w:color w:val="000000"/>
          <w:w w:val="108"/>
          <w:sz w:val="28"/>
          <w:szCs w:val="28"/>
        </w:rPr>
        <w:lastRenderedPageBreak/>
        <w:drawing>
          <wp:anchor distT="0" distB="0" distL="114300" distR="114300" simplePos="0" relativeHeight="251654144" behindDoc="1" locked="0" layoutInCell="1" allowOverlap="1" wp14:anchorId="24B1B6E8" wp14:editId="7641F81B">
            <wp:simplePos x="0" y="0"/>
            <wp:positionH relativeFrom="column">
              <wp:posOffset>0</wp:posOffset>
            </wp:positionH>
            <wp:positionV relativeFrom="page">
              <wp:posOffset>333375</wp:posOffset>
            </wp:positionV>
            <wp:extent cx="3234055" cy="2466975"/>
            <wp:effectExtent l="0" t="0" r="4445" b="9525"/>
            <wp:wrapTight wrapText="bothSides">
              <wp:wrapPolygon edited="0">
                <wp:start x="0" y="0"/>
                <wp:lineTo x="0" y="21517"/>
                <wp:lineTo x="21502" y="21517"/>
                <wp:lineTo x="21502" y="0"/>
                <wp:lineTo x="0" y="0"/>
              </wp:wrapPolygon>
            </wp:wrapTight>
            <wp:docPr id="19848114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4055" cy="2466975"/>
                    </a:xfrm>
                    <a:prstGeom prst="rect">
                      <a:avLst/>
                    </a:prstGeom>
                    <a:noFill/>
                  </pic:spPr>
                </pic:pic>
              </a:graphicData>
            </a:graphic>
            <wp14:sizeRelH relativeFrom="margin">
              <wp14:pctWidth>0</wp14:pctWidth>
            </wp14:sizeRelH>
            <wp14:sizeRelV relativeFrom="margin">
              <wp14:pctHeight>0</wp14:pctHeight>
            </wp14:sizeRelV>
          </wp:anchor>
        </w:drawing>
      </w:r>
    </w:p>
    <w:p w14:paraId="6D51CB93" w14:textId="2F8F390C" w:rsidR="003120F2" w:rsidRDefault="003120F2" w:rsidP="00DC0F75">
      <w:pPr>
        <w:pStyle w:val="Style"/>
        <w:spacing w:before="417" w:line="480" w:lineRule="auto"/>
        <w:rPr>
          <w:rFonts w:ascii="Times New Roman" w:hAnsi="Times New Roman" w:cs="Times New Roman"/>
          <w:color w:val="000000"/>
          <w:w w:val="108"/>
        </w:rPr>
      </w:pPr>
    </w:p>
    <w:p w14:paraId="5521CF86" w14:textId="77777777" w:rsidR="003120F2" w:rsidRDefault="003120F2" w:rsidP="00DC0F75">
      <w:pPr>
        <w:pStyle w:val="Style"/>
        <w:spacing w:before="417" w:line="480" w:lineRule="auto"/>
        <w:rPr>
          <w:rFonts w:ascii="Times New Roman" w:hAnsi="Times New Roman" w:cs="Times New Roman"/>
          <w:color w:val="000000"/>
          <w:w w:val="108"/>
        </w:rPr>
      </w:pPr>
    </w:p>
    <w:p w14:paraId="17CF7CBB" w14:textId="77777777" w:rsidR="003120F2" w:rsidRDefault="003120F2" w:rsidP="00DC0F75">
      <w:pPr>
        <w:pStyle w:val="Style"/>
        <w:spacing w:before="417" w:line="480" w:lineRule="auto"/>
        <w:rPr>
          <w:rFonts w:ascii="Times New Roman" w:hAnsi="Times New Roman" w:cs="Times New Roman"/>
          <w:color w:val="000000"/>
          <w:w w:val="108"/>
        </w:rPr>
      </w:pPr>
    </w:p>
    <w:p w14:paraId="6D446B9A" w14:textId="114FD7F2" w:rsidR="003120F2" w:rsidRDefault="00C02441"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62176" behindDoc="0" locked="0" layoutInCell="1" allowOverlap="1" wp14:anchorId="3F1C0FD8" wp14:editId="0EBD8343">
                <wp:simplePos x="0" y="0"/>
                <wp:positionH relativeFrom="column">
                  <wp:posOffset>95250</wp:posOffset>
                </wp:positionH>
                <wp:positionV relativeFrom="paragraph">
                  <wp:posOffset>432436</wp:posOffset>
                </wp:positionV>
                <wp:extent cx="914400" cy="533400"/>
                <wp:effectExtent l="0" t="0" r="15240" b="19050"/>
                <wp:wrapNone/>
                <wp:docPr id="501525674" name="Text Box 59"/>
                <wp:cNvGraphicFramePr/>
                <a:graphic xmlns:a="http://schemas.openxmlformats.org/drawingml/2006/main">
                  <a:graphicData uri="http://schemas.microsoft.com/office/word/2010/wordprocessingShape">
                    <wps:wsp>
                      <wps:cNvSpPr txBox="1"/>
                      <wps:spPr>
                        <a:xfrm>
                          <a:off x="0" y="0"/>
                          <a:ext cx="914400" cy="533400"/>
                        </a:xfrm>
                        <a:prstGeom prst="rect">
                          <a:avLst/>
                        </a:prstGeom>
                        <a:solidFill>
                          <a:schemeClr val="lt1"/>
                        </a:solidFill>
                        <a:ln w="6350">
                          <a:solidFill>
                            <a:prstClr val="black"/>
                          </a:solidFill>
                        </a:ln>
                      </wps:spPr>
                      <wps:txbx>
                        <w:txbxContent>
                          <w:p w14:paraId="686110A8" w14:textId="5A05B441" w:rsidR="00C02441" w:rsidRDefault="00C02441">
                            <w:r>
                              <w:t xml:space="preserve">Fig 64 is an occlusal photo of a </w:t>
                            </w:r>
                            <w:r>
                              <w:t xml:space="preserve">41 year old male with gastric reflux.  Much of the clinical crown is dissolved in the reflux acids.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1C0FD8" id="Text Box 59" o:spid="_x0000_s1082" type="#_x0000_t202" style="position:absolute;margin-left:7.5pt;margin-top:34.05pt;width:1in;height:42pt;z-index:251762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" fillcolor="white [3201]" strokeweight=".5pt">
                <v:textbox>
                  <w:txbxContent>
                    <w:p w14:paraId="686110A8" w14:textId="5A05B441" w:rsidR="00C02441" w:rsidRDefault="00C02441">
                      <w:r>
                        <w:t xml:space="preserve">Fig 64 is an occlusal photo of a 41 year old male with gastric reflux.  Much of the clinical crown is dissolved in the reflux acids.  </w:t>
                      </w:r>
                    </w:p>
                  </w:txbxContent>
                </v:textbox>
              </v:shape>
            </w:pict>
          </mc:Fallback>
        </mc:AlternateContent>
      </w:r>
    </w:p>
    <w:p w14:paraId="71B22F05" w14:textId="480728FE" w:rsidR="003120F2" w:rsidRDefault="00C02441" w:rsidP="00DC0F75">
      <w:pPr>
        <w:pStyle w:val="Style"/>
        <w:spacing w:before="417" w:line="480" w:lineRule="auto"/>
        <w:rPr>
          <w:rFonts w:ascii="Times New Roman" w:hAnsi="Times New Roman" w:cs="Times New Roman"/>
          <w:color w:val="000000"/>
          <w:w w:val="108"/>
        </w:rPr>
      </w:pPr>
      <w:r w:rsidRPr="000158D9">
        <w:rPr>
          <w:rFonts w:ascii="Times New Roman" w:hAnsi="Times New Roman" w:cs="Times New Roman"/>
          <w:noProof/>
          <w:color w:val="000000"/>
          <w:w w:val="108"/>
        </w:rPr>
        <w:drawing>
          <wp:anchor distT="0" distB="0" distL="114300" distR="114300" simplePos="0" relativeHeight="251640320" behindDoc="1" locked="0" layoutInCell="1" allowOverlap="1" wp14:anchorId="527B782A" wp14:editId="55BC63F3">
            <wp:simplePos x="0" y="0"/>
            <wp:positionH relativeFrom="margin">
              <wp:align>left</wp:align>
            </wp:positionH>
            <wp:positionV relativeFrom="paragraph">
              <wp:posOffset>587375</wp:posOffset>
            </wp:positionV>
            <wp:extent cx="3876675" cy="1820545"/>
            <wp:effectExtent l="0" t="0" r="9525" b="8255"/>
            <wp:wrapTight wrapText="bothSides">
              <wp:wrapPolygon edited="0">
                <wp:start x="0" y="0"/>
                <wp:lineTo x="0" y="21472"/>
                <wp:lineTo x="21547" y="21472"/>
                <wp:lineTo x="21547" y="0"/>
                <wp:lineTo x="0" y="0"/>
              </wp:wrapPolygon>
            </wp:wrapTight>
            <wp:docPr id="14594971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6993" b="9868"/>
                    <a:stretch/>
                  </pic:blipFill>
                  <pic:spPr bwMode="auto">
                    <a:xfrm>
                      <a:off x="0" y="0"/>
                      <a:ext cx="3876675" cy="1820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B4B56C" w14:textId="77777777" w:rsidR="00361C0A" w:rsidRDefault="00361C0A" w:rsidP="00DC0F75">
      <w:pPr>
        <w:pStyle w:val="Style"/>
        <w:spacing w:before="417" w:line="480" w:lineRule="auto"/>
        <w:rPr>
          <w:rFonts w:ascii="Times New Roman" w:hAnsi="Times New Roman" w:cs="Times New Roman"/>
          <w:color w:val="000000"/>
          <w:w w:val="108"/>
        </w:rPr>
      </w:pPr>
    </w:p>
    <w:p w14:paraId="6246609A" w14:textId="77777777" w:rsidR="00361C0A" w:rsidRDefault="00361C0A" w:rsidP="00DC0F75">
      <w:pPr>
        <w:pStyle w:val="Style"/>
        <w:spacing w:before="417" w:line="480" w:lineRule="auto"/>
        <w:rPr>
          <w:rFonts w:ascii="Times New Roman" w:hAnsi="Times New Roman" w:cs="Times New Roman"/>
          <w:color w:val="000000"/>
          <w:w w:val="108"/>
        </w:rPr>
      </w:pPr>
    </w:p>
    <w:p w14:paraId="0D338AEA" w14:textId="77777777" w:rsidR="00361C0A" w:rsidRDefault="00361C0A" w:rsidP="00DC0F75">
      <w:pPr>
        <w:pStyle w:val="Style"/>
        <w:spacing w:before="417" w:line="480" w:lineRule="auto"/>
        <w:rPr>
          <w:rFonts w:ascii="Times New Roman" w:hAnsi="Times New Roman" w:cs="Times New Roman"/>
          <w:color w:val="000000"/>
          <w:w w:val="108"/>
        </w:rPr>
      </w:pPr>
    </w:p>
    <w:p w14:paraId="71F7BED1" w14:textId="324A255C" w:rsidR="00926B33" w:rsidRDefault="00926B33"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63200" behindDoc="0" locked="0" layoutInCell="1" allowOverlap="1" wp14:anchorId="618815FC" wp14:editId="6991A385">
                <wp:simplePos x="0" y="0"/>
                <wp:positionH relativeFrom="column">
                  <wp:posOffset>266700</wp:posOffset>
                </wp:positionH>
                <wp:positionV relativeFrom="paragraph">
                  <wp:posOffset>203835</wp:posOffset>
                </wp:positionV>
                <wp:extent cx="914400" cy="504825"/>
                <wp:effectExtent l="0" t="0" r="15240" b="28575"/>
                <wp:wrapNone/>
                <wp:docPr id="1754174303" name="Text Box 60"/>
                <wp:cNvGraphicFramePr/>
                <a:graphic xmlns:a="http://schemas.openxmlformats.org/drawingml/2006/main">
                  <a:graphicData uri="http://schemas.microsoft.com/office/word/2010/wordprocessingShape">
                    <wps:wsp>
                      <wps:cNvSpPr txBox="1"/>
                      <wps:spPr>
                        <a:xfrm>
                          <a:off x="0" y="0"/>
                          <a:ext cx="914400" cy="504825"/>
                        </a:xfrm>
                        <a:prstGeom prst="rect">
                          <a:avLst/>
                        </a:prstGeom>
                        <a:solidFill>
                          <a:schemeClr val="lt1"/>
                        </a:solidFill>
                        <a:ln w="6350">
                          <a:solidFill>
                            <a:prstClr val="black"/>
                          </a:solidFill>
                        </a:ln>
                      </wps:spPr>
                      <wps:txbx>
                        <w:txbxContent>
                          <w:p w14:paraId="30BE2D93" w14:textId="678544FD" w:rsidR="00926B33" w:rsidRDefault="00926B33">
                            <w:r>
                              <w:t xml:space="preserve">Fig 65 is a frontal photo of our </w:t>
                            </w:r>
                            <w:r>
                              <w:t>41 year old patient.  He is concerned with the loss of incisal edge length and the loss of tooth structure for posterior teeth.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8815FC" id="Text Box 60" o:spid="_x0000_s1083" type="#_x0000_t202" style="position:absolute;margin-left:21pt;margin-top:16.05pt;width:1in;height:39.75pt;z-index:251763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" fillcolor="white [3201]" strokeweight=".5pt">
                <v:textbox>
                  <w:txbxContent>
                    <w:p w14:paraId="30BE2D93" w14:textId="678544FD" w:rsidR="00926B33" w:rsidRDefault="00926B33">
                      <w:r>
                        <w:t>Fig 65 is a frontal photo of our 41 year old patient.  He is concerned with the loss of incisal edge length and the loss of tooth structure for posterior teeth.</w:t>
                      </w:r>
                    </w:p>
                  </w:txbxContent>
                </v:textbox>
              </v:shape>
            </w:pict>
          </mc:Fallback>
        </mc:AlternateContent>
      </w:r>
    </w:p>
    <w:p w14:paraId="601F6947" w14:textId="6A8D2712" w:rsidR="000158D9" w:rsidRPr="000158D9" w:rsidRDefault="00361C0A" w:rsidP="00DC0F75">
      <w:pPr>
        <w:pStyle w:val="Style"/>
        <w:spacing w:before="417" w:line="480" w:lineRule="auto"/>
        <w:rPr>
          <w:rFonts w:ascii="Times New Roman" w:hAnsi="Times New Roman" w:cs="Times New Roman"/>
          <w:color w:val="000000"/>
          <w:w w:val="108"/>
        </w:rPr>
      </w:pPr>
      <w:r>
        <w:rPr>
          <w:rFonts w:ascii="Times New Roman" w:hAnsi="Times New Roman" w:cs="Times New Roman"/>
          <w:color w:val="000000"/>
          <w:w w:val="108"/>
        </w:rPr>
        <w:t>Patient is</w:t>
      </w:r>
      <w:r w:rsidR="000158D9" w:rsidRPr="000158D9">
        <w:rPr>
          <w:rFonts w:ascii="Times New Roman" w:hAnsi="Times New Roman" w:cs="Times New Roman"/>
          <w:color w:val="000000"/>
          <w:w w:val="108"/>
        </w:rPr>
        <w:t xml:space="preserve"> a </w:t>
      </w:r>
      <w:proofErr w:type="gramStart"/>
      <w:r w:rsidR="000158D9" w:rsidRPr="000158D9">
        <w:rPr>
          <w:rFonts w:ascii="Times New Roman" w:hAnsi="Times New Roman" w:cs="Times New Roman"/>
          <w:color w:val="000000"/>
          <w:w w:val="108"/>
        </w:rPr>
        <w:t>41 year old</w:t>
      </w:r>
      <w:proofErr w:type="gramEnd"/>
      <w:r w:rsidR="000158D9" w:rsidRPr="000158D9">
        <w:rPr>
          <w:rFonts w:ascii="Times New Roman" w:hAnsi="Times New Roman" w:cs="Times New Roman"/>
          <w:color w:val="000000"/>
          <w:w w:val="108"/>
        </w:rPr>
        <w:t xml:space="preserve"> male, he has a chief complaint that his teeth are melting away.</w:t>
      </w:r>
      <w:r w:rsidR="000158D9">
        <w:rPr>
          <w:rFonts w:ascii="Times New Roman" w:hAnsi="Times New Roman" w:cs="Times New Roman"/>
          <w:color w:val="000000"/>
          <w:w w:val="108"/>
        </w:rPr>
        <w:t xml:space="preserve">  He has noted in his medical history that he suffers from gastric reflux.  He complains of sensitivity to </w:t>
      </w:r>
      <w:proofErr w:type="gramStart"/>
      <w:r w:rsidR="000158D9">
        <w:rPr>
          <w:rFonts w:ascii="Times New Roman" w:hAnsi="Times New Roman" w:cs="Times New Roman"/>
          <w:color w:val="000000"/>
          <w:w w:val="108"/>
        </w:rPr>
        <w:t>eating, and</w:t>
      </w:r>
      <w:proofErr w:type="gramEnd"/>
      <w:r w:rsidR="000158D9">
        <w:rPr>
          <w:rFonts w:ascii="Times New Roman" w:hAnsi="Times New Roman" w:cs="Times New Roman"/>
          <w:color w:val="000000"/>
          <w:w w:val="108"/>
        </w:rPr>
        <w:t xml:space="preserve"> complains of loss of tooth structure and he is worried about losing his teeth. </w:t>
      </w:r>
      <w:r w:rsidR="00F331A8">
        <w:rPr>
          <w:rFonts w:ascii="Times New Roman" w:hAnsi="Times New Roman" w:cs="Times New Roman"/>
          <w:color w:val="000000"/>
          <w:w w:val="108"/>
        </w:rPr>
        <w:t>Clinical exam reveals significant loss of tooth structure for both the anterior and posterior teeth.</w:t>
      </w:r>
    </w:p>
    <w:p w14:paraId="676717E3" w14:textId="3D6F55FC" w:rsidR="00F331A8" w:rsidRDefault="00475042" w:rsidP="00F331A8">
      <w:pPr>
        <w:pStyle w:val="Style"/>
        <w:spacing w:before="417" w:line="480" w:lineRule="auto"/>
      </w:pPr>
      <w:r>
        <w:rPr>
          <w:noProof/>
        </w:rPr>
        <w:lastRenderedPageBreak/>
        <w:drawing>
          <wp:anchor distT="0" distB="0" distL="114300" distR="114300" simplePos="0" relativeHeight="251661312" behindDoc="1" locked="0" layoutInCell="1" allowOverlap="1" wp14:anchorId="670D5658" wp14:editId="4C1F17E7">
            <wp:simplePos x="0" y="0"/>
            <wp:positionH relativeFrom="margin">
              <wp:posOffset>-276225</wp:posOffset>
            </wp:positionH>
            <wp:positionV relativeFrom="paragraph">
              <wp:posOffset>0</wp:posOffset>
            </wp:positionV>
            <wp:extent cx="3549650" cy="2438400"/>
            <wp:effectExtent l="0" t="0" r="0" b="0"/>
            <wp:wrapTight wrapText="bothSides">
              <wp:wrapPolygon edited="0">
                <wp:start x="0" y="0"/>
                <wp:lineTo x="0" y="21431"/>
                <wp:lineTo x="21445" y="21431"/>
                <wp:lineTo x="21445" y="0"/>
                <wp:lineTo x="0" y="0"/>
              </wp:wrapPolygon>
            </wp:wrapTight>
            <wp:docPr id="5" name="Picture 3" descr="Close-up of teeth and g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lose-up of teeth and gums"/>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6538" r="9711" b="10769"/>
                    <a:stretch/>
                  </pic:blipFill>
                  <pic:spPr bwMode="auto">
                    <a:xfrm>
                      <a:off x="0" y="0"/>
                      <a:ext cx="3549650" cy="2438400"/>
                    </a:xfrm>
                    <a:prstGeom prst="rect">
                      <a:avLst/>
                    </a:prstGeom>
                    <a:noFill/>
                    <a:ln>
                      <a:noFill/>
                    </a:ln>
                    <a:extLst>
                      <a:ext uri="{53640926-AAD7-44D8-BBD7-CCE9431645EC}">
                        <a14:shadowObscured xmlns:a14="http://schemas.microsoft.com/office/drawing/2010/main"/>
                      </a:ext>
                    </a:extLst>
                  </pic:spPr>
                </pic:pic>
              </a:graphicData>
            </a:graphic>
          </wp:anchor>
        </w:drawing>
      </w:r>
    </w:p>
    <w:p w14:paraId="5A4FC836" w14:textId="77777777" w:rsidR="00926B33" w:rsidRDefault="00926B33" w:rsidP="00F331A8">
      <w:pPr>
        <w:pStyle w:val="Style"/>
        <w:spacing w:before="417" w:line="480" w:lineRule="auto"/>
        <w:rPr>
          <w:rFonts w:ascii="Times New Roman" w:hAnsi="Times New Roman" w:cs="Times New Roman"/>
          <w:color w:val="000000"/>
          <w:w w:val="108"/>
        </w:rPr>
      </w:pPr>
    </w:p>
    <w:p w14:paraId="13FA189F" w14:textId="77777777" w:rsidR="00926B33" w:rsidRDefault="00926B33" w:rsidP="00F331A8">
      <w:pPr>
        <w:pStyle w:val="Style"/>
        <w:spacing w:before="417" w:line="480" w:lineRule="auto"/>
        <w:rPr>
          <w:rFonts w:ascii="Times New Roman" w:hAnsi="Times New Roman" w:cs="Times New Roman"/>
          <w:color w:val="000000"/>
          <w:w w:val="108"/>
        </w:rPr>
      </w:pPr>
    </w:p>
    <w:p w14:paraId="1D7FC416" w14:textId="77777777" w:rsidR="00926B33" w:rsidRDefault="00926B33" w:rsidP="00F331A8">
      <w:pPr>
        <w:pStyle w:val="Style"/>
        <w:spacing w:before="417" w:line="480" w:lineRule="auto"/>
        <w:rPr>
          <w:rFonts w:ascii="Times New Roman" w:hAnsi="Times New Roman" w:cs="Times New Roman"/>
          <w:color w:val="000000"/>
          <w:w w:val="108"/>
        </w:rPr>
      </w:pPr>
    </w:p>
    <w:p w14:paraId="0ABBBE06" w14:textId="665126D9" w:rsidR="00926B33" w:rsidRDefault="00926B33" w:rsidP="00F331A8">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64224" behindDoc="0" locked="0" layoutInCell="1" allowOverlap="1" wp14:anchorId="524C4014" wp14:editId="759E7463">
                <wp:simplePos x="0" y="0"/>
                <wp:positionH relativeFrom="column">
                  <wp:posOffset>-161925</wp:posOffset>
                </wp:positionH>
                <wp:positionV relativeFrom="paragraph">
                  <wp:posOffset>413385</wp:posOffset>
                </wp:positionV>
                <wp:extent cx="914400" cy="666750"/>
                <wp:effectExtent l="0" t="0" r="15240" b="19050"/>
                <wp:wrapNone/>
                <wp:docPr id="2071702659" name="Text Box 61"/>
                <wp:cNvGraphicFramePr/>
                <a:graphic xmlns:a="http://schemas.openxmlformats.org/drawingml/2006/main">
                  <a:graphicData uri="http://schemas.microsoft.com/office/word/2010/wordprocessingShape">
                    <wps:wsp>
                      <wps:cNvSpPr txBox="1"/>
                      <wps:spPr>
                        <a:xfrm>
                          <a:off x="0" y="0"/>
                          <a:ext cx="914400" cy="666750"/>
                        </a:xfrm>
                        <a:prstGeom prst="rect">
                          <a:avLst/>
                        </a:prstGeom>
                        <a:solidFill>
                          <a:schemeClr val="lt1"/>
                        </a:solidFill>
                        <a:ln w="6350">
                          <a:solidFill>
                            <a:prstClr val="black"/>
                          </a:solidFill>
                        </a:ln>
                      </wps:spPr>
                      <wps:txbx>
                        <w:txbxContent>
                          <w:p w14:paraId="2C899F7A" w14:textId="7A0176C6" w:rsidR="00926B33" w:rsidRDefault="00926B33">
                            <w:r>
                              <w:t xml:space="preserve">Fig 66 is a buccal photo that reveals loss of tooth structure down to the free gingival margin.  </w:t>
                            </w:r>
                            <w:r w:rsidR="00BD2CC8">
                              <w:t xml:space="preserve">Both the left and right sides are affected the same.  Often </w:t>
                            </w:r>
                            <w:r w:rsidR="003C0A52">
                              <w:t xml:space="preserve">the </w:t>
                            </w:r>
                            <w:r w:rsidR="003B5EC2">
                              <w:t xml:space="preserve">stomach acid will accumulate in the buccal vestibules and cause erosion of the buccal surfaces.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4C4014" id="Text Box 61" o:spid="_x0000_s1084" type="#_x0000_t202" style="position:absolute;margin-left:-12.75pt;margin-top:32.55pt;width:1in;height:52.5pt;z-index:251764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" fillcolor="white [3201]" strokeweight=".5pt">
                <v:textbox>
                  <w:txbxContent>
                    <w:p w14:paraId="2C899F7A" w14:textId="7A0176C6" w:rsidR="00926B33" w:rsidRDefault="00926B33">
                      <w:r>
                        <w:t xml:space="preserve">Fig 66 is a buccal photo that reveals loss of tooth structure down to the free gingival margin.  </w:t>
                      </w:r>
                      <w:r w:rsidR="00BD2CC8">
                        <w:t xml:space="preserve">Both the left and right sides are affected the same.  Often </w:t>
                      </w:r>
                      <w:r w:rsidR="003C0A52">
                        <w:t xml:space="preserve">the </w:t>
                      </w:r>
                      <w:r w:rsidR="003B5EC2">
                        <w:t xml:space="preserve">stomach acid will accumulate in the buccal vestibules and cause erosion of the buccal surfaces. </w:t>
                      </w:r>
                    </w:p>
                  </w:txbxContent>
                </v:textbox>
              </v:shape>
            </w:pict>
          </mc:Fallback>
        </mc:AlternateContent>
      </w:r>
    </w:p>
    <w:p w14:paraId="416BDFD2" w14:textId="3187B405" w:rsidR="00926B33" w:rsidRDefault="00926B33" w:rsidP="00F331A8">
      <w:pPr>
        <w:pStyle w:val="Style"/>
        <w:spacing w:before="417" w:line="480" w:lineRule="auto"/>
        <w:rPr>
          <w:rFonts w:ascii="Times New Roman" w:hAnsi="Times New Roman" w:cs="Times New Roman"/>
          <w:color w:val="000000"/>
          <w:w w:val="108"/>
        </w:rPr>
      </w:pPr>
    </w:p>
    <w:p w14:paraId="6FC6AF01" w14:textId="0716CC1D" w:rsidR="00926B33" w:rsidRDefault="003B5EC2" w:rsidP="00F331A8">
      <w:pPr>
        <w:pStyle w:val="Style"/>
        <w:spacing w:before="417" w:line="480" w:lineRule="auto"/>
        <w:rPr>
          <w:rFonts w:ascii="Times New Roman" w:hAnsi="Times New Roman" w:cs="Times New Roman"/>
          <w:color w:val="000000"/>
          <w:w w:val="108"/>
        </w:rPr>
      </w:pPr>
      <w:r w:rsidRPr="00F331A8">
        <w:rPr>
          <w:rFonts w:ascii="Times New Roman" w:hAnsi="Times New Roman" w:cs="Times New Roman"/>
          <w:noProof/>
          <w:color w:val="000000"/>
          <w:w w:val="108"/>
        </w:rPr>
        <w:drawing>
          <wp:anchor distT="0" distB="0" distL="114300" distR="114300" simplePos="0" relativeHeight="251648512" behindDoc="1" locked="0" layoutInCell="1" allowOverlap="1" wp14:anchorId="04E06085" wp14:editId="036C172B">
            <wp:simplePos x="0" y="0"/>
            <wp:positionH relativeFrom="column">
              <wp:posOffset>-66675</wp:posOffset>
            </wp:positionH>
            <wp:positionV relativeFrom="paragraph">
              <wp:posOffset>116205</wp:posOffset>
            </wp:positionV>
            <wp:extent cx="4879975" cy="2581275"/>
            <wp:effectExtent l="0" t="0" r="0" b="9525"/>
            <wp:wrapTight wrapText="bothSides">
              <wp:wrapPolygon edited="0">
                <wp:start x="0" y="0"/>
                <wp:lineTo x="0" y="21520"/>
                <wp:lineTo x="21502" y="21520"/>
                <wp:lineTo x="21502" y="0"/>
                <wp:lineTo x="0" y="0"/>
              </wp:wrapPolygon>
            </wp:wrapTight>
            <wp:docPr id="1922948979" name="Picture 28" descr="Close-up of a person's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48979" name="Picture 28" descr="Close-up of a person's mouth&#10;&#10;Description automatically generated"/>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20000" contrast="20000"/>
                              </a14:imgEffect>
                            </a14:imgLayer>
                          </a14:imgProps>
                        </a:ext>
                        <a:ext uri="{28A0092B-C50C-407E-A947-70E740481C1C}">
                          <a14:useLocalDpi xmlns:a14="http://schemas.microsoft.com/office/drawing/2010/main" val="0"/>
                        </a:ext>
                      </a:extLst>
                    </a:blip>
                    <a:srcRect b="29484"/>
                    <a:stretch/>
                  </pic:blipFill>
                  <pic:spPr bwMode="auto">
                    <a:xfrm>
                      <a:off x="0" y="0"/>
                      <a:ext cx="4879975" cy="2581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7504B1" w14:textId="77777777" w:rsidR="003B5EC2" w:rsidRDefault="003B5EC2" w:rsidP="00F331A8">
      <w:pPr>
        <w:pStyle w:val="Style"/>
        <w:spacing w:before="417" w:line="480" w:lineRule="auto"/>
        <w:rPr>
          <w:rFonts w:ascii="Times New Roman" w:hAnsi="Times New Roman" w:cs="Times New Roman"/>
          <w:color w:val="000000"/>
          <w:w w:val="108"/>
        </w:rPr>
      </w:pPr>
    </w:p>
    <w:p w14:paraId="4CE86625" w14:textId="77777777" w:rsidR="003B5EC2" w:rsidRDefault="003B5EC2" w:rsidP="00F331A8">
      <w:pPr>
        <w:pStyle w:val="Style"/>
        <w:spacing w:before="417" w:line="480" w:lineRule="auto"/>
        <w:rPr>
          <w:rFonts w:ascii="Times New Roman" w:hAnsi="Times New Roman" w:cs="Times New Roman"/>
          <w:color w:val="000000"/>
          <w:w w:val="108"/>
        </w:rPr>
      </w:pPr>
    </w:p>
    <w:p w14:paraId="3F13DA17" w14:textId="77777777" w:rsidR="003B5EC2" w:rsidRDefault="003B5EC2" w:rsidP="00F331A8">
      <w:pPr>
        <w:pStyle w:val="Style"/>
        <w:spacing w:before="417" w:line="480" w:lineRule="auto"/>
        <w:rPr>
          <w:rFonts w:ascii="Times New Roman" w:hAnsi="Times New Roman" w:cs="Times New Roman"/>
          <w:color w:val="000000"/>
          <w:w w:val="108"/>
        </w:rPr>
      </w:pPr>
    </w:p>
    <w:p w14:paraId="30AD6BE1" w14:textId="3581F15E" w:rsidR="003B5EC2" w:rsidRDefault="003B5EC2" w:rsidP="00F331A8">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65248" behindDoc="0" locked="0" layoutInCell="1" allowOverlap="1" wp14:anchorId="55157E43" wp14:editId="1F45A80A">
                <wp:simplePos x="0" y="0"/>
                <wp:positionH relativeFrom="column">
                  <wp:posOffset>66675</wp:posOffset>
                </wp:positionH>
                <wp:positionV relativeFrom="paragraph">
                  <wp:posOffset>426720</wp:posOffset>
                </wp:positionV>
                <wp:extent cx="914400" cy="666750"/>
                <wp:effectExtent l="0" t="0" r="15240" b="19050"/>
                <wp:wrapNone/>
                <wp:docPr id="266897663" name="Text Box 62"/>
                <wp:cNvGraphicFramePr/>
                <a:graphic xmlns:a="http://schemas.openxmlformats.org/drawingml/2006/main">
                  <a:graphicData uri="http://schemas.microsoft.com/office/word/2010/wordprocessingShape">
                    <wps:wsp>
                      <wps:cNvSpPr txBox="1"/>
                      <wps:spPr>
                        <a:xfrm>
                          <a:off x="0" y="0"/>
                          <a:ext cx="914400" cy="666750"/>
                        </a:xfrm>
                        <a:prstGeom prst="rect">
                          <a:avLst/>
                        </a:prstGeom>
                        <a:solidFill>
                          <a:schemeClr val="lt1"/>
                        </a:solidFill>
                        <a:ln w="6350">
                          <a:solidFill>
                            <a:prstClr val="black"/>
                          </a:solidFill>
                        </a:ln>
                      </wps:spPr>
                      <wps:txbx>
                        <w:txbxContent>
                          <w:p w14:paraId="61D6A7FD" w14:textId="0AB39E82" w:rsidR="003B5EC2" w:rsidRDefault="003B5EC2">
                            <w:r>
                              <w:t xml:space="preserve">Fig </w:t>
                            </w:r>
                            <w:r w:rsidR="008C72C6">
                              <w:t xml:space="preserve">67 is a photo of the lingual surfaces of the maxillary anterior teeth.  The erosion extends to the free gingival margins, </w:t>
                            </w:r>
                            <w:r w:rsidR="0000281C">
                              <w:t xml:space="preserve">wear facets from contact with mandibular incisors is also present.  The thinning of the maxillary incisors </w:t>
                            </w:r>
                            <w:r w:rsidR="004737A6">
                              <w:t xml:space="preserve">cause sensitivity due to dentin exposure and create esthetic and restorative problems for the clinician.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157E43" id="Text Box 62" o:spid="_x0000_s1085" type="#_x0000_t202" style="position:absolute;margin-left:5.25pt;margin-top:33.6pt;width:1in;height:52.5pt;z-index:251765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" fillcolor="white [3201]" strokeweight=".5pt">
                <v:textbox>
                  <w:txbxContent>
                    <w:p w14:paraId="61D6A7FD" w14:textId="0AB39E82" w:rsidR="003B5EC2" w:rsidRDefault="003B5EC2">
                      <w:r>
                        <w:t xml:space="preserve">Fig </w:t>
                      </w:r>
                      <w:r w:rsidR="008C72C6">
                        <w:t xml:space="preserve">67 is a photo of the lingual surfaces of the maxillary anterior teeth.  The erosion extends to the free gingival margins, </w:t>
                      </w:r>
                      <w:r w:rsidR="0000281C">
                        <w:t xml:space="preserve">wear facets from contact with mandibular incisors is also present.  The thinning of the maxillary incisors </w:t>
                      </w:r>
                      <w:r w:rsidR="004737A6">
                        <w:t xml:space="preserve">cause sensitivity due to dentin exposure and create esthetic and restorative problems for the clinician. </w:t>
                      </w:r>
                    </w:p>
                  </w:txbxContent>
                </v:textbox>
              </v:shape>
            </w:pict>
          </mc:Fallback>
        </mc:AlternateContent>
      </w:r>
    </w:p>
    <w:p w14:paraId="781DC20F" w14:textId="77777777" w:rsidR="003B5EC2" w:rsidRDefault="003B5EC2" w:rsidP="00F331A8">
      <w:pPr>
        <w:pStyle w:val="Style"/>
        <w:spacing w:before="417" w:line="480" w:lineRule="auto"/>
        <w:rPr>
          <w:rFonts w:ascii="Times New Roman" w:hAnsi="Times New Roman" w:cs="Times New Roman"/>
          <w:color w:val="000000"/>
          <w:w w:val="108"/>
        </w:rPr>
      </w:pPr>
    </w:p>
    <w:p w14:paraId="2EE38EAE" w14:textId="081065CB" w:rsidR="00F331A8" w:rsidRDefault="00F331A8" w:rsidP="00F331A8">
      <w:pPr>
        <w:pStyle w:val="Style"/>
        <w:spacing w:before="417" w:line="480" w:lineRule="auto"/>
        <w:rPr>
          <w:rFonts w:ascii="Times New Roman" w:hAnsi="Times New Roman" w:cs="Times New Roman"/>
          <w:color w:val="000000"/>
          <w:w w:val="108"/>
        </w:rPr>
      </w:pPr>
      <w:r w:rsidRPr="00F331A8">
        <w:rPr>
          <w:rFonts w:ascii="Times New Roman" w:hAnsi="Times New Roman" w:cs="Times New Roman"/>
          <w:color w:val="000000"/>
          <w:w w:val="108"/>
        </w:rPr>
        <w:t>With the loss of tooth structure, a possible loss of vertical is possible, also the loss of vertical could have led to continued eruption of the remaining teeth.</w:t>
      </w:r>
      <w:r>
        <w:rPr>
          <w:rFonts w:ascii="Times New Roman" w:hAnsi="Times New Roman" w:cs="Times New Roman"/>
          <w:color w:val="000000"/>
          <w:w w:val="108"/>
        </w:rPr>
        <w:t xml:space="preserve">  Evaluation of closed speaking space shows a possible loss of VDO, but we do not know until we try and open the vertical.  An orthotic was made to open the VDO and check the </w:t>
      </w:r>
      <w:proofErr w:type="gramStart"/>
      <w:r>
        <w:rPr>
          <w:rFonts w:ascii="Times New Roman" w:hAnsi="Times New Roman" w:cs="Times New Roman"/>
          <w:color w:val="000000"/>
          <w:w w:val="108"/>
        </w:rPr>
        <w:t>long term</w:t>
      </w:r>
      <w:proofErr w:type="gramEnd"/>
      <w:r>
        <w:rPr>
          <w:rFonts w:ascii="Times New Roman" w:hAnsi="Times New Roman" w:cs="Times New Roman"/>
          <w:color w:val="000000"/>
          <w:w w:val="108"/>
        </w:rPr>
        <w:t xml:space="preserve"> ability of the patient to tolerate a change in VDO.  The patient wore the orthotic for several months with no problems.  The authors felt we could move the patient into provisionals at an increased VDO to further evaluate the changes.  </w:t>
      </w:r>
    </w:p>
    <w:p w14:paraId="52FC7D10" w14:textId="5A551877" w:rsidR="00216161" w:rsidRDefault="00BE634E" w:rsidP="00F331A8">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w:lastRenderedPageBreak/>
        <mc:AlternateContent>
          <mc:Choice Requires="wps">
            <w:drawing>
              <wp:anchor distT="0" distB="0" distL="114300" distR="114300" simplePos="0" relativeHeight="251766272" behindDoc="0" locked="0" layoutInCell="1" allowOverlap="1" wp14:anchorId="0D9866C6" wp14:editId="4B7AB863">
                <wp:simplePos x="0" y="0"/>
                <wp:positionH relativeFrom="column">
                  <wp:posOffset>-133350</wp:posOffset>
                </wp:positionH>
                <wp:positionV relativeFrom="paragraph">
                  <wp:posOffset>1933575</wp:posOffset>
                </wp:positionV>
                <wp:extent cx="914400" cy="914400"/>
                <wp:effectExtent l="0" t="0" r="19050" b="19050"/>
                <wp:wrapNone/>
                <wp:docPr id="1447057867" name="Text Box 63"/>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69520E23" w14:textId="39F35813" w:rsidR="00BE634E" w:rsidRDefault="00BE634E">
                            <w:r>
                              <w:t xml:space="preserve">Fig 68 and 68 are photos of the casts after mounting.  You can see the loss of tooth structure down to the free gingival margins on the mandibular </w:t>
                            </w:r>
                            <w:r w:rsidR="001A3DDE">
                              <w:t xml:space="preserve">posterior teeth.  The super eruption of the maxillary first molars is demonstrated by the </w:t>
                            </w:r>
                            <w:r w:rsidR="00285091">
                              <w:t xml:space="preserve">distal cusp of the first molars rotating downward.  Restoring only one arch is not practical as the restoring dentist cannot establish a </w:t>
                            </w:r>
                            <w:r w:rsidR="009F7497">
                              <w:t>good plane of occlusion.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9866C6" id="Text Box 63" o:spid="_x0000_s1086" type="#_x0000_t202" style="position:absolute;margin-left:-10.5pt;margin-top:152.25pt;width:1in;height:1in;z-index:251766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" fillcolor="white [3201]" strokeweight=".5pt">
                <v:textbox>
                  <w:txbxContent>
                    <w:p w14:paraId="69520E23" w14:textId="39F35813" w:rsidR="00BE634E" w:rsidRDefault="00BE634E">
                      <w:r>
                        <w:t xml:space="preserve">Fig 68 and 68 are photos of the casts after mounting.  You can see the loss of tooth structure down to the free gingival margins on the mandibular </w:t>
                      </w:r>
                      <w:r w:rsidR="001A3DDE">
                        <w:t xml:space="preserve">posterior teeth.  The super eruption of the maxillary first molars is demonstrated by the </w:t>
                      </w:r>
                      <w:r w:rsidR="00285091">
                        <w:t xml:space="preserve">distal cusp of the first molars rotating downward.  Restoring only one arch is not practical as the restoring dentist cannot establish a </w:t>
                      </w:r>
                      <w:r w:rsidR="009F7497">
                        <w:t>good plane of occlusion.</w:t>
                      </w:r>
                    </w:p>
                  </w:txbxContent>
                </v:textbox>
              </v:shape>
            </w:pict>
          </mc:Fallback>
        </mc:AlternateContent>
      </w:r>
      <w:r w:rsidR="00216161">
        <w:rPr>
          <w:rFonts w:ascii="Times New Roman" w:hAnsi="Times New Roman" w:cs="Times New Roman"/>
          <w:noProof/>
          <w:color w:val="000000"/>
          <w:w w:val="108"/>
        </w:rPr>
        <w:drawing>
          <wp:anchor distT="0" distB="0" distL="114300" distR="114300" simplePos="0" relativeHeight="251676160" behindDoc="1" locked="0" layoutInCell="1" allowOverlap="1" wp14:anchorId="17A37CC5" wp14:editId="4195BD04">
            <wp:simplePos x="0" y="0"/>
            <wp:positionH relativeFrom="column">
              <wp:posOffset>3526155</wp:posOffset>
            </wp:positionH>
            <wp:positionV relativeFrom="paragraph">
              <wp:posOffset>0</wp:posOffset>
            </wp:positionV>
            <wp:extent cx="3340100" cy="1685925"/>
            <wp:effectExtent l="0" t="0" r="0" b="9525"/>
            <wp:wrapTight wrapText="bothSides">
              <wp:wrapPolygon edited="0">
                <wp:start x="0" y="0"/>
                <wp:lineTo x="0" y="21478"/>
                <wp:lineTo x="21436" y="21478"/>
                <wp:lineTo x="21436" y="0"/>
                <wp:lineTo x="0" y="0"/>
              </wp:wrapPolygon>
            </wp:wrapTight>
            <wp:docPr id="18887448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744842" name="Picture 29"/>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bright="20000"/>
                              </a14:imgEffect>
                            </a14:imgLayer>
                          </a14:imgProps>
                        </a:ext>
                        <a:ext uri="{28A0092B-C50C-407E-A947-70E740481C1C}">
                          <a14:useLocalDpi xmlns:a14="http://schemas.microsoft.com/office/drawing/2010/main" val="0"/>
                        </a:ext>
                      </a:extLst>
                    </a:blip>
                    <a:srcRect t="5204" b="9959"/>
                    <a:stretch/>
                  </pic:blipFill>
                  <pic:spPr bwMode="auto">
                    <a:xfrm>
                      <a:off x="0" y="0"/>
                      <a:ext cx="3340100"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6161">
        <w:rPr>
          <w:rFonts w:ascii="Times New Roman" w:hAnsi="Times New Roman" w:cs="Times New Roman"/>
          <w:noProof/>
          <w:color w:val="000000"/>
          <w:w w:val="108"/>
        </w:rPr>
        <w:drawing>
          <wp:anchor distT="0" distB="0" distL="114300" distR="114300" simplePos="0" relativeHeight="251683328" behindDoc="1" locked="0" layoutInCell="1" allowOverlap="1" wp14:anchorId="49AB0CE7" wp14:editId="2A5A5BB4">
            <wp:simplePos x="0" y="0"/>
            <wp:positionH relativeFrom="column">
              <wp:posOffset>-266700</wp:posOffset>
            </wp:positionH>
            <wp:positionV relativeFrom="paragraph">
              <wp:posOffset>0</wp:posOffset>
            </wp:positionV>
            <wp:extent cx="3383280" cy="1638300"/>
            <wp:effectExtent l="0" t="0" r="7620" b="0"/>
            <wp:wrapTight wrapText="bothSides">
              <wp:wrapPolygon edited="0">
                <wp:start x="0" y="0"/>
                <wp:lineTo x="0" y="21349"/>
                <wp:lineTo x="21527" y="21349"/>
                <wp:lineTo x="21527" y="0"/>
                <wp:lineTo x="0" y="0"/>
              </wp:wrapPolygon>
            </wp:wrapTight>
            <wp:docPr id="1853706085" name="Picture 30" descr="A close up of a human ja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706085" name="Picture 30" descr="A close up of a human jaw&#10;&#10;Description automatically generated"/>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brightnessContrast bright="20000" contrast="-20000"/>
                              </a14:imgEffect>
                            </a14:imgLayer>
                          </a14:imgProps>
                        </a:ext>
                        <a:ext uri="{28A0092B-C50C-407E-A947-70E740481C1C}">
                          <a14:useLocalDpi xmlns:a14="http://schemas.microsoft.com/office/drawing/2010/main" val="0"/>
                        </a:ext>
                      </a:extLst>
                    </a:blip>
                    <a:srcRect r="8829" b="12883"/>
                    <a:stretch/>
                  </pic:blipFill>
                  <pic:spPr bwMode="auto">
                    <a:xfrm>
                      <a:off x="0" y="0"/>
                      <a:ext cx="3383280" cy="163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17A33F" w14:textId="7B97E162" w:rsidR="00216161" w:rsidRDefault="00216161" w:rsidP="00F331A8">
      <w:pPr>
        <w:pStyle w:val="Style"/>
        <w:spacing w:before="417" w:line="480" w:lineRule="auto"/>
        <w:rPr>
          <w:rFonts w:ascii="Times New Roman" w:hAnsi="Times New Roman" w:cs="Times New Roman"/>
          <w:color w:val="000000"/>
          <w:w w:val="108"/>
        </w:rPr>
      </w:pPr>
    </w:p>
    <w:p w14:paraId="646350AE" w14:textId="20325D54" w:rsidR="00261966" w:rsidRDefault="00261966" w:rsidP="00F331A8">
      <w:pPr>
        <w:pStyle w:val="Style"/>
        <w:spacing w:before="417" w:line="480" w:lineRule="auto"/>
        <w:rPr>
          <w:rFonts w:ascii="Times New Roman" w:hAnsi="Times New Roman" w:cs="Times New Roman"/>
          <w:color w:val="000000"/>
          <w:w w:val="108"/>
        </w:rPr>
      </w:pPr>
      <w:r>
        <w:rPr>
          <w:rFonts w:ascii="Times New Roman" w:hAnsi="Times New Roman" w:cs="Times New Roman"/>
          <w:color w:val="000000"/>
          <w:w w:val="108"/>
        </w:rPr>
        <w:t xml:space="preserve">Impressions were made and the </w:t>
      </w:r>
      <w:proofErr w:type="gramStart"/>
      <w:r>
        <w:rPr>
          <w:rFonts w:ascii="Times New Roman" w:hAnsi="Times New Roman" w:cs="Times New Roman"/>
          <w:color w:val="000000"/>
          <w:w w:val="108"/>
        </w:rPr>
        <w:t>casts</w:t>
      </w:r>
      <w:proofErr w:type="gramEnd"/>
      <w:r>
        <w:rPr>
          <w:rFonts w:ascii="Times New Roman" w:hAnsi="Times New Roman" w:cs="Times New Roman"/>
          <w:color w:val="000000"/>
          <w:w w:val="108"/>
        </w:rPr>
        <w:t xml:space="preserve"> mounted.  Changes in the horizontal plane are noted in the maxillary first molars as the distal cusps are moved down.  An ideal wax up was completed which opened the VDO about 1.5mm at the incisal edges.  The Maxillary anterior teeth were lengthened from 8.0mm to 10.5mm to reflect a more normal tooth length.  The teeth were prepared for crowns and the provisionals were made indirectly.  This allowed for long term wear of the </w:t>
      </w:r>
      <w:proofErr w:type="gramStart"/>
      <w:r w:rsidR="00D71520">
        <w:rPr>
          <w:rFonts w:ascii="Times New Roman" w:hAnsi="Times New Roman" w:cs="Times New Roman"/>
          <w:color w:val="000000"/>
          <w:w w:val="108"/>
        </w:rPr>
        <w:t>provisionals</w:t>
      </w:r>
      <w:r>
        <w:rPr>
          <w:rFonts w:ascii="Times New Roman" w:hAnsi="Times New Roman" w:cs="Times New Roman"/>
          <w:color w:val="000000"/>
          <w:w w:val="108"/>
        </w:rPr>
        <w:t>, and</w:t>
      </w:r>
      <w:proofErr w:type="gramEnd"/>
      <w:r>
        <w:rPr>
          <w:rFonts w:ascii="Times New Roman" w:hAnsi="Times New Roman" w:cs="Times New Roman"/>
          <w:color w:val="000000"/>
          <w:w w:val="108"/>
        </w:rPr>
        <w:t xml:space="preserve"> </w:t>
      </w:r>
      <w:proofErr w:type="gramStart"/>
      <w:r>
        <w:rPr>
          <w:rFonts w:ascii="Times New Roman" w:hAnsi="Times New Roman" w:cs="Times New Roman"/>
          <w:color w:val="000000"/>
          <w:w w:val="108"/>
        </w:rPr>
        <w:t>allowed for</w:t>
      </w:r>
      <w:proofErr w:type="gramEnd"/>
      <w:r>
        <w:rPr>
          <w:rFonts w:ascii="Times New Roman" w:hAnsi="Times New Roman" w:cs="Times New Roman"/>
          <w:color w:val="000000"/>
          <w:w w:val="108"/>
        </w:rPr>
        <w:t xml:space="preserve"> the patient to floss and keep the provisional restorations clean.</w:t>
      </w:r>
    </w:p>
    <w:p w14:paraId="15761E85" w14:textId="77777777" w:rsidR="00261966" w:rsidRDefault="00261966" w:rsidP="00261966">
      <w:pPr>
        <w:pStyle w:val="NormalWeb"/>
      </w:pPr>
      <w:r>
        <w:rPr>
          <w:noProof/>
        </w:rPr>
        <w:drawing>
          <wp:inline distT="0" distB="0" distL="0" distR="0" wp14:anchorId="6F7D846B" wp14:editId="7A170FFE">
            <wp:extent cx="4838700" cy="2106501"/>
            <wp:effectExtent l="0" t="0" r="0" b="8255"/>
            <wp:docPr id="11" name="Picture 6" descr="Close-up of teeth and gu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Close-up of teeth and gums&#10;&#10;Description automatically generated"/>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0873" b="21081"/>
                    <a:stretch/>
                  </pic:blipFill>
                  <pic:spPr bwMode="auto">
                    <a:xfrm>
                      <a:off x="0" y="0"/>
                      <a:ext cx="4853639" cy="2113005"/>
                    </a:xfrm>
                    <a:prstGeom prst="rect">
                      <a:avLst/>
                    </a:prstGeom>
                    <a:noFill/>
                    <a:ln>
                      <a:noFill/>
                    </a:ln>
                    <a:extLst>
                      <a:ext uri="{53640926-AAD7-44D8-BBD7-CCE9431645EC}">
                        <a14:shadowObscured xmlns:a14="http://schemas.microsoft.com/office/drawing/2010/main"/>
                      </a:ext>
                    </a:extLst>
                  </pic:spPr>
                </pic:pic>
              </a:graphicData>
            </a:graphic>
          </wp:inline>
        </w:drawing>
      </w:r>
    </w:p>
    <w:p w14:paraId="1603192C" w14:textId="05D04FEF" w:rsidR="009F7497" w:rsidRDefault="009F7497" w:rsidP="00261966">
      <w:pPr>
        <w:pStyle w:val="NormalWeb"/>
      </w:pPr>
      <w:r>
        <w:rPr>
          <w:noProof/>
        </w:rPr>
        <mc:AlternateContent>
          <mc:Choice Requires="wps">
            <w:drawing>
              <wp:anchor distT="0" distB="0" distL="114300" distR="114300" simplePos="0" relativeHeight="251767296" behindDoc="0" locked="0" layoutInCell="1" allowOverlap="1" wp14:anchorId="23972E89" wp14:editId="3D1170FA">
                <wp:simplePos x="0" y="0"/>
                <wp:positionH relativeFrom="column">
                  <wp:posOffset>104775</wp:posOffset>
                </wp:positionH>
                <wp:positionV relativeFrom="paragraph">
                  <wp:posOffset>76835</wp:posOffset>
                </wp:positionV>
                <wp:extent cx="914400" cy="723900"/>
                <wp:effectExtent l="0" t="0" r="15240" b="19050"/>
                <wp:wrapNone/>
                <wp:docPr id="340346924" name="Text Box 64"/>
                <wp:cNvGraphicFramePr/>
                <a:graphic xmlns:a="http://schemas.openxmlformats.org/drawingml/2006/main">
                  <a:graphicData uri="http://schemas.microsoft.com/office/word/2010/wordprocessingShape">
                    <wps:wsp>
                      <wps:cNvSpPr txBox="1"/>
                      <wps:spPr>
                        <a:xfrm>
                          <a:off x="0" y="0"/>
                          <a:ext cx="914400" cy="723900"/>
                        </a:xfrm>
                        <a:prstGeom prst="rect">
                          <a:avLst/>
                        </a:prstGeom>
                        <a:solidFill>
                          <a:schemeClr val="lt1"/>
                        </a:solidFill>
                        <a:ln w="6350">
                          <a:solidFill>
                            <a:prstClr val="black"/>
                          </a:solidFill>
                        </a:ln>
                      </wps:spPr>
                      <wps:txbx>
                        <w:txbxContent>
                          <w:p w14:paraId="59EBD061" w14:textId="042ECAE7" w:rsidR="009F7497" w:rsidRDefault="009F7497">
                            <w:r>
                              <w:t>Fig 69 shows the indirect provisionals in place.  The inci</w:t>
                            </w:r>
                            <w:r w:rsidR="00B26C67">
                              <w:t>sal edge length has been increased to the normal average length for central incisors.  Normal contours have been restore</w:t>
                            </w:r>
                            <w:r w:rsidR="007B0B85">
                              <w:t xml:space="preserve">d.  The patient can wear the provisionals </w:t>
                            </w:r>
                            <w:r w:rsidR="00E344B2">
                              <w:t xml:space="preserve">for several months is necessary to insure both comfort and </w:t>
                            </w:r>
                            <w:r w:rsidR="00823EBB">
                              <w:t>esthetics</w:t>
                            </w:r>
                            <w:r w:rsidR="00E344B2">
                              <w:t xml:space="preserve"> </w:t>
                            </w:r>
                            <w:r w:rsidR="00823EBB">
                              <w:t xml:space="preserve">are correct for the patient.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972E89" id="Text Box 64" o:spid="_x0000_s1087" type="#_x0000_t202" style="position:absolute;margin-left:8.25pt;margin-top:6.05pt;width:1in;height:57pt;z-index:251767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" fillcolor="white [3201]" strokeweight=".5pt">
                <v:textbox>
                  <w:txbxContent>
                    <w:p w14:paraId="59EBD061" w14:textId="042ECAE7" w:rsidR="009F7497" w:rsidRDefault="009F7497">
                      <w:r>
                        <w:t>Fig 69 shows the indirect provisionals in place.  The inci</w:t>
                      </w:r>
                      <w:r w:rsidR="00B26C67">
                        <w:t>sal edge length has been increased to the normal average length for central incisors.  Normal contours have been restore</w:t>
                      </w:r>
                      <w:r w:rsidR="007B0B85">
                        <w:t xml:space="preserve">d.  The patient can wear the provisionals </w:t>
                      </w:r>
                      <w:r w:rsidR="00E344B2">
                        <w:t xml:space="preserve">for several months is necessary to insure both comfort and </w:t>
                      </w:r>
                      <w:r w:rsidR="00823EBB">
                        <w:t>esthetics</w:t>
                      </w:r>
                      <w:r w:rsidR="00E344B2">
                        <w:t xml:space="preserve"> </w:t>
                      </w:r>
                      <w:r w:rsidR="00823EBB">
                        <w:t xml:space="preserve">are correct for the patient. </w:t>
                      </w:r>
                    </w:p>
                  </w:txbxContent>
                </v:textbox>
              </v:shape>
            </w:pict>
          </mc:Fallback>
        </mc:AlternateContent>
      </w:r>
    </w:p>
    <w:p w14:paraId="572C9F60" w14:textId="77777777" w:rsidR="00823EBB" w:rsidRDefault="00823EBB" w:rsidP="00F331A8">
      <w:pPr>
        <w:pStyle w:val="Style"/>
        <w:spacing w:before="417" w:line="480" w:lineRule="auto"/>
        <w:rPr>
          <w:rFonts w:ascii="Times New Roman" w:hAnsi="Times New Roman" w:cs="Times New Roman"/>
          <w:color w:val="000000"/>
          <w:w w:val="108"/>
        </w:rPr>
      </w:pPr>
    </w:p>
    <w:p w14:paraId="1DCF765E" w14:textId="612803F4" w:rsidR="00261966" w:rsidRDefault="00D71520" w:rsidP="00F331A8">
      <w:pPr>
        <w:pStyle w:val="Style"/>
        <w:spacing w:before="417" w:line="480" w:lineRule="auto"/>
        <w:rPr>
          <w:rFonts w:ascii="Times New Roman" w:hAnsi="Times New Roman" w:cs="Times New Roman"/>
          <w:color w:val="000000"/>
          <w:w w:val="108"/>
        </w:rPr>
      </w:pPr>
      <w:r>
        <w:rPr>
          <w:rFonts w:ascii="Times New Roman" w:hAnsi="Times New Roman" w:cs="Times New Roman"/>
          <w:color w:val="000000"/>
          <w:w w:val="108"/>
        </w:rPr>
        <w:t xml:space="preserve">Because of the severe loss of tooth structure, retention and crowns preparations were challenging.  The use grooves and boxes give the severely eroded teeth better resistance and retention form.  </w:t>
      </w:r>
    </w:p>
    <w:p w14:paraId="699CC850" w14:textId="6B8C9E6B" w:rsidR="00F331A8" w:rsidRPr="00F331A8" w:rsidRDefault="00D71520" w:rsidP="00F331A8">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lastRenderedPageBreak/>
        <w:drawing>
          <wp:anchor distT="0" distB="0" distL="114300" distR="114300" simplePos="0" relativeHeight="251674112" behindDoc="1" locked="0" layoutInCell="1" allowOverlap="1" wp14:anchorId="430C1E5E" wp14:editId="2132F397">
            <wp:simplePos x="0" y="0"/>
            <wp:positionH relativeFrom="column">
              <wp:posOffset>0</wp:posOffset>
            </wp:positionH>
            <wp:positionV relativeFrom="paragraph">
              <wp:posOffset>0</wp:posOffset>
            </wp:positionV>
            <wp:extent cx="5695950" cy="2438400"/>
            <wp:effectExtent l="0" t="0" r="0" b="0"/>
            <wp:wrapTight wrapText="bothSides">
              <wp:wrapPolygon edited="0">
                <wp:start x="0" y="0"/>
                <wp:lineTo x="0" y="21431"/>
                <wp:lineTo x="21528" y="21431"/>
                <wp:lineTo x="21528" y="0"/>
                <wp:lineTo x="0" y="0"/>
              </wp:wrapPolygon>
            </wp:wrapTight>
            <wp:docPr id="20114583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1">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rcRect t="14095" r="7678" b="10728"/>
                    <a:stretch/>
                  </pic:blipFill>
                  <pic:spPr bwMode="auto">
                    <a:xfrm>
                      <a:off x="0" y="0"/>
                      <a:ext cx="5695950" cy="2438400"/>
                    </a:xfrm>
                    <a:prstGeom prst="rect">
                      <a:avLst/>
                    </a:prstGeom>
                    <a:noFill/>
                    <a:ln>
                      <a:noFill/>
                    </a:ln>
                    <a:extLst>
                      <a:ext uri="{53640926-AAD7-44D8-BBD7-CCE9431645EC}">
                        <a14:shadowObscured xmlns:a14="http://schemas.microsoft.com/office/drawing/2010/main"/>
                      </a:ext>
                    </a:extLst>
                  </pic:spPr>
                </pic:pic>
              </a:graphicData>
            </a:graphic>
          </wp:anchor>
        </w:drawing>
      </w:r>
    </w:p>
    <w:p w14:paraId="66C7CA07" w14:textId="441E4601" w:rsidR="000158D9" w:rsidRPr="00F331A8" w:rsidRDefault="000158D9" w:rsidP="00DC0F75">
      <w:pPr>
        <w:pStyle w:val="Style"/>
        <w:spacing w:before="417" w:line="480" w:lineRule="auto"/>
        <w:rPr>
          <w:rFonts w:ascii="Times New Roman" w:hAnsi="Times New Roman" w:cs="Times New Roman"/>
          <w:color w:val="000000"/>
          <w:w w:val="108"/>
        </w:rPr>
      </w:pPr>
    </w:p>
    <w:p w14:paraId="60B9B0D0" w14:textId="77777777" w:rsidR="00D71520" w:rsidRDefault="00D71520" w:rsidP="00DC0F75">
      <w:pPr>
        <w:pStyle w:val="Style"/>
        <w:spacing w:before="417" w:line="480" w:lineRule="auto"/>
        <w:rPr>
          <w:rFonts w:ascii="Times New Roman" w:hAnsi="Times New Roman" w:cs="Times New Roman"/>
          <w:color w:val="000000"/>
          <w:w w:val="108"/>
        </w:rPr>
      </w:pPr>
    </w:p>
    <w:p w14:paraId="0AB851D5" w14:textId="3ADD8EBD" w:rsidR="00F331A8" w:rsidRPr="00F331A8" w:rsidRDefault="000E184F" w:rsidP="00DC0F75">
      <w:pPr>
        <w:pStyle w:val="Style"/>
        <w:spacing w:before="417" w:line="480" w:lineRule="auto"/>
        <w:rPr>
          <w:rFonts w:ascii="Times New Roman" w:hAnsi="Times New Roman" w:cs="Times New Roman"/>
          <w:color w:val="000000"/>
          <w:w w:val="108"/>
        </w:rPr>
      </w:pPr>
      <w:r w:rsidRPr="00F331A8">
        <w:rPr>
          <w:rFonts w:ascii="Times New Roman" w:hAnsi="Times New Roman" w:cs="Times New Roman"/>
          <w:color w:val="000000"/>
          <w:w w:val="108"/>
        </w:rPr>
        <w:tab/>
      </w:r>
    </w:p>
    <w:p w14:paraId="096F6A4F" w14:textId="3A40D7CD" w:rsidR="00F331A8" w:rsidRPr="00F331A8" w:rsidRDefault="00823EBB"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68320" behindDoc="0" locked="0" layoutInCell="1" allowOverlap="1" wp14:anchorId="64A3AE22" wp14:editId="4A9E7442">
                <wp:simplePos x="0" y="0"/>
                <wp:positionH relativeFrom="column">
                  <wp:posOffset>76200</wp:posOffset>
                </wp:positionH>
                <wp:positionV relativeFrom="paragraph">
                  <wp:posOffset>461010</wp:posOffset>
                </wp:positionV>
                <wp:extent cx="914400" cy="685800"/>
                <wp:effectExtent l="0" t="0" r="15240" b="19050"/>
                <wp:wrapNone/>
                <wp:docPr id="805927415" name="Text Box 65"/>
                <wp:cNvGraphicFramePr/>
                <a:graphic xmlns:a="http://schemas.openxmlformats.org/drawingml/2006/main">
                  <a:graphicData uri="http://schemas.microsoft.com/office/word/2010/wordprocessingShape">
                    <wps:wsp>
                      <wps:cNvSpPr txBox="1"/>
                      <wps:spPr>
                        <a:xfrm>
                          <a:off x="0" y="0"/>
                          <a:ext cx="914400" cy="685800"/>
                        </a:xfrm>
                        <a:prstGeom prst="rect">
                          <a:avLst/>
                        </a:prstGeom>
                        <a:solidFill>
                          <a:schemeClr val="lt1"/>
                        </a:solidFill>
                        <a:ln w="6350">
                          <a:solidFill>
                            <a:prstClr val="black"/>
                          </a:solidFill>
                        </a:ln>
                      </wps:spPr>
                      <wps:txbx>
                        <w:txbxContent>
                          <w:p w14:paraId="69FD9064" w14:textId="3D3674C2" w:rsidR="00823EBB" w:rsidRDefault="00823EBB">
                            <w:r>
                              <w:t xml:space="preserve">Fig 70 shows the preparations for the new lithium disilicate crowns.  </w:t>
                            </w:r>
                            <w:r w:rsidR="00D223B5">
                              <w:t xml:space="preserve">Note the boxes and grooves that are used to aid in the retention of the crowns.  Due to the erosion </w:t>
                            </w:r>
                            <w:r w:rsidR="00000EA9">
                              <w:t>many of the teeth had lost a significant amount of tooth structure and the boxes and grooves aid in the retention.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A3AE22" id="Text Box 65" o:spid="_x0000_s1088" type="#_x0000_t202" style="position:absolute;margin-left:6pt;margin-top:36.3pt;width:1in;height:54pt;z-index:251768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" fillcolor="white [3201]" strokeweight=".5pt">
                <v:textbox>
                  <w:txbxContent>
                    <w:p w14:paraId="69FD9064" w14:textId="3D3674C2" w:rsidR="00823EBB" w:rsidRDefault="00823EBB">
                      <w:r>
                        <w:t xml:space="preserve">Fig 70 shows the preparations for the new lithium disilicate crowns.  </w:t>
                      </w:r>
                      <w:r w:rsidR="00D223B5">
                        <w:t xml:space="preserve">Note the boxes and grooves that are used to aid in the retention of the crowns.  Due to the erosion </w:t>
                      </w:r>
                      <w:r w:rsidR="00000EA9">
                        <w:t>many of the teeth had lost a significant amount of tooth structure and the boxes and grooves aid in the retention.</w:t>
                      </w:r>
                    </w:p>
                  </w:txbxContent>
                </v:textbox>
              </v:shape>
            </w:pict>
          </mc:Fallback>
        </mc:AlternateContent>
      </w:r>
    </w:p>
    <w:p w14:paraId="04E20FD4" w14:textId="4F9739E9" w:rsidR="00823EBB" w:rsidRDefault="00823EBB" w:rsidP="00DC0F75">
      <w:pPr>
        <w:pStyle w:val="Style"/>
        <w:spacing w:before="417" w:line="480" w:lineRule="auto"/>
        <w:rPr>
          <w:rFonts w:ascii="Times New Roman" w:hAnsi="Times New Roman" w:cs="Times New Roman"/>
          <w:color w:val="000000"/>
          <w:w w:val="108"/>
        </w:rPr>
      </w:pPr>
    </w:p>
    <w:p w14:paraId="7D522D57" w14:textId="0859B0D5" w:rsidR="00823EBB" w:rsidRDefault="00823EBB"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w w:val="108"/>
        </w:rPr>
        <w:drawing>
          <wp:anchor distT="0" distB="0" distL="114300" distR="114300" simplePos="0" relativeHeight="251675136" behindDoc="1" locked="0" layoutInCell="1" allowOverlap="1" wp14:anchorId="2807797F" wp14:editId="73E1A0AF">
            <wp:simplePos x="0" y="0"/>
            <wp:positionH relativeFrom="margin">
              <wp:align>left</wp:align>
            </wp:positionH>
            <wp:positionV relativeFrom="paragraph">
              <wp:posOffset>51435</wp:posOffset>
            </wp:positionV>
            <wp:extent cx="3218815" cy="2066925"/>
            <wp:effectExtent l="0" t="0" r="635" b="9525"/>
            <wp:wrapTight wrapText="bothSides">
              <wp:wrapPolygon edited="0">
                <wp:start x="0" y="0"/>
                <wp:lineTo x="0" y="21500"/>
                <wp:lineTo x="21476" y="21500"/>
                <wp:lineTo x="21476" y="0"/>
                <wp:lineTo x="0" y="0"/>
              </wp:wrapPolygon>
            </wp:wrapTight>
            <wp:docPr id="1065415944" name="Picture 32" descr="A close up of a pair of plastic im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15944" name="Picture 32" descr="A close up of a pair of plastic implants&#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18815" cy="2066925"/>
                    </a:xfrm>
                    <a:prstGeom prst="rect">
                      <a:avLst/>
                    </a:prstGeom>
                    <a:noFill/>
                  </pic:spPr>
                </pic:pic>
              </a:graphicData>
            </a:graphic>
          </wp:anchor>
        </w:drawing>
      </w:r>
    </w:p>
    <w:p w14:paraId="76A3DAB3" w14:textId="77777777" w:rsidR="00823EBB" w:rsidRDefault="00823EBB" w:rsidP="00DC0F75">
      <w:pPr>
        <w:pStyle w:val="Style"/>
        <w:spacing w:before="417" w:line="480" w:lineRule="auto"/>
        <w:rPr>
          <w:rFonts w:ascii="Times New Roman" w:hAnsi="Times New Roman" w:cs="Times New Roman"/>
          <w:color w:val="000000"/>
          <w:w w:val="108"/>
        </w:rPr>
      </w:pPr>
    </w:p>
    <w:p w14:paraId="24B42E90" w14:textId="77777777" w:rsidR="00823EBB" w:rsidRDefault="00823EBB" w:rsidP="00DC0F75">
      <w:pPr>
        <w:pStyle w:val="Style"/>
        <w:spacing w:before="417" w:line="480" w:lineRule="auto"/>
        <w:rPr>
          <w:rFonts w:ascii="Times New Roman" w:hAnsi="Times New Roman" w:cs="Times New Roman"/>
          <w:color w:val="000000"/>
          <w:w w:val="108"/>
        </w:rPr>
      </w:pPr>
    </w:p>
    <w:p w14:paraId="23709737" w14:textId="36DA5F7D" w:rsidR="00331C11" w:rsidRDefault="00331C11"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69344" behindDoc="0" locked="0" layoutInCell="1" allowOverlap="1" wp14:anchorId="728E213D" wp14:editId="7E5D1329">
                <wp:simplePos x="0" y="0"/>
                <wp:positionH relativeFrom="column">
                  <wp:posOffset>47625</wp:posOffset>
                </wp:positionH>
                <wp:positionV relativeFrom="paragraph">
                  <wp:posOffset>527685</wp:posOffset>
                </wp:positionV>
                <wp:extent cx="914400" cy="571500"/>
                <wp:effectExtent l="0" t="0" r="15240" b="19050"/>
                <wp:wrapNone/>
                <wp:docPr id="1086292821" name="Text Box 66"/>
                <wp:cNvGraphicFramePr/>
                <a:graphic xmlns:a="http://schemas.openxmlformats.org/drawingml/2006/main">
                  <a:graphicData uri="http://schemas.microsoft.com/office/word/2010/wordprocessingShape">
                    <wps:wsp>
                      <wps:cNvSpPr txBox="1"/>
                      <wps:spPr>
                        <a:xfrm>
                          <a:off x="0" y="0"/>
                          <a:ext cx="914400" cy="571500"/>
                        </a:xfrm>
                        <a:prstGeom prst="rect">
                          <a:avLst/>
                        </a:prstGeom>
                        <a:solidFill>
                          <a:schemeClr val="lt1"/>
                        </a:solidFill>
                        <a:ln w="6350">
                          <a:solidFill>
                            <a:prstClr val="black"/>
                          </a:solidFill>
                        </a:ln>
                      </wps:spPr>
                      <wps:txbx>
                        <w:txbxContent>
                          <w:p w14:paraId="1E710CED" w14:textId="3CC70D84" w:rsidR="00331C11" w:rsidRDefault="00331C11">
                            <w:r>
                              <w:t xml:space="preserve">Fig 71 shows the intaglio surfaces of the new lithium disilicate crowns. These are pressed </w:t>
                            </w:r>
                            <w:r w:rsidR="007E0AD6">
                              <w:t>rather than milled to insure a good reproduction of the grooves and boxes.</w:t>
                            </w:r>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8E213D" id="Text Box 66" o:spid="_x0000_s1089" type="#_x0000_t202" style="position:absolute;margin-left:3.75pt;margin-top:41.55pt;width:1in;height:45pt;z-index:251769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" fillcolor="white [3201]" strokeweight=".5pt">
                <v:textbox>
                  <w:txbxContent>
                    <w:p w14:paraId="1E710CED" w14:textId="3CC70D84" w:rsidR="00331C11" w:rsidRDefault="00331C11">
                      <w:r>
                        <w:t xml:space="preserve">Fig 71 shows the intaglio surfaces of the new lithium disilicate crowns. These are pressed </w:t>
                      </w:r>
                      <w:r w:rsidR="007E0AD6">
                        <w:t>rather than milled to insure a good reproduction of the grooves and boxes.</w:t>
                      </w:r>
                      <w:r>
                        <w:t xml:space="preserve"> </w:t>
                      </w:r>
                    </w:p>
                  </w:txbxContent>
                </v:textbox>
              </v:shape>
            </w:pict>
          </mc:Fallback>
        </mc:AlternateContent>
      </w:r>
    </w:p>
    <w:p w14:paraId="2B05234C" w14:textId="77777777" w:rsidR="00331C11" w:rsidRDefault="00331C11" w:rsidP="00DC0F75">
      <w:pPr>
        <w:pStyle w:val="Style"/>
        <w:spacing w:before="417" w:line="480" w:lineRule="auto"/>
        <w:rPr>
          <w:rFonts w:ascii="Times New Roman" w:hAnsi="Times New Roman" w:cs="Times New Roman"/>
          <w:color w:val="000000"/>
          <w:w w:val="108"/>
        </w:rPr>
      </w:pPr>
    </w:p>
    <w:p w14:paraId="57DF8463" w14:textId="0709F978" w:rsidR="00F331A8" w:rsidRPr="00D71520" w:rsidRDefault="00D71520" w:rsidP="00DC0F75">
      <w:pPr>
        <w:pStyle w:val="Style"/>
        <w:spacing w:before="417" w:line="480" w:lineRule="auto"/>
        <w:rPr>
          <w:rFonts w:ascii="Times New Roman" w:hAnsi="Times New Roman" w:cs="Times New Roman"/>
          <w:color w:val="000000"/>
          <w:w w:val="108"/>
        </w:rPr>
      </w:pPr>
      <w:r w:rsidRPr="00D71520">
        <w:rPr>
          <w:rFonts w:ascii="Times New Roman" w:hAnsi="Times New Roman" w:cs="Times New Roman"/>
          <w:color w:val="000000"/>
          <w:w w:val="108"/>
        </w:rPr>
        <w:t xml:space="preserve">The boxes and grooves are </w:t>
      </w:r>
      <w:r>
        <w:rPr>
          <w:rFonts w:ascii="Times New Roman" w:hAnsi="Times New Roman" w:cs="Times New Roman"/>
          <w:color w:val="000000"/>
          <w:w w:val="108"/>
        </w:rPr>
        <w:t xml:space="preserve">part of the intaglio surface of the individual crowns.  These are </w:t>
      </w:r>
      <w:proofErr w:type="spellStart"/>
      <w:r>
        <w:rPr>
          <w:rFonts w:ascii="Times New Roman" w:hAnsi="Times New Roman" w:cs="Times New Roman"/>
          <w:color w:val="000000"/>
          <w:w w:val="108"/>
        </w:rPr>
        <w:t>eMax</w:t>
      </w:r>
      <w:proofErr w:type="spellEnd"/>
      <w:r>
        <w:rPr>
          <w:rFonts w:ascii="Times New Roman" w:hAnsi="Times New Roman" w:cs="Times New Roman"/>
          <w:color w:val="000000"/>
          <w:w w:val="108"/>
        </w:rPr>
        <w:t xml:space="preserve"> crowns which are pressed.  Pressing the </w:t>
      </w:r>
      <w:proofErr w:type="spellStart"/>
      <w:r>
        <w:rPr>
          <w:rFonts w:ascii="Times New Roman" w:hAnsi="Times New Roman" w:cs="Times New Roman"/>
          <w:color w:val="000000"/>
          <w:w w:val="108"/>
        </w:rPr>
        <w:t>eMax</w:t>
      </w:r>
      <w:proofErr w:type="spellEnd"/>
      <w:r>
        <w:rPr>
          <w:rFonts w:ascii="Times New Roman" w:hAnsi="Times New Roman" w:cs="Times New Roman"/>
          <w:color w:val="000000"/>
          <w:w w:val="108"/>
        </w:rPr>
        <w:t xml:space="preserve"> </w:t>
      </w:r>
      <w:proofErr w:type="gramStart"/>
      <w:r>
        <w:rPr>
          <w:rFonts w:ascii="Times New Roman" w:hAnsi="Times New Roman" w:cs="Times New Roman"/>
          <w:color w:val="000000"/>
          <w:w w:val="108"/>
        </w:rPr>
        <w:t>give</w:t>
      </w:r>
      <w:proofErr w:type="gramEnd"/>
      <w:r>
        <w:rPr>
          <w:rFonts w:ascii="Times New Roman" w:hAnsi="Times New Roman" w:cs="Times New Roman"/>
          <w:color w:val="000000"/>
          <w:w w:val="108"/>
        </w:rPr>
        <w:t xml:space="preserve"> a better result than milling for grooves and boxes.  The </w:t>
      </w:r>
      <w:proofErr w:type="spellStart"/>
      <w:r>
        <w:rPr>
          <w:rFonts w:ascii="Times New Roman" w:hAnsi="Times New Roman" w:cs="Times New Roman"/>
          <w:color w:val="000000"/>
          <w:w w:val="108"/>
        </w:rPr>
        <w:t>eMax</w:t>
      </w:r>
      <w:proofErr w:type="spellEnd"/>
      <w:r>
        <w:rPr>
          <w:rFonts w:ascii="Times New Roman" w:hAnsi="Times New Roman" w:cs="Times New Roman"/>
          <w:color w:val="000000"/>
          <w:w w:val="108"/>
        </w:rPr>
        <w:t xml:space="preserve"> can then be bonded to the tooth to aid in retention of the crown.</w:t>
      </w:r>
    </w:p>
    <w:p w14:paraId="351D83E3" w14:textId="139A459F" w:rsidR="00D71520" w:rsidRDefault="009D70F0"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noProof/>
          <w:color w:val="000000"/>
          <w:w w:val="108"/>
          <w:sz w:val="28"/>
          <w:szCs w:val="28"/>
        </w:rPr>
        <w:lastRenderedPageBreak/>
        <w:drawing>
          <wp:anchor distT="0" distB="0" distL="114300" distR="114300" simplePos="0" relativeHeight="251677184" behindDoc="1" locked="0" layoutInCell="1" allowOverlap="1" wp14:anchorId="1D71E92F" wp14:editId="00CD3E02">
            <wp:simplePos x="0" y="0"/>
            <wp:positionH relativeFrom="column">
              <wp:posOffset>0</wp:posOffset>
            </wp:positionH>
            <wp:positionV relativeFrom="paragraph">
              <wp:posOffset>471170</wp:posOffset>
            </wp:positionV>
            <wp:extent cx="3722370" cy="1609725"/>
            <wp:effectExtent l="0" t="0" r="0" b="9525"/>
            <wp:wrapTight wrapText="bothSides">
              <wp:wrapPolygon edited="0">
                <wp:start x="0" y="0"/>
                <wp:lineTo x="0" y="21472"/>
                <wp:lineTo x="21445" y="21472"/>
                <wp:lineTo x="21445" y="0"/>
                <wp:lineTo x="0" y="0"/>
              </wp:wrapPolygon>
            </wp:wrapTight>
            <wp:docPr id="121186528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0330" b="10314"/>
                    <a:stretch/>
                  </pic:blipFill>
                  <pic:spPr bwMode="auto">
                    <a:xfrm>
                      <a:off x="0" y="0"/>
                      <a:ext cx="3722370" cy="1609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2EE94CA" w14:textId="77777777" w:rsidR="007E0AD6" w:rsidRDefault="007E0AD6" w:rsidP="00DC0F75">
      <w:pPr>
        <w:pStyle w:val="Style"/>
        <w:spacing w:before="417" w:line="480" w:lineRule="auto"/>
        <w:rPr>
          <w:rFonts w:ascii="Times New Roman" w:hAnsi="Times New Roman" w:cs="Times New Roman"/>
          <w:color w:val="000000"/>
          <w:w w:val="108"/>
          <w:sz w:val="28"/>
          <w:szCs w:val="28"/>
        </w:rPr>
      </w:pPr>
    </w:p>
    <w:p w14:paraId="2222B781" w14:textId="77777777" w:rsidR="007E0AD6" w:rsidRDefault="007E0AD6" w:rsidP="00DC0F75">
      <w:pPr>
        <w:pStyle w:val="Style"/>
        <w:spacing w:before="417" w:line="480" w:lineRule="auto"/>
        <w:rPr>
          <w:rFonts w:ascii="Times New Roman" w:hAnsi="Times New Roman" w:cs="Times New Roman"/>
          <w:color w:val="000000"/>
          <w:w w:val="108"/>
          <w:sz w:val="28"/>
          <w:szCs w:val="28"/>
        </w:rPr>
      </w:pPr>
    </w:p>
    <w:p w14:paraId="02FA2E4E" w14:textId="7BC13585" w:rsidR="00007082" w:rsidRDefault="00007082" w:rsidP="00DC0F75">
      <w:pPr>
        <w:pStyle w:val="Style"/>
        <w:spacing w:before="417" w:line="480" w:lineRule="auto"/>
        <w:rPr>
          <w:rFonts w:ascii="Times New Roman" w:hAnsi="Times New Roman" w:cs="Times New Roman"/>
          <w:color w:val="000000"/>
          <w:w w:val="108"/>
        </w:rPr>
      </w:pPr>
      <w:r>
        <w:rPr>
          <w:noProof/>
        </w:rPr>
        <mc:AlternateContent>
          <mc:Choice Requires="wps">
            <w:drawing>
              <wp:anchor distT="0" distB="0" distL="114300" distR="114300" simplePos="0" relativeHeight="251771392" behindDoc="0" locked="0" layoutInCell="1" allowOverlap="1" wp14:anchorId="700E68C7" wp14:editId="5A385397">
                <wp:simplePos x="0" y="0"/>
                <wp:positionH relativeFrom="margin">
                  <wp:align>left</wp:align>
                </wp:positionH>
                <wp:positionV relativeFrom="paragraph">
                  <wp:posOffset>453390</wp:posOffset>
                </wp:positionV>
                <wp:extent cx="1828800" cy="876300"/>
                <wp:effectExtent l="0" t="0" r="15240" b="19050"/>
                <wp:wrapSquare wrapText="bothSides"/>
                <wp:docPr id="1274741468" name="Text Box 1"/>
                <wp:cNvGraphicFramePr/>
                <a:graphic xmlns:a="http://schemas.openxmlformats.org/drawingml/2006/main">
                  <a:graphicData uri="http://schemas.microsoft.com/office/word/2010/wordprocessingShape">
                    <wps:wsp>
                      <wps:cNvSpPr txBox="1"/>
                      <wps:spPr>
                        <a:xfrm>
                          <a:off x="0" y="0"/>
                          <a:ext cx="1828800" cy="876300"/>
                        </a:xfrm>
                        <a:prstGeom prst="rect">
                          <a:avLst/>
                        </a:prstGeom>
                        <a:noFill/>
                        <a:ln w="6350">
                          <a:solidFill>
                            <a:prstClr val="black"/>
                          </a:solidFill>
                        </a:ln>
                      </wps:spPr>
                      <wps:txbx>
                        <w:txbxContent>
                          <w:p w14:paraId="0B8FA584" w14:textId="3CF8ADAB" w:rsidR="00007082" w:rsidRPr="00680D14" w:rsidRDefault="00680D14" w:rsidP="003F7FBC">
                            <w:pPr>
                              <w:pStyle w:val="Style"/>
                              <w:spacing w:line="480" w:lineRule="auto"/>
                              <w:rPr>
                                <w:rFonts w:ascii="Times New Roman" w:hAnsi="Times New Roman" w:cs="Times New Roman"/>
                                <w:color w:val="000000"/>
                                <w:w w:val="108"/>
                                <w:sz w:val="22"/>
                                <w:szCs w:val="22"/>
                              </w:rPr>
                            </w:pPr>
                            <w:r w:rsidRPr="00680D14">
                              <w:rPr>
                                <w:rFonts w:ascii="Times New Roman" w:hAnsi="Times New Roman" w:cs="Times New Roman"/>
                                <w:color w:val="000000"/>
                                <w:w w:val="108"/>
                                <w:sz w:val="22"/>
                                <w:szCs w:val="22"/>
                              </w:rPr>
                              <w:t>Fig 72 After the insertion of the posterior teeth</w:t>
                            </w:r>
                            <w:r w:rsidR="003F7FBC">
                              <w:rPr>
                                <w:rFonts w:ascii="Times New Roman" w:hAnsi="Times New Roman" w:cs="Times New Roman"/>
                                <w:color w:val="000000"/>
                                <w:w w:val="108"/>
                                <w:sz w:val="22"/>
                                <w:szCs w:val="22"/>
                              </w:rPr>
                              <w:t xml:space="preserve">, the maxillary anteriors are impressed.  The provisionals will provide information to the dental lab on the length of the incisors, and the lingual contours which have </w:t>
                            </w:r>
                            <w:r w:rsidR="003F7FBC">
                              <w:rPr>
                                <w:rFonts w:ascii="Times New Roman" w:hAnsi="Times New Roman" w:cs="Times New Roman"/>
                                <w:color w:val="000000"/>
                                <w:w w:val="108"/>
                                <w:sz w:val="22"/>
                                <w:szCs w:val="22"/>
                              </w:rPr>
                              <w:t xml:space="preserve">been </w:t>
                            </w:r>
                            <w:r w:rsidRPr="00680D14">
                              <w:rPr>
                                <w:rFonts w:ascii="Times New Roman" w:hAnsi="Times New Roman" w:cs="Times New Roman"/>
                                <w:color w:val="000000"/>
                                <w:w w:val="108"/>
                                <w:sz w:val="22"/>
                                <w:szCs w:val="22"/>
                              </w:rPr>
                              <w:t xml:space="preserve"> </w:t>
                            </w:r>
                            <w:r w:rsidR="003F7FBC">
                              <w:rPr>
                                <w:rFonts w:ascii="Times New Roman" w:hAnsi="Times New Roman" w:cs="Times New Roman"/>
                                <w:color w:val="000000"/>
                                <w:w w:val="108"/>
                                <w:sz w:val="22"/>
                                <w:szCs w:val="22"/>
                              </w:rPr>
                              <w:t xml:space="preserve">perfected in the provisionals.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0E68C7" id="_x0000_s1090" type="#_x0000_t202" style="position:absolute;margin-left:0;margin-top:35.7pt;width:2in;height:69pt;z-index:25177139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" filled="f" strokeweight=".5pt">
                <v:fill o:detectmouseclick="t"/>
                <v:textbox>
                  <w:txbxContent>
                    <w:p w14:paraId="0B8FA584" w14:textId="3CF8ADAB" w:rsidR="00007082" w:rsidRPr="00680D14" w:rsidRDefault="00680D14" w:rsidP="003F7FBC">
                      <w:pPr>
                        <w:pStyle w:val="Style"/>
                        <w:spacing w:line="480" w:lineRule="auto"/>
                        <w:rPr>
                          <w:rFonts w:ascii="Times New Roman" w:hAnsi="Times New Roman" w:cs="Times New Roman"/>
                          <w:color w:val="000000"/>
                          <w:w w:val="108"/>
                          <w:sz w:val="22"/>
                          <w:szCs w:val="22"/>
                        </w:rPr>
                      </w:pPr>
                      <w:r w:rsidRPr="00680D14">
                        <w:rPr>
                          <w:rFonts w:ascii="Times New Roman" w:hAnsi="Times New Roman" w:cs="Times New Roman"/>
                          <w:color w:val="000000"/>
                          <w:w w:val="108"/>
                          <w:sz w:val="22"/>
                          <w:szCs w:val="22"/>
                        </w:rPr>
                        <w:t>Fig 72 After the insertion of the posterior teeth</w:t>
                      </w:r>
                      <w:r w:rsidR="003F7FBC">
                        <w:rPr>
                          <w:rFonts w:ascii="Times New Roman" w:hAnsi="Times New Roman" w:cs="Times New Roman"/>
                          <w:color w:val="000000"/>
                          <w:w w:val="108"/>
                          <w:sz w:val="22"/>
                          <w:szCs w:val="22"/>
                        </w:rPr>
                        <w:t xml:space="preserve">, the maxillary anteriors are impressed.  The provisionals will provide information to the dental lab on the length of the incisors, and the lingual contours which have been </w:t>
                      </w:r>
                      <w:r w:rsidRPr="00680D14">
                        <w:rPr>
                          <w:rFonts w:ascii="Times New Roman" w:hAnsi="Times New Roman" w:cs="Times New Roman"/>
                          <w:color w:val="000000"/>
                          <w:w w:val="108"/>
                          <w:sz w:val="22"/>
                          <w:szCs w:val="22"/>
                        </w:rPr>
                        <w:t xml:space="preserve"> </w:t>
                      </w:r>
                      <w:r w:rsidR="003F7FBC">
                        <w:rPr>
                          <w:rFonts w:ascii="Times New Roman" w:hAnsi="Times New Roman" w:cs="Times New Roman"/>
                          <w:color w:val="000000"/>
                          <w:w w:val="108"/>
                          <w:sz w:val="22"/>
                          <w:szCs w:val="22"/>
                        </w:rPr>
                        <w:t xml:space="preserve">perfected in the provisionals. </w:t>
                      </w:r>
                    </w:p>
                  </w:txbxContent>
                </v:textbox>
                <w10:wrap type="square" anchorx="margin"/>
              </v:shape>
            </w:pict>
          </mc:Fallback>
        </mc:AlternateContent>
      </w:r>
    </w:p>
    <w:p w14:paraId="41F9913C" w14:textId="20AE6439" w:rsidR="00C04453" w:rsidRPr="00CB0DF8" w:rsidRDefault="009D70F0" w:rsidP="00DC0F75">
      <w:pPr>
        <w:pStyle w:val="Style"/>
        <w:spacing w:before="417" w:line="480" w:lineRule="auto"/>
        <w:rPr>
          <w:rFonts w:ascii="Times New Roman" w:hAnsi="Times New Roman" w:cs="Times New Roman"/>
          <w:color w:val="000000"/>
          <w:w w:val="108"/>
        </w:rPr>
      </w:pPr>
      <w:r w:rsidRPr="00CB0DF8">
        <w:rPr>
          <w:rFonts w:ascii="Times New Roman" w:hAnsi="Times New Roman" w:cs="Times New Roman"/>
          <w:color w:val="000000"/>
          <w:w w:val="108"/>
        </w:rPr>
        <w:t>The</w:t>
      </w:r>
      <w:r w:rsidR="007E0AD6" w:rsidRPr="00CB0DF8">
        <w:rPr>
          <w:rFonts w:ascii="Times New Roman" w:hAnsi="Times New Roman" w:cs="Times New Roman"/>
          <w:color w:val="000000"/>
          <w:w w:val="108"/>
        </w:rPr>
        <w:t xml:space="preserve"> first</w:t>
      </w:r>
      <w:r w:rsidRPr="00CB0DF8">
        <w:rPr>
          <w:rFonts w:ascii="Times New Roman" w:hAnsi="Times New Roman" w:cs="Times New Roman"/>
          <w:color w:val="000000"/>
          <w:w w:val="108"/>
        </w:rPr>
        <w:t xml:space="preserve"> author prefers to complete the posterior teeth first, the</w:t>
      </w:r>
      <w:r w:rsidR="00804655">
        <w:rPr>
          <w:rFonts w:ascii="Times New Roman" w:hAnsi="Times New Roman" w:cs="Times New Roman"/>
          <w:color w:val="000000"/>
          <w:w w:val="108"/>
        </w:rPr>
        <w:t xml:space="preserve"> indirect</w:t>
      </w:r>
      <w:r w:rsidRPr="00CB0DF8">
        <w:rPr>
          <w:rFonts w:ascii="Times New Roman" w:hAnsi="Times New Roman" w:cs="Times New Roman"/>
          <w:color w:val="000000"/>
          <w:w w:val="108"/>
        </w:rPr>
        <w:t xml:space="preserve"> methyl methacrylate provisionals hold up well and preserve the VDO as newly established.  Now the anterior teeth can be completed.  Using the provisionals as a guide, the provisionals are duplicated in an alginate impression, and used as a </w:t>
      </w:r>
      <w:r w:rsidR="00DD7589" w:rsidRPr="00CB0DF8">
        <w:rPr>
          <w:rFonts w:ascii="Times New Roman" w:hAnsi="Times New Roman" w:cs="Times New Roman"/>
          <w:color w:val="000000"/>
          <w:w w:val="108"/>
        </w:rPr>
        <w:t>template</w:t>
      </w:r>
      <w:r w:rsidRPr="00CB0DF8">
        <w:rPr>
          <w:rFonts w:ascii="Times New Roman" w:hAnsi="Times New Roman" w:cs="Times New Roman"/>
          <w:color w:val="000000"/>
          <w:w w:val="108"/>
        </w:rPr>
        <w:t xml:space="preserve"> for tooth morphology and anterior guidance.  By using the provisionals in this way, we can be </w:t>
      </w:r>
      <w:r w:rsidR="004900F9" w:rsidRPr="00CB0DF8">
        <w:rPr>
          <w:rFonts w:ascii="Times New Roman" w:hAnsi="Times New Roman" w:cs="Times New Roman"/>
          <w:color w:val="000000"/>
          <w:w w:val="108"/>
        </w:rPr>
        <w:t>ensured</w:t>
      </w:r>
      <w:r w:rsidRPr="00CB0DF8">
        <w:rPr>
          <w:rFonts w:ascii="Times New Roman" w:hAnsi="Times New Roman" w:cs="Times New Roman"/>
          <w:color w:val="000000"/>
          <w:w w:val="108"/>
        </w:rPr>
        <w:t xml:space="preserve"> of success for our final restorations.  </w:t>
      </w:r>
      <w:r w:rsidR="00C04453" w:rsidRPr="00CB0DF8">
        <w:rPr>
          <w:rFonts w:ascii="Times New Roman" w:hAnsi="Times New Roman" w:cs="Times New Roman"/>
          <w:color w:val="000000"/>
          <w:w w:val="108"/>
        </w:rPr>
        <w:t xml:space="preserve">The mandibular anteriors showed minimal erosion and were not restored.  </w:t>
      </w:r>
    </w:p>
    <w:p w14:paraId="3925197A" w14:textId="4EB2F1F8" w:rsidR="009D70F0" w:rsidRDefault="009D70F0"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noProof/>
          <w:color w:val="000000"/>
          <w:w w:val="108"/>
          <w:sz w:val="28"/>
          <w:szCs w:val="28"/>
        </w:rPr>
        <w:drawing>
          <wp:anchor distT="0" distB="0" distL="114300" distR="114300" simplePos="0" relativeHeight="251679232" behindDoc="1" locked="0" layoutInCell="1" allowOverlap="1" wp14:anchorId="286F898E" wp14:editId="5CD086BA">
            <wp:simplePos x="0" y="0"/>
            <wp:positionH relativeFrom="column">
              <wp:posOffset>0</wp:posOffset>
            </wp:positionH>
            <wp:positionV relativeFrom="paragraph">
              <wp:posOffset>419735</wp:posOffset>
            </wp:positionV>
            <wp:extent cx="4238625" cy="2014855"/>
            <wp:effectExtent l="0" t="0" r="9525" b="4445"/>
            <wp:wrapTight wrapText="bothSides">
              <wp:wrapPolygon edited="0">
                <wp:start x="0" y="0"/>
                <wp:lineTo x="0" y="21443"/>
                <wp:lineTo x="21551" y="21443"/>
                <wp:lineTo x="21551" y="0"/>
                <wp:lineTo x="0" y="0"/>
              </wp:wrapPolygon>
            </wp:wrapTight>
            <wp:docPr id="15184811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5079" b="7619"/>
                    <a:stretch/>
                  </pic:blipFill>
                  <pic:spPr bwMode="auto">
                    <a:xfrm>
                      <a:off x="0" y="0"/>
                      <a:ext cx="4238625" cy="2014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B31E2A" w14:textId="77777777" w:rsidR="009D70F0" w:rsidRDefault="009D70F0" w:rsidP="00DC0F75">
      <w:pPr>
        <w:pStyle w:val="Style"/>
        <w:spacing w:before="417" w:line="480" w:lineRule="auto"/>
        <w:rPr>
          <w:rFonts w:ascii="Times New Roman" w:hAnsi="Times New Roman" w:cs="Times New Roman"/>
          <w:b/>
          <w:bCs/>
          <w:color w:val="000000"/>
          <w:w w:val="108"/>
          <w:sz w:val="28"/>
          <w:szCs w:val="28"/>
        </w:rPr>
      </w:pPr>
    </w:p>
    <w:p w14:paraId="5C593A5C" w14:textId="77777777" w:rsidR="009539F3" w:rsidRDefault="009539F3" w:rsidP="00DC0F75">
      <w:pPr>
        <w:pStyle w:val="Style"/>
        <w:spacing w:before="417" w:line="480" w:lineRule="auto"/>
        <w:rPr>
          <w:rFonts w:ascii="Times New Roman" w:hAnsi="Times New Roman" w:cs="Times New Roman"/>
          <w:color w:val="000000"/>
          <w:w w:val="108"/>
        </w:rPr>
      </w:pPr>
    </w:p>
    <w:p w14:paraId="1306F849" w14:textId="77777777" w:rsidR="009539F3" w:rsidRDefault="009539F3" w:rsidP="00DC0F75">
      <w:pPr>
        <w:pStyle w:val="Style"/>
        <w:spacing w:before="417" w:line="480" w:lineRule="auto"/>
        <w:rPr>
          <w:rFonts w:ascii="Times New Roman" w:hAnsi="Times New Roman" w:cs="Times New Roman"/>
          <w:color w:val="000000"/>
          <w:w w:val="108"/>
        </w:rPr>
      </w:pPr>
    </w:p>
    <w:p w14:paraId="154F177F" w14:textId="31F57B87" w:rsidR="009539F3" w:rsidRDefault="00247E40" w:rsidP="00DC0F75">
      <w:pPr>
        <w:pStyle w:val="Style"/>
        <w:spacing w:before="417" w:line="480" w:lineRule="auto"/>
        <w:rPr>
          <w:rFonts w:ascii="Times New Roman" w:hAnsi="Times New Roman" w:cs="Times New Roman"/>
          <w:color w:val="000000"/>
          <w:w w:val="108"/>
        </w:rPr>
      </w:pPr>
      <w:r>
        <w:rPr>
          <w:rFonts w:ascii="Times New Roman" w:hAnsi="Times New Roman" w:cs="Times New Roman"/>
          <w:noProof/>
          <w:color w:val="000000"/>
        </w:rPr>
        <mc:AlternateContent>
          <mc:Choice Requires="wps">
            <w:drawing>
              <wp:anchor distT="0" distB="0" distL="114300" distR="114300" simplePos="0" relativeHeight="251772416" behindDoc="0" locked="0" layoutInCell="1" allowOverlap="1" wp14:anchorId="3190B6FF" wp14:editId="7343B974">
                <wp:simplePos x="0" y="0"/>
                <wp:positionH relativeFrom="column">
                  <wp:posOffset>76200</wp:posOffset>
                </wp:positionH>
                <wp:positionV relativeFrom="paragraph">
                  <wp:posOffset>45721</wp:posOffset>
                </wp:positionV>
                <wp:extent cx="6842760" cy="742950"/>
                <wp:effectExtent l="0" t="0" r="15240" b="19050"/>
                <wp:wrapNone/>
                <wp:docPr id="509092528" name="Text Box 67"/>
                <wp:cNvGraphicFramePr/>
                <a:graphic xmlns:a="http://schemas.openxmlformats.org/drawingml/2006/main">
                  <a:graphicData uri="http://schemas.microsoft.com/office/word/2010/wordprocessingShape">
                    <wps:wsp>
                      <wps:cNvSpPr txBox="1"/>
                      <wps:spPr>
                        <a:xfrm>
                          <a:off x="0" y="0"/>
                          <a:ext cx="6842760" cy="742950"/>
                        </a:xfrm>
                        <a:prstGeom prst="rect">
                          <a:avLst/>
                        </a:prstGeom>
                        <a:solidFill>
                          <a:schemeClr val="lt1"/>
                        </a:solidFill>
                        <a:ln w="6350">
                          <a:solidFill>
                            <a:prstClr val="black"/>
                          </a:solidFill>
                        </a:ln>
                      </wps:spPr>
                      <wps:txbx>
                        <w:txbxContent>
                          <w:p w14:paraId="3B09BC24" w14:textId="1FB573B9" w:rsidR="00247E40" w:rsidRDefault="00247E40">
                            <w:r>
                              <w:t xml:space="preserve">Fig 73 shows </w:t>
                            </w:r>
                            <w:r>
                              <w:t xml:space="preserve">the final result for the case.  All restorations are lithium disilicate and were bonded into place. </w:t>
                            </w:r>
                            <w:r w:rsidR="004F72D2">
                              <w:t xml:space="preserve">The vertical has been increased by 1.5mm at the anterior teeth.  </w:t>
                            </w:r>
                            <w:r w:rsidR="004C3E58">
                              <w:t xml:space="preserve">Increasing the vertical has allowed the clinician more space for the new restorations, and better esthetics for the patient.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0B6FF" id="Text Box 67" o:spid="_x0000_s1091" type="#_x0000_t202" style="position:absolute;margin-left:6pt;margin-top:3.6pt;width:538.8pt;height:58.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" fillcolor="white [3201]" strokeweight=".5pt">
                <v:textbox>
                  <w:txbxContent>
                    <w:p w14:paraId="3B09BC24" w14:textId="1FB573B9" w:rsidR="00247E40" w:rsidRDefault="00247E40">
                      <w:r>
                        <w:t xml:space="preserve">Fig 73 shows the final result for the case.  All restorations are lithium disilicate and were bonded into place. </w:t>
                      </w:r>
                      <w:r w:rsidR="004F72D2">
                        <w:t xml:space="preserve">The vertical has been increased by 1.5mm at the anterior teeth.  </w:t>
                      </w:r>
                      <w:r w:rsidR="004C3E58">
                        <w:t xml:space="preserve">Increasing the vertical has allowed the clinician more space for the new restorations, and better esthetics for the patient. </w:t>
                      </w:r>
                    </w:p>
                  </w:txbxContent>
                </v:textbox>
              </v:shape>
            </w:pict>
          </mc:Fallback>
        </mc:AlternateContent>
      </w:r>
    </w:p>
    <w:p w14:paraId="78274CBD" w14:textId="082E9B8B" w:rsidR="009D70F0" w:rsidRPr="00C04453" w:rsidRDefault="00C04453" w:rsidP="00DC0F75">
      <w:pPr>
        <w:pStyle w:val="Style"/>
        <w:spacing w:before="417" w:line="480" w:lineRule="auto"/>
        <w:rPr>
          <w:rFonts w:ascii="Times New Roman" w:hAnsi="Times New Roman" w:cs="Times New Roman"/>
          <w:color w:val="000000"/>
          <w:w w:val="108"/>
        </w:rPr>
      </w:pPr>
      <w:r>
        <w:rPr>
          <w:rFonts w:ascii="Times New Roman" w:hAnsi="Times New Roman" w:cs="Times New Roman"/>
          <w:color w:val="000000"/>
          <w:w w:val="108"/>
        </w:rPr>
        <w:t>.</w:t>
      </w:r>
    </w:p>
    <w:p w14:paraId="26E961C4" w14:textId="77777777" w:rsidR="009D70F0" w:rsidRDefault="009D70F0" w:rsidP="00DC0F75">
      <w:pPr>
        <w:pStyle w:val="Style"/>
        <w:spacing w:before="417" w:line="480" w:lineRule="auto"/>
        <w:rPr>
          <w:rFonts w:ascii="Times New Roman" w:hAnsi="Times New Roman" w:cs="Times New Roman"/>
          <w:b/>
          <w:bCs/>
          <w:color w:val="000000"/>
          <w:w w:val="108"/>
          <w:sz w:val="28"/>
          <w:szCs w:val="28"/>
        </w:rPr>
      </w:pPr>
    </w:p>
    <w:p w14:paraId="226232B8" w14:textId="066AA43E" w:rsidR="009D70F0" w:rsidRDefault="000867B3" w:rsidP="00DC0F75">
      <w:pPr>
        <w:pStyle w:val="Style"/>
        <w:spacing w:before="417" w:line="480" w:lineRule="auto"/>
        <w:rPr>
          <w:rFonts w:ascii="Times New Roman" w:hAnsi="Times New Roman" w:cs="Times New Roman"/>
          <w:b/>
          <w:bCs/>
          <w:color w:val="000000"/>
          <w:w w:val="108"/>
          <w:sz w:val="28"/>
          <w:szCs w:val="28"/>
        </w:rPr>
      </w:pPr>
      <w:r>
        <w:rPr>
          <w:rFonts w:ascii="Times New Roman" w:hAnsi="Times New Roman" w:cs="Times New Roman"/>
          <w:b/>
          <w:bCs/>
          <w:noProof/>
          <w:color w:val="000000"/>
          <w:sz w:val="28"/>
          <w:szCs w:val="28"/>
        </w:rPr>
        <mc:AlternateContent>
          <mc:Choice Requires="wps">
            <w:drawing>
              <wp:anchor distT="0" distB="0" distL="114300" distR="114300" simplePos="0" relativeHeight="251773440" behindDoc="1" locked="0" layoutInCell="1" allowOverlap="1" wp14:anchorId="00F04486" wp14:editId="78B28481">
                <wp:simplePos x="0" y="0"/>
                <wp:positionH relativeFrom="column">
                  <wp:posOffset>76200</wp:posOffset>
                </wp:positionH>
                <wp:positionV relativeFrom="paragraph">
                  <wp:posOffset>2886710</wp:posOffset>
                </wp:positionV>
                <wp:extent cx="914400" cy="876300"/>
                <wp:effectExtent l="0" t="0" r="15240" b="19050"/>
                <wp:wrapTight wrapText="bothSides">
                  <wp:wrapPolygon edited="0">
                    <wp:start x="0" y="0"/>
                    <wp:lineTo x="0" y="21600"/>
                    <wp:lineTo x="21588" y="21600"/>
                    <wp:lineTo x="21588" y="0"/>
                    <wp:lineTo x="0" y="0"/>
                  </wp:wrapPolygon>
                </wp:wrapTight>
                <wp:docPr id="360063453" name="Text Box 68"/>
                <wp:cNvGraphicFramePr/>
                <a:graphic xmlns:a="http://schemas.openxmlformats.org/drawingml/2006/main">
                  <a:graphicData uri="http://schemas.microsoft.com/office/word/2010/wordprocessingShape">
                    <wps:wsp>
                      <wps:cNvSpPr txBox="1"/>
                      <wps:spPr>
                        <a:xfrm>
                          <a:off x="0" y="0"/>
                          <a:ext cx="914400" cy="876300"/>
                        </a:xfrm>
                        <a:prstGeom prst="rect">
                          <a:avLst/>
                        </a:prstGeom>
                        <a:solidFill>
                          <a:schemeClr val="lt1"/>
                        </a:solidFill>
                        <a:ln w="6350">
                          <a:solidFill>
                            <a:prstClr val="black"/>
                          </a:solidFill>
                        </a:ln>
                      </wps:spPr>
                      <wps:txbx>
                        <w:txbxContent>
                          <w:p w14:paraId="759CB8F1" w14:textId="3AEA8814" w:rsidR="009D35F1" w:rsidRDefault="009D35F1">
                            <w:r>
                              <w:t xml:space="preserve">Fig 74 </w:t>
                            </w:r>
                            <w:r w:rsidRPr="009D35F1">
                              <w:t xml:space="preserve">A successful case with the VDO opened 1.5 mm measured at the incisal edges. Shading porcelain was removed from the lingual of the maxillary anteriors and the </w:t>
                            </w:r>
                            <w:r w:rsidRPr="009D35F1">
                              <w:t>eMax polished to minimize wear.</w:t>
                            </w:r>
                            <w:r w:rsidR="00BF13C0">
                              <w:t xml:space="preserve"> Shading porcelains is normally feldspathic porcelain and can cause wear to the opposing dentition.</w:t>
                            </w:r>
                            <w:r w:rsidR="00823B50">
                              <w:t xml:space="preserve"> The mandibular incisors were not restored.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F04486" id="Text Box 68" o:spid="_x0000_s1092" type="#_x0000_t202" style="position:absolute;margin-left:6pt;margin-top:227.3pt;width:1in;height:69pt;z-index:-2515430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" fillcolor="white [3201]" strokeweight=".5pt">
                <v:textbox>
                  <w:txbxContent>
                    <w:p w14:paraId="759CB8F1" w14:textId="3AEA8814" w:rsidR="009D35F1" w:rsidRDefault="009D35F1">
                      <w:r>
                        <w:t xml:space="preserve">Fig 74 </w:t>
                      </w:r>
                      <w:r w:rsidRPr="009D35F1">
                        <w:t xml:space="preserve">A successful case with the VDO opened 1.5 mm measured at the incisal edges. Shading porcelain was removed from the lingual of the maxillary anteriors and the </w:t>
                      </w:r>
                      <w:proofErr w:type="spellStart"/>
                      <w:r w:rsidRPr="009D35F1">
                        <w:t>eMax</w:t>
                      </w:r>
                      <w:proofErr w:type="spellEnd"/>
                      <w:r w:rsidRPr="009D35F1">
                        <w:t xml:space="preserve"> polished to minimize wear.</w:t>
                      </w:r>
                      <w:r w:rsidR="00BF13C0">
                        <w:t xml:space="preserve"> Shading porcelains is normally feldspathic porcelain and can cause wear to the opposing dentition.</w:t>
                      </w:r>
                      <w:r w:rsidR="00823B50">
                        <w:t xml:space="preserve"> The mandibular incisors were not restored.  </w:t>
                      </w:r>
                    </w:p>
                  </w:txbxContent>
                </v:textbox>
                <w10:wrap type="tight"/>
              </v:shape>
            </w:pict>
          </mc:Fallback>
        </mc:AlternateContent>
      </w:r>
      <w:r w:rsidR="00DF5AE8">
        <w:rPr>
          <w:rFonts w:ascii="Times New Roman" w:hAnsi="Times New Roman" w:cs="Times New Roman"/>
          <w:b/>
          <w:bCs/>
          <w:noProof/>
          <w:color w:val="000000"/>
          <w:w w:val="108"/>
          <w:sz w:val="28"/>
          <w:szCs w:val="28"/>
        </w:rPr>
        <w:drawing>
          <wp:anchor distT="0" distB="0" distL="114300" distR="114300" simplePos="0" relativeHeight="251680256" behindDoc="1" locked="0" layoutInCell="1" allowOverlap="1" wp14:anchorId="17F9395C" wp14:editId="515B4066">
            <wp:simplePos x="0" y="0"/>
            <wp:positionH relativeFrom="column">
              <wp:posOffset>0</wp:posOffset>
            </wp:positionH>
            <wp:positionV relativeFrom="paragraph">
              <wp:posOffset>262255</wp:posOffset>
            </wp:positionV>
            <wp:extent cx="2876550" cy="2347821"/>
            <wp:effectExtent l="0" t="0" r="0" b="0"/>
            <wp:wrapTight wrapText="bothSides">
              <wp:wrapPolygon edited="0">
                <wp:start x="0" y="0"/>
                <wp:lineTo x="0" y="21384"/>
                <wp:lineTo x="21457" y="21384"/>
                <wp:lineTo x="21457" y="0"/>
                <wp:lineTo x="0" y="0"/>
              </wp:wrapPolygon>
            </wp:wrapTight>
            <wp:docPr id="8899286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76550" cy="2347821"/>
                    </a:xfrm>
                    <a:prstGeom prst="rect">
                      <a:avLst/>
                    </a:prstGeom>
                    <a:noFill/>
                  </pic:spPr>
                </pic:pic>
              </a:graphicData>
            </a:graphic>
          </wp:anchor>
        </w:drawing>
      </w:r>
      <w:r w:rsidR="00DF5AE8">
        <w:rPr>
          <w:rFonts w:ascii="Times New Roman" w:hAnsi="Times New Roman" w:cs="Times New Roman"/>
          <w:b/>
          <w:bCs/>
          <w:noProof/>
          <w:color w:val="000000"/>
          <w:w w:val="108"/>
          <w:sz w:val="28"/>
          <w:szCs w:val="28"/>
        </w:rPr>
        <w:drawing>
          <wp:inline distT="0" distB="0" distL="0" distR="0" wp14:anchorId="30AADC25" wp14:editId="4AF741A1">
            <wp:extent cx="3029285" cy="2390108"/>
            <wp:effectExtent l="0" t="0" r="0" b="0"/>
            <wp:docPr id="14683118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40617" cy="2399049"/>
                    </a:xfrm>
                    <a:prstGeom prst="rect">
                      <a:avLst/>
                    </a:prstGeom>
                    <a:noFill/>
                  </pic:spPr>
                </pic:pic>
              </a:graphicData>
            </a:graphic>
          </wp:inline>
        </w:drawing>
      </w:r>
    </w:p>
    <w:p w14:paraId="72AB8673" w14:textId="7DF3A0BE" w:rsidR="000E184F" w:rsidRDefault="00131263" w:rsidP="00DC0F75">
      <w:pPr>
        <w:pStyle w:val="Style"/>
        <w:spacing w:before="417" w:line="480" w:lineRule="auto"/>
        <w:rPr>
          <w:rFonts w:ascii="Times New Roman" w:hAnsi="Times New Roman" w:cs="Times New Roman"/>
          <w:b/>
          <w:bCs/>
          <w:color w:val="000000"/>
          <w:w w:val="108"/>
          <w:sz w:val="28"/>
          <w:szCs w:val="28"/>
        </w:rPr>
      </w:pPr>
      <w:r w:rsidRPr="00243A98">
        <w:rPr>
          <w:rFonts w:ascii="Times New Roman" w:hAnsi="Times New Roman" w:cs="Times New Roman"/>
          <w:noProof/>
          <w:color w:val="000000"/>
          <w:w w:val="106"/>
        </w:rPr>
        <w:drawing>
          <wp:anchor distT="0" distB="0" distL="114300" distR="114300" simplePos="0" relativeHeight="251684352" behindDoc="1" locked="0" layoutInCell="1" allowOverlap="1" wp14:anchorId="1357087C" wp14:editId="00E4CE8B">
            <wp:simplePos x="0" y="0"/>
            <wp:positionH relativeFrom="margin">
              <wp:align>left</wp:align>
            </wp:positionH>
            <wp:positionV relativeFrom="paragraph">
              <wp:posOffset>1905000</wp:posOffset>
            </wp:positionV>
            <wp:extent cx="4762500" cy="2185035"/>
            <wp:effectExtent l="0" t="0" r="0" b="5715"/>
            <wp:wrapTight wrapText="bothSides">
              <wp:wrapPolygon edited="0">
                <wp:start x="0" y="0"/>
                <wp:lineTo x="0" y="21468"/>
                <wp:lineTo x="21514" y="21468"/>
                <wp:lineTo x="21514" y="0"/>
                <wp:lineTo x="0" y="0"/>
              </wp:wrapPolygon>
            </wp:wrapTight>
            <wp:docPr id="2725993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62500" cy="2185035"/>
                    </a:xfrm>
                    <a:prstGeom prst="rect">
                      <a:avLst/>
                    </a:prstGeom>
                    <a:noFill/>
                  </pic:spPr>
                </pic:pic>
              </a:graphicData>
            </a:graphic>
            <wp14:sizeRelH relativeFrom="margin">
              <wp14:pctWidth>0</wp14:pctWidth>
            </wp14:sizeRelH>
            <wp14:sizeRelV relativeFrom="margin">
              <wp14:pctHeight>0</wp14:pctHeight>
            </wp14:sizeRelV>
          </wp:anchor>
        </w:drawing>
      </w:r>
      <w:r w:rsidR="000E184F">
        <w:rPr>
          <w:rFonts w:ascii="Times New Roman" w:hAnsi="Times New Roman" w:cs="Times New Roman"/>
          <w:b/>
          <w:bCs/>
          <w:color w:val="000000"/>
          <w:w w:val="108"/>
          <w:sz w:val="28"/>
          <w:szCs w:val="28"/>
        </w:rPr>
        <w:t xml:space="preserve">Combining the use of crown lengthening and change of vertical dimension of occlusion for the restoration of eroded teeth.  </w:t>
      </w:r>
    </w:p>
    <w:p w14:paraId="23E14EE0" w14:textId="1A88F875" w:rsidR="00131263" w:rsidRDefault="00131263" w:rsidP="00DC0F75">
      <w:pPr>
        <w:pStyle w:val="Style"/>
        <w:spacing w:before="417" w:line="480" w:lineRule="auto"/>
        <w:rPr>
          <w:rFonts w:ascii="Times New Roman" w:hAnsi="Times New Roman" w:cs="Times New Roman"/>
          <w:color w:val="000000"/>
          <w:w w:val="106"/>
        </w:rPr>
      </w:pPr>
    </w:p>
    <w:p w14:paraId="0E4E2656" w14:textId="2CC55695" w:rsidR="00131263" w:rsidRDefault="00131263" w:rsidP="00DC0F75">
      <w:pPr>
        <w:pStyle w:val="Style"/>
        <w:spacing w:before="417" w:line="480" w:lineRule="auto"/>
        <w:rPr>
          <w:rFonts w:ascii="Times New Roman" w:hAnsi="Times New Roman" w:cs="Times New Roman"/>
          <w:color w:val="000000"/>
          <w:w w:val="106"/>
        </w:rPr>
      </w:pPr>
    </w:p>
    <w:p w14:paraId="068C3F3F" w14:textId="21DA0647" w:rsidR="00131263" w:rsidRDefault="00131263" w:rsidP="00DC0F75">
      <w:pPr>
        <w:pStyle w:val="Style"/>
        <w:spacing w:before="417" w:line="480" w:lineRule="auto"/>
        <w:rPr>
          <w:rFonts w:ascii="Times New Roman" w:hAnsi="Times New Roman" w:cs="Times New Roman"/>
          <w:color w:val="000000"/>
          <w:w w:val="106"/>
        </w:rPr>
      </w:pPr>
    </w:p>
    <w:p w14:paraId="5CBAD5BA" w14:textId="2C2CB7E2" w:rsidR="00131263" w:rsidRDefault="00131263" w:rsidP="00DC0F75">
      <w:pPr>
        <w:pStyle w:val="Style"/>
        <w:spacing w:before="417" w:line="480" w:lineRule="auto"/>
        <w:rPr>
          <w:rFonts w:ascii="Times New Roman" w:hAnsi="Times New Roman" w:cs="Times New Roman"/>
          <w:color w:val="000000"/>
          <w:w w:val="106"/>
        </w:rPr>
      </w:pPr>
      <w:r>
        <w:rPr>
          <w:rFonts w:ascii="Times New Roman" w:hAnsi="Times New Roman" w:cs="Times New Roman"/>
          <w:noProof/>
          <w:color w:val="000000"/>
        </w:rPr>
        <mc:AlternateContent>
          <mc:Choice Requires="wps">
            <w:drawing>
              <wp:anchor distT="0" distB="0" distL="114300" distR="114300" simplePos="0" relativeHeight="251774464" behindDoc="0" locked="0" layoutInCell="1" allowOverlap="1" wp14:anchorId="4A9735A3" wp14:editId="5C7E6F14">
                <wp:simplePos x="0" y="0"/>
                <wp:positionH relativeFrom="column">
                  <wp:posOffset>161925</wp:posOffset>
                </wp:positionH>
                <wp:positionV relativeFrom="paragraph">
                  <wp:posOffset>513715</wp:posOffset>
                </wp:positionV>
                <wp:extent cx="914400" cy="523875"/>
                <wp:effectExtent l="0" t="0" r="15240" b="28575"/>
                <wp:wrapNone/>
                <wp:docPr id="1534615449" name="Text Box 69"/>
                <wp:cNvGraphicFramePr/>
                <a:graphic xmlns:a="http://schemas.openxmlformats.org/drawingml/2006/main">
                  <a:graphicData uri="http://schemas.microsoft.com/office/word/2010/wordprocessingShape">
                    <wps:wsp>
                      <wps:cNvSpPr txBox="1"/>
                      <wps:spPr>
                        <a:xfrm>
                          <a:off x="0" y="0"/>
                          <a:ext cx="914400" cy="523875"/>
                        </a:xfrm>
                        <a:prstGeom prst="rect">
                          <a:avLst/>
                        </a:prstGeom>
                        <a:solidFill>
                          <a:schemeClr val="lt1"/>
                        </a:solidFill>
                        <a:ln w="6350">
                          <a:solidFill>
                            <a:prstClr val="black"/>
                          </a:solidFill>
                        </a:ln>
                      </wps:spPr>
                      <wps:txbx>
                        <w:txbxContent>
                          <w:p w14:paraId="2A4BC99C" w14:textId="3D133542" w:rsidR="00131263" w:rsidRDefault="005C350F">
                            <w:r>
                              <w:t xml:space="preserve">Fig 75 </w:t>
                            </w:r>
                            <w:r w:rsidR="00131263" w:rsidRPr="00131263">
                              <w:t xml:space="preserve">Photo is a </w:t>
                            </w:r>
                            <w:r w:rsidR="00131263" w:rsidRPr="00131263">
                              <w:t>36 year old male. A combination of erosion from gastric reflux and bruxism has reduced the length of the anterior teeth.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9735A3" id="Text Box 69" o:spid="_x0000_s1093" type="#_x0000_t202" style="position:absolute;margin-left:12.75pt;margin-top:40.45pt;width:1in;height:41.25pt;z-index:251774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" fillcolor="white [3201]" strokeweight=".5pt">
                <v:textbox>
                  <w:txbxContent>
                    <w:p w14:paraId="2A4BC99C" w14:textId="3D133542" w:rsidR="00131263" w:rsidRDefault="005C350F">
                      <w:r>
                        <w:t xml:space="preserve">Fig 75 </w:t>
                      </w:r>
                      <w:r w:rsidR="00131263" w:rsidRPr="00131263">
                        <w:t>Photo is a 36 year old male. A combination of erosion from gastric reflux and bruxism has reduced the length of the anterior teeth.</w:t>
                      </w:r>
                    </w:p>
                  </w:txbxContent>
                </v:textbox>
              </v:shape>
            </w:pict>
          </mc:Fallback>
        </mc:AlternateContent>
      </w:r>
    </w:p>
    <w:p w14:paraId="3060D384" w14:textId="77777777" w:rsidR="00131263" w:rsidRDefault="00131263" w:rsidP="00DC0F75">
      <w:pPr>
        <w:pStyle w:val="Style"/>
        <w:spacing w:before="417" w:line="480" w:lineRule="auto"/>
        <w:rPr>
          <w:rFonts w:ascii="Times New Roman" w:hAnsi="Times New Roman" w:cs="Times New Roman"/>
          <w:color w:val="000000"/>
          <w:w w:val="106"/>
        </w:rPr>
      </w:pPr>
    </w:p>
    <w:p w14:paraId="400433F0" w14:textId="77777777" w:rsidR="00B86451" w:rsidRDefault="00B86451" w:rsidP="00B41286">
      <w:pPr>
        <w:pStyle w:val="Style"/>
        <w:spacing w:before="604" w:line="480" w:lineRule="auto"/>
        <w:ind w:left="9"/>
        <w:rPr>
          <w:rFonts w:ascii="Times New Roman" w:hAnsi="Times New Roman" w:cs="Times New Roman"/>
          <w:color w:val="000000"/>
          <w:szCs w:val="22"/>
        </w:rPr>
      </w:pPr>
    </w:p>
    <w:p w14:paraId="26E4FDA5" w14:textId="1D73E36B" w:rsidR="00B86451" w:rsidRDefault="00B86451"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noProof/>
          <w:color w:val="000000"/>
          <w:szCs w:val="22"/>
        </w:rPr>
        <w:lastRenderedPageBreak/>
        <w:drawing>
          <wp:anchor distT="0" distB="0" distL="114300" distR="114300" simplePos="0" relativeHeight="251681280" behindDoc="1" locked="0" layoutInCell="1" allowOverlap="1" wp14:anchorId="6F824022" wp14:editId="0A3BAAE9">
            <wp:simplePos x="0" y="0"/>
            <wp:positionH relativeFrom="column">
              <wp:posOffset>-171450</wp:posOffset>
            </wp:positionH>
            <wp:positionV relativeFrom="paragraph">
              <wp:posOffset>0</wp:posOffset>
            </wp:positionV>
            <wp:extent cx="4257040" cy="2676525"/>
            <wp:effectExtent l="0" t="0" r="0" b="9525"/>
            <wp:wrapTight wrapText="bothSides">
              <wp:wrapPolygon edited="0">
                <wp:start x="0" y="0"/>
                <wp:lineTo x="0" y="21523"/>
                <wp:lineTo x="21458" y="21523"/>
                <wp:lineTo x="21458" y="0"/>
                <wp:lineTo x="0" y="0"/>
              </wp:wrapPolygon>
            </wp:wrapTight>
            <wp:docPr id="15422338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7464"/>
                    <a:stretch/>
                  </pic:blipFill>
                  <pic:spPr bwMode="auto">
                    <a:xfrm>
                      <a:off x="0" y="0"/>
                      <a:ext cx="4257040" cy="26765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4C9F243" w14:textId="029ACF92" w:rsidR="00B86451" w:rsidRDefault="00B86451" w:rsidP="00B41286">
      <w:pPr>
        <w:pStyle w:val="Style"/>
        <w:spacing w:before="604" w:line="480" w:lineRule="auto"/>
        <w:ind w:left="9"/>
        <w:rPr>
          <w:rFonts w:ascii="Times New Roman" w:hAnsi="Times New Roman" w:cs="Times New Roman"/>
          <w:color w:val="000000"/>
          <w:szCs w:val="22"/>
        </w:rPr>
      </w:pPr>
    </w:p>
    <w:p w14:paraId="218F3FB6" w14:textId="00CE4723" w:rsidR="00B86451" w:rsidRDefault="00B86451" w:rsidP="00B41286">
      <w:pPr>
        <w:pStyle w:val="Style"/>
        <w:spacing w:before="604" w:line="480" w:lineRule="auto"/>
        <w:ind w:left="9"/>
        <w:rPr>
          <w:rFonts w:ascii="Times New Roman" w:hAnsi="Times New Roman" w:cs="Times New Roman"/>
          <w:color w:val="000000"/>
          <w:szCs w:val="22"/>
        </w:rPr>
      </w:pPr>
    </w:p>
    <w:p w14:paraId="0640E660" w14:textId="7C33EBB4" w:rsidR="00B86451" w:rsidRDefault="00525D12" w:rsidP="00B41286">
      <w:pPr>
        <w:pStyle w:val="Style"/>
        <w:spacing w:before="604" w:line="480" w:lineRule="auto"/>
        <w:ind w:left="9"/>
        <w:rPr>
          <w:rFonts w:ascii="Times New Roman" w:hAnsi="Times New Roman" w:cs="Times New Roman"/>
          <w:color w:val="000000"/>
          <w:szCs w:val="22"/>
        </w:rPr>
      </w:pPr>
      <w:r>
        <w:rPr>
          <w:noProof/>
        </w:rPr>
        <mc:AlternateContent>
          <mc:Choice Requires="wps">
            <w:drawing>
              <wp:anchor distT="0" distB="0" distL="114300" distR="114300" simplePos="0" relativeHeight="251776512" behindDoc="0" locked="0" layoutInCell="1" allowOverlap="1" wp14:anchorId="0DE1F75F" wp14:editId="6EE65B53">
                <wp:simplePos x="0" y="0"/>
                <wp:positionH relativeFrom="margin">
                  <wp:align>right</wp:align>
                </wp:positionH>
                <wp:positionV relativeFrom="paragraph">
                  <wp:posOffset>905510</wp:posOffset>
                </wp:positionV>
                <wp:extent cx="6680835" cy="977900"/>
                <wp:effectExtent l="0" t="0" r="24765" b="12700"/>
                <wp:wrapSquare wrapText="bothSides"/>
                <wp:docPr id="477111423" name="Text Box 1"/>
                <wp:cNvGraphicFramePr/>
                <a:graphic xmlns:a="http://schemas.openxmlformats.org/drawingml/2006/main">
                  <a:graphicData uri="http://schemas.microsoft.com/office/word/2010/wordprocessingShape">
                    <wps:wsp>
                      <wps:cNvSpPr txBox="1"/>
                      <wps:spPr>
                        <a:xfrm>
                          <a:off x="0" y="0"/>
                          <a:ext cx="6680835" cy="977900"/>
                        </a:xfrm>
                        <a:prstGeom prst="rect">
                          <a:avLst/>
                        </a:prstGeom>
                        <a:noFill/>
                        <a:ln w="6350">
                          <a:solidFill>
                            <a:prstClr val="black"/>
                          </a:solidFill>
                        </a:ln>
                      </wps:spPr>
                      <wps:txbx>
                        <w:txbxContent>
                          <w:p w14:paraId="458F376E" w14:textId="353D0BA7" w:rsidR="000867B3" w:rsidRPr="00015C12" w:rsidRDefault="000867B3" w:rsidP="00525D12">
                            <w:pPr>
                              <w:pStyle w:val="Style"/>
                              <w:spacing w:line="480" w:lineRule="auto"/>
                              <w:ind w:left="9"/>
                              <w:rPr>
                                <w:rFonts w:ascii="Times New Roman" w:hAnsi="Times New Roman" w:cs="Times New Roman"/>
                                <w:color w:val="000000"/>
                                <w:szCs w:val="22"/>
                              </w:rPr>
                            </w:pPr>
                            <w:r>
                              <w:rPr>
                                <w:rFonts w:ascii="Times New Roman" w:hAnsi="Times New Roman" w:cs="Times New Roman"/>
                                <w:color w:val="000000"/>
                                <w:szCs w:val="22"/>
                              </w:rPr>
                              <w:t xml:space="preserve">Fig </w:t>
                            </w:r>
                            <w:r w:rsidR="00525D12">
                              <w:rPr>
                                <w:rFonts w:ascii="Times New Roman" w:hAnsi="Times New Roman" w:cs="Times New Roman"/>
                                <w:color w:val="000000"/>
                                <w:szCs w:val="22"/>
                              </w:rPr>
                              <w:t xml:space="preserve">76 shows an occlusal photo of our patient.  Loss of tooth structure is noted for the maxillary anterior teeth, but the posteriors have minimal tooth structure loss.  As the stomach contents are moved out of the mouth, the teeth most involved are always the </w:t>
                            </w:r>
                            <w:r w:rsidR="00B54C21">
                              <w:rPr>
                                <w:rFonts w:ascii="Times New Roman" w:hAnsi="Times New Roman" w:cs="Times New Roman"/>
                                <w:color w:val="000000"/>
                                <w:szCs w:val="22"/>
                              </w:rPr>
                              <w:t xml:space="preserve">lingual surfaces of the </w:t>
                            </w:r>
                            <w:r w:rsidR="00525D12">
                              <w:rPr>
                                <w:rFonts w:ascii="Times New Roman" w:hAnsi="Times New Roman" w:cs="Times New Roman"/>
                                <w:color w:val="000000"/>
                                <w:szCs w:val="22"/>
                              </w:rPr>
                              <w:t xml:space="preserve">maxillary anteriors.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1F75F" id="_x0000_s1094" type="#_x0000_t202" style="position:absolute;left:0;text-align:left;margin-left:474.85pt;margin-top:71.3pt;width:526.05pt;height:77pt;z-index:251776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" filled="f" strokeweight=".5pt">
                <v:textbox>
                  <w:txbxContent>
                    <w:p w14:paraId="458F376E" w14:textId="353D0BA7" w:rsidR="000867B3" w:rsidRPr="00015C12" w:rsidRDefault="000867B3" w:rsidP="00525D12">
                      <w:pPr>
                        <w:pStyle w:val="Style"/>
                        <w:spacing w:line="480" w:lineRule="auto"/>
                        <w:ind w:left="9"/>
                        <w:rPr>
                          <w:rFonts w:ascii="Times New Roman" w:hAnsi="Times New Roman" w:cs="Times New Roman"/>
                          <w:color w:val="000000"/>
                          <w:szCs w:val="22"/>
                        </w:rPr>
                      </w:pPr>
                      <w:r>
                        <w:rPr>
                          <w:rFonts w:ascii="Times New Roman" w:hAnsi="Times New Roman" w:cs="Times New Roman"/>
                          <w:color w:val="000000"/>
                          <w:szCs w:val="22"/>
                        </w:rPr>
                        <w:t xml:space="preserve">Fig </w:t>
                      </w:r>
                      <w:r w:rsidR="00525D12">
                        <w:rPr>
                          <w:rFonts w:ascii="Times New Roman" w:hAnsi="Times New Roman" w:cs="Times New Roman"/>
                          <w:color w:val="000000"/>
                          <w:szCs w:val="22"/>
                        </w:rPr>
                        <w:t xml:space="preserve">76 shows an occlusal photo of our patient.  Loss of tooth structure is noted for the maxillary anterior teeth, but the posteriors have minimal tooth structure loss.  As the stomach contents are moved out of the mouth, the teeth most involved are always the </w:t>
                      </w:r>
                      <w:r w:rsidR="00B54C21">
                        <w:rPr>
                          <w:rFonts w:ascii="Times New Roman" w:hAnsi="Times New Roman" w:cs="Times New Roman"/>
                          <w:color w:val="000000"/>
                          <w:szCs w:val="22"/>
                        </w:rPr>
                        <w:t xml:space="preserve">lingual surfaces of the </w:t>
                      </w:r>
                      <w:r w:rsidR="00525D12">
                        <w:rPr>
                          <w:rFonts w:ascii="Times New Roman" w:hAnsi="Times New Roman" w:cs="Times New Roman"/>
                          <w:color w:val="000000"/>
                          <w:szCs w:val="22"/>
                        </w:rPr>
                        <w:t xml:space="preserve">maxillary anteriors.  </w:t>
                      </w:r>
                    </w:p>
                  </w:txbxContent>
                </v:textbox>
                <w10:wrap type="square" anchorx="margin"/>
              </v:shape>
            </w:pict>
          </mc:Fallback>
        </mc:AlternateContent>
      </w:r>
    </w:p>
    <w:p w14:paraId="053A42D6" w14:textId="0B08F541" w:rsidR="00243A98" w:rsidRDefault="003D604D"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noProof/>
          <w:color w:val="000000"/>
          <w:szCs w:val="22"/>
        </w:rPr>
        <w:drawing>
          <wp:anchor distT="0" distB="0" distL="114300" distR="114300" simplePos="0" relativeHeight="251682304" behindDoc="1" locked="0" layoutInCell="1" allowOverlap="1" wp14:anchorId="337A3C02" wp14:editId="3318C017">
            <wp:simplePos x="0" y="0"/>
            <wp:positionH relativeFrom="column">
              <wp:posOffset>-28575</wp:posOffset>
            </wp:positionH>
            <wp:positionV relativeFrom="paragraph">
              <wp:posOffset>3566795</wp:posOffset>
            </wp:positionV>
            <wp:extent cx="3438525" cy="2411095"/>
            <wp:effectExtent l="0" t="0" r="9525" b="8255"/>
            <wp:wrapTight wrapText="bothSides">
              <wp:wrapPolygon edited="0">
                <wp:start x="0" y="0"/>
                <wp:lineTo x="0" y="21503"/>
                <wp:lineTo x="21540" y="21503"/>
                <wp:lineTo x="21540" y="0"/>
                <wp:lineTo x="0" y="0"/>
              </wp:wrapPolygon>
            </wp:wrapTight>
            <wp:docPr id="167981438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38525" cy="2411095"/>
                    </a:xfrm>
                    <a:prstGeom prst="rect">
                      <a:avLst/>
                    </a:prstGeom>
                    <a:noFill/>
                  </pic:spPr>
                </pic:pic>
              </a:graphicData>
            </a:graphic>
          </wp:anchor>
        </w:drawing>
      </w:r>
      <w:r w:rsidR="002466D3">
        <w:rPr>
          <w:rFonts w:ascii="Times New Roman" w:hAnsi="Times New Roman" w:cs="Times New Roman"/>
          <w:color w:val="000000"/>
          <w:szCs w:val="22"/>
        </w:rPr>
        <w:t xml:space="preserve">Occlusal view reveals little tooth loss in the first and second molars, yet significant tooth loss in the maxillary incisors.  Note the loss of tooth structure down the free gingival margin.  There is no contact between the mandibular incisors and the lingual of the maxillary incisors at the gingival margin.  This can be seen in both bulimic patients and gastric reflux patients as the stomach contents hit the </w:t>
      </w:r>
      <w:proofErr w:type="spellStart"/>
      <w:r w:rsidR="002466D3">
        <w:rPr>
          <w:rFonts w:ascii="Times New Roman" w:hAnsi="Times New Roman" w:cs="Times New Roman"/>
          <w:color w:val="000000"/>
          <w:szCs w:val="22"/>
        </w:rPr>
        <w:t>linguals</w:t>
      </w:r>
      <w:proofErr w:type="spellEnd"/>
      <w:r w:rsidR="002466D3">
        <w:rPr>
          <w:rFonts w:ascii="Times New Roman" w:hAnsi="Times New Roman" w:cs="Times New Roman"/>
          <w:color w:val="000000"/>
          <w:szCs w:val="22"/>
        </w:rPr>
        <w:t xml:space="preserve"> on the way out.  This presents a difficult scenario for the restoring dentist as there is little loss of VDO as there is little to no loss of tooth structure on the molars.</w:t>
      </w:r>
    </w:p>
    <w:p w14:paraId="3D190529" w14:textId="49B0452F" w:rsidR="002466D3" w:rsidRPr="00243A98" w:rsidRDefault="00AF5A4E"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color w:val="000000"/>
          <w:szCs w:val="22"/>
        </w:rPr>
        <w:t>.</w:t>
      </w:r>
    </w:p>
    <w:p w14:paraId="5EC3C654" w14:textId="0A5AF192" w:rsidR="00243A98" w:rsidRDefault="003D604D" w:rsidP="00B41286">
      <w:pPr>
        <w:pStyle w:val="Style"/>
        <w:spacing w:before="604" w:line="480" w:lineRule="auto"/>
        <w:ind w:left="9"/>
        <w:rPr>
          <w:rFonts w:ascii="Times New Roman" w:hAnsi="Times New Roman" w:cs="Times New Roman"/>
          <w:b/>
          <w:bCs/>
          <w:color w:val="000000"/>
          <w:sz w:val="28"/>
        </w:rPr>
      </w:pPr>
      <w:r>
        <w:rPr>
          <w:rFonts w:ascii="Times New Roman" w:hAnsi="Times New Roman" w:cs="Times New Roman"/>
          <w:noProof/>
          <w:color w:val="000000"/>
          <w:szCs w:val="22"/>
        </w:rPr>
        <mc:AlternateContent>
          <mc:Choice Requires="wps">
            <w:drawing>
              <wp:anchor distT="0" distB="0" distL="114300" distR="114300" simplePos="0" relativeHeight="251777536" behindDoc="0" locked="0" layoutInCell="1" allowOverlap="1" wp14:anchorId="73C7BE95" wp14:editId="08E81F59">
                <wp:simplePos x="0" y="0"/>
                <wp:positionH relativeFrom="column">
                  <wp:posOffset>-9524</wp:posOffset>
                </wp:positionH>
                <wp:positionV relativeFrom="paragraph">
                  <wp:posOffset>1532255</wp:posOffset>
                </wp:positionV>
                <wp:extent cx="6804660" cy="676275"/>
                <wp:effectExtent l="0" t="0" r="15240" b="28575"/>
                <wp:wrapNone/>
                <wp:docPr id="756085276" name="Text Box 70"/>
                <wp:cNvGraphicFramePr/>
                <a:graphic xmlns:a="http://schemas.openxmlformats.org/drawingml/2006/main">
                  <a:graphicData uri="http://schemas.microsoft.com/office/word/2010/wordprocessingShape">
                    <wps:wsp>
                      <wps:cNvSpPr txBox="1"/>
                      <wps:spPr>
                        <a:xfrm>
                          <a:off x="0" y="0"/>
                          <a:ext cx="6804660" cy="676275"/>
                        </a:xfrm>
                        <a:prstGeom prst="rect">
                          <a:avLst/>
                        </a:prstGeom>
                        <a:solidFill>
                          <a:schemeClr val="lt1"/>
                        </a:solidFill>
                        <a:ln w="6350">
                          <a:solidFill>
                            <a:prstClr val="black"/>
                          </a:solidFill>
                        </a:ln>
                      </wps:spPr>
                      <wps:txbx>
                        <w:txbxContent>
                          <w:p w14:paraId="3650A7D3" w14:textId="028A0DE6" w:rsidR="003D604D" w:rsidRDefault="003D604D">
                            <w:r>
                              <w:t xml:space="preserve">Fig 77 </w:t>
                            </w:r>
                            <w:r w:rsidRPr="003D604D">
                              <w:t>Mandibular occlusal view shows loss of tooth structure on the first molars, but little loss of tooth structure on the rest of the teeth.  Note the first bicuspids have been removed.  The first molars have cupping which is diagnostic of erosion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7BE95" id="Text Box 70" o:spid="_x0000_s1095" type="#_x0000_t202" style="position:absolute;left:0;text-align:left;margin-left:-.75pt;margin-top:120.65pt;width:535.8pt;height:53.2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" fillcolor="white [3201]" strokeweight=".5pt">
                <v:textbox>
                  <w:txbxContent>
                    <w:p w14:paraId="3650A7D3" w14:textId="028A0DE6" w:rsidR="003D604D" w:rsidRDefault="003D604D">
                      <w:r>
                        <w:t xml:space="preserve">Fig 77 </w:t>
                      </w:r>
                      <w:r w:rsidRPr="003D604D">
                        <w:t>Mandibular occlusal view shows loss of tooth structure on the first molars, but little loss of tooth structure on the rest of the teeth.  Note the first bicuspids have been removed.  The first molars have cupping which is diagnostic of erosion</w:t>
                      </w:r>
                    </w:p>
                  </w:txbxContent>
                </v:textbox>
              </v:shape>
            </w:pict>
          </mc:Fallback>
        </mc:AlternateContent>
      </w:r>
    </w:p>
    <w:p w14:paraId="2CD36CD4" w14:textId="37615AC8" w:rsidR="002466D3" w:rsidRDefault="00F650D6" w:rsidP="00B41286">
      <w:pPr>
        <w:pStyle w:val="Style"/>
        <w:spacing w:before="604" w:line="480" w:lineRule="auto"/>
        <w:ind w:left="9"/>
        <w:rPr>
          <w:rFonts w:ascii="Times New Roman" w:hAnsi="Times New Roman" w:cs="Times New Roman"/>
          <w:b/>
          <w:bCs/>
          <w:color w:val="000000"/>
          <w:sz w:val="28"/>
        </w:rPr>
      </w:pPr>
      <w:r>
        <w:rPr>
          <w:rFonts w:ascii="Times New Roman" w:hAnsi="Times New Roman" w:cs="Times New Roman"/>
          <w:b/>
          <w:bCs/>
          <w:noProof/>
          <w:color w:val="000000"/>
          <w:sz w:val="28"/>
        </w:rPr>
        <w:lastRenderedPageBreak/>
        <w:drawing>
          <wp:anchor distT="0" distB="0" distL="114300" distR="114300" simplePos="0" relativeHeight="251686400" behindDoc="1" locked="0" layoutInCell="1" allowOverlap="1" wp14:anchorId="68402D66" wp14:editId="6C702B57">
            <wp:simplePos x="0" y="0"/>
            <wp:positionH relativeFrom="column">
              <wp:posOffset>142875</wp:posOffset>
            </wp:positionH>
            <wp:positionV relativeFrom="paragraph">
              <wp:posOffset>572770</wp:posOffset>
            </wp:positionV>
            <wp:extent cx="3381375" cy="2295525"/>
            <wp:effectExtent l="0" t="0" r="9525" b="9525"/>
            <wp:wrapTight wrapText="bothSides">
              <wp:wrapPolygon edited="0">
                <wp:start x="0" y="0"/>
                <wp:lineTo x="0" y="21510"/>
                <wp:lineTo x="21539" y="21510"/>
                <wp:lineTo x="21539" y="0"/>
                <wp:lineTo x="0" y="0"/>
              </wp:wrapPolygon>
            </wp:wrapTight>
            <wp:docPr id="79802308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brightnessContrast bright="20000" contrast="-20000"/>
                              </a14:imgEffect>
                            </a14:imgLayer>
                          </a14:imgProps>
                        </a:ext>
                        <a:ext uri="{28A0092B-C50C-407E-A947-70E740481C1C}">
                          <a14:useLocalDpi xmlns:a14="http://schemas.microsoft.com/office/drawing/2010/main" val="0"/>
                        </a:ext>
                      </a:extLst>
                    </a:blip>
                    <a:srcRect l="3609" t="7663" r="4879"/>
                    <a:stretch/>
                  </pic:blipFill>
                  <pic:spPr bwMode="auto">
                    <a:xfrm>
                      <a:off x="0" y="0"/>
                      <a:ext cx="3381375" cy="2295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31A2EA" w14:textId="77777777" w:rsidR="00906BF0" w:rsidRDefault="00906BF0" w:rsidP="00B41286">
      <w:pPr>
        <w:pStyle w:val="Style"/>
        <w:spacing w:before="604" w:line="480" w:lineRule="auto"/>
        <w:ind w:left="9"/>
        <w:rPr>
          <w:rFonts w:ascii="Times New Roman" w:hAnsi="Times New Roman" w:cs="Times New Roman"/>
          <w:color w:val="000000"/>
          <w:szCs w:val="22"/>
        </w:rPr>
      </w:pPr>
    </w:p>
    <w:p w14:paraId="6C623052" w14:textId="77777777" w:rsidR="00906BF0" w:rsidRDefault="00906BF0" w:rsidP="00B41286">
      <w:pPr>
        <w:pStyle w:val="Style"/>
        <w:spacing w:before="604" w:line="480" w:lineRule="auto"/>
        <w:ind w:left="9"/>
        <w:rPr>
          <w:rFonts w:ascii="Times New Roman" w:hAnsi="Times New Roman" w:cs="Times New Roman"/>
          <w:color w:val="000000"/>
          <w:szCs w:val="22"/>
        </w:rPr>
      </w:pPr>
    </w:p>
    <w:p w14:paraId="19BA82B7" w14:textId="6AA1B425" w:rsidR="00906BF0" w:rsidRDefault="00906BF0" w:rsidP="00B41286">
      <w:pPr>
        <w:pStyle w:val="Style"/>
        <w:spacing w:before="604" w:line="480" w:lineRule="auto"/>
        <w:ind w:left="9"/>
        <w:rPr>
          <w:rFonts w:ascii="Times New Roman" w:hAnsi="Times New Roman" w:cs="Times New Roman"/>
          <w:color w:val="000000"/>
          <w:szCs w:val="22"/>
        </w:rPr>
      </w:pPr>
    </w:p>
    <w:p w14:paraId="552CCB1C" w14:textId="4932E29D" w:rsidR="00906BF0" w:rsidRDefault="00906BF0"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noProof/>
          <w:color w:val="000000"/>
          <w:szCs w:val="22"/>
        </w:rPr>
        <mc:AlternateContent>
          <mc:Choice Requires="wps">
            <w:drawing>
              <wp:anchor distT="0" distB="0" distL="114300" distR="114300" simplePos="0" relativeHeight="251778560" behindDoc="0" locked="0" layoutInCell="1" allowOverlap="1" wp14:anchorId="26DD43FF" wp14:editId="0692281E">
                <wp:simplePos x="0" y="0"/>
                <wp:positionH relativeFrom="column">
                  <wp:posOffset>47625</wp:posOffset>
                </wp:positionH>
                <wp:positionV relativeFrom="paragraph">
                  <wp:posOffset>474981</wp:posOffset>
                </wp:positionV>
                <wp:extent cx="914400" cy="685800"/>
                <wp:effectExtent l="0" t="0" r="15240" b="19050"/>
                <wp:wrapNone/>
                <wp:docPr id="447191471" name="Text Box 71"/>
                <wp:cNvGraphicFramePr/>
                <a:graphic xmlns:a="http://schemas.openxmlformats.org/drawingml/2006/main">
                  <a:graphicData uri="http://schemas.microsoft.com/office/word/2010/wordprocessingShape">
                    <wps:wsp>
                      <wps:cNvSpPr txBox="1"/>
                      <wps:spPr>
                        <a:xfrm>
                          <a:off x="0" y="0"/>
                          <a:ext cx="914400" cy="685800"/>
                        </a:xfrm>
                        <a:prstGeom prst="rect">
                          <a:avLst/>
                        </a:prstGeom>
                        <a:solidFill>
                          <a:schemeClr val="lt1"/>
                        </a:solidFill>
                        <a:ln w="6350">
                          <a:solidFill>
                            <a:prstClr val="black"/>
                          </a:solidFill>
                        </a:ln>
                      </wps:spPr>
                      <wps:txbx>
                        <w:txbxContent>
                          <w:p w14:paraId="10844671" w14:textId="59D7C633" w:rsidR="00906BF0" w:rsidRDefault="00906BF0">
                            <w:r>
                              <w:t xml:space="preserve">Fig 78 is the max and man casts for our patient.  Always a first step is the mounting of the casts in a centric relation position.  The use of a face bow will give the clinician the axis of rotation to aid the clinician in the restoration of the teeth with a possible increase in the vertical dimension of occlusion.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DD43FF" id="Text Box 71" o:spid="_x0000_s1096" type="#_x0000_t202" style="position:absolute;left:0;text-align:left;margin-left:3.75pt;margin-top:37.4pt;width:1in;height:54pt;z-index:251778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" fillcolor="white [3201]" strokeweight=".5pt">
                <v:textbox>
                  <w:txbxContent>
                    <w:p w14:paraId="10844671" w14:textId="59D7C633" w:rsidR="00906BF0" w:rsidRDefault="00906BF0">
                      <w:r>
                        <w:t xml:space="preserve">Fig 78 is the max and man casts for our patient.  Always a first step is the mounting of the casts in a centric relation position.  The use of a face bow will give the clinician the axis of rotation to aid the clinician in the restoration of the teeth with a possible increase in the vertical dimension of occlusion. </w:t>
                      </w:r>
                    </w:p>
                  </w:txbxContent>
                </v:textbox>
              </v:shape>
            </w:pict>
          </mc:Fallback>
        </mc:AlternateContent>
      </w:r>
    </w:p>
    <w:p w14:paraId="45F7D11E" w14:textId="550A2436" w:rsidR="00906BF0" w:rsidRDefault="00EE016A" w:rsidP="00B41286">
      <w:pPr>
        <w:pStyle w:val="Style"/>
        <w:spacing w:before="604" w:line="480" w:lineRule="auto"/>
        <w:ind w:left="9"/>
        <w:rPr>
          <w:rFonts w:ascii="Times New Roman" w:hAnsi="Times New Roman" w:cs="Times New Roman"/>
          <w:color w:val="000000"/>
          <w:szCs w:val="22"/>
        </w:rPr>
      </w:pPr>
      <w:r w:rsidRPr="005D5895">
        <w:rPr>
          <w:rFonts w:ascii="Times New Roman" w:hAnsi="Times New Roman" w:cs="Times New Roman"/>
          <w:noProof/>
          <w:color w:val="000000"/>
          <w:szCs w:val="22"/>
        </w:rPr>
        <w:drawing>
          <wp:anchor distT="0" distB="0" distL="114300" distR="114300" simplePos="0" relativeHeight="251685376" behindDoc="1" locked="0" layoutInCell="1" allowOverlap="1" wp14:anchorId="36D6295E" wp14:editId="011C034A">
            <wp:simplePos x="0" y="0"/>
            <wp:positionH relativeFrom="margin">
              <wp:align>left</wp:align>
            </wp:positionH>
            <wp:positionV relativeFrom="paragraph">
              <wp:posOffset>391160</wp:posOffset>
            </wp:positionV>
            <wp:extent cx="4085590" cy="2114550"/>
            <wp:effectExtent l="0" t="0" r="0" b="0"/>
            <wp:wrapTight wrapText="bothSides">
              <wp:wrapPolygon edited="0">
                <wp:start x="0" y="0"/>
                <wp:lineTo x="0" y="21405"/>
                <wp:lineTo x="21452" y="21405"/>
                <wp:lineTo x="21452" y="0"/>
                <wp:lineTo x="0" y="0"/>
              </wp:wrapPolygon>
            </wp:wrapTight>
            <wp:docPr id="17661427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085590" cy="2114550"/>
                    </a:xfrm>
                    <a:prstGeom prst="rect">
                      <a:avLst/>
                    </a:prstGeom>
                    <a:noFill/>
                  </pic:spPr>
                </pic:pic>
              </a:graphicData>
            </a:graphic>
          </wp:anchor>
        </w:drawing>
      </w:r>
    </w:p>
    <w:p w14:paraId="422D37E9" w14:textId="77777777" w:rsidR="00EE016A" w:rsidRDefault="00EE016A" w:rsidP="00B41286">
      <w:pPr>
        <w:pStyle w:val="Style"/>
        <w:spacing w:before="604" w:line="480" w:lineRule="auto"/>
        <w:ind w:left="9"/>
        <w:rPr>
          <w:rFonts w:ascii="Times New Roman" w:hAnsi="Times New Roman" w:cs="Times New Roman"/>
          <w:color w:val="000000"/>
          <w:szCs w:val="22"/>
        </w:rPr>
      </w:pPr>
    </w:p>
    <w:p w14:paraId="7107ACB3" w14:textId="36A538AD" w:rsidR="00EE016A" w:rsidRDefault="00EE016A" w:rsidP="00B41286">
      <w:pPr>
        <w:pStyle w:val="Style"/>
        <w:spacing w:before="604" w:line="480" w:lineRule="auto"/>
        <w:ind w:left="9"/>
        <w:rPr>
          <w:rFonts w:ascii="Times New Roman" w:hAnsi="Times New Roman" w:cs="Times New Roman"/>
          <w:color w:val="000000"/>
          <w:szCs w:val="22"/>
        </w:rPr>
      </w:pPr>
    </w:p>
    <w:p w14:paraId="1DD32857" w14:textId="03937F70" w:rsidR="00EE016A" w:rsidRDefault="00EE016A"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noProof/>
          <w:color w:val="000000"/>
          <w:szCs w:val="22"/>
        </w:rPr>
        <mc:AlternateContent>
          <mc:Choice Requires="wps">
            <w:drawing>
              <wp:anchor distT="0" distB="0" distL="114300" distR="114300" simplePos="0" relativeHeight="251779584" behindDoc="0" locked="0" layoutInCell="1" allowOverlap="1" wp14:anchorId="215BF663" wp14:editId="12C5F0D3">
                <wp:simplePos x="0" y="0"/>
                <wp:positionH relativeFrom="column">
                  <wp:posOffset>161925</wp:posOffset>
                </wp:positionH>
                <wp:positionV relativeFrom="paragraph">
                  <wp:posOffset>491490</wp:posOffset>
                </wp:positionV>
                <wp:extent cx="914400" cy="733425"/>
                <wp:effectExtent l="0" t="0" r="15240" b="28575"/>
                <wp:wrapNone/>
                <wp:docPr id="1917281693" name="Text Box 72"/>
                <wp:cNvGraphicFramePr/>
                <a:graphic xmlns:a="http://schemas.openxmlformats.org/drawingml/2006/main">
                  <a:graphicData uri="http://schemas.microsoft.com/office/word/2010/wordprocessingShape">
                    <wps:wsp>
                      <wps:cNvSpPr txBox="1"/>
                      <wps:spPr>
                        <a:xfrm>
                          <a:off x="0" y="0"/>
                          <a:ext cx="914400" cy="733425"/>
                        </a:xfrm>
                        <a:prstGeom prst="rect">
                          <a:avLst/>
                        </a:prstGeom>
                        <a:solidFill>
                          <a:schemeClr val="lt1"/>
                        </a:solidFill>
                        <a:ln w="6350">
                          <a:solidFill>
                            <a:prstClr val="black"/>
                          </a:solidFill>
                        </a:ln>
                      </wps:spPr>
                      <wps:txbx>
                        <w:txbxContent>
                          <w:p w14:paraId="11B6F76A" w14:textId="63DD92BB" w:rsidR="00EE016A" w:rsidRDefault="00EE016A">
                            <w:r>
                              <w:t xml:space="preserve">Fig 79 shows the patient’s right side, the loss of the length of the cuspid has allowed the patient to contact on all posterior teeth in lateral and protrusive movements.  </w:t>
                            </w:r>
                            <w:r w:rsidR="00E22326">
                              <w:t xml:space="preserve">Parafunctional movements have accelerated the loss of tooth structure.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5BF663" id="Text Box 72" o:spid="_x0000_s1097" type="#_x0000_t202" style="position:absolute;left:0;text-align:left;margin-left:12.75pt;margin-top:38.7pt;width:1in;height:57.75pt;z-index:251779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" fillcolor="white [3201]" strokeweight=".5pt">
                <v:textbox>
                  <w:txbxContent>
                    <w:p w14:paraId="11B6F76A" w14:textId="63DD92BB" w:rsidR="00EE016A" w:rsidRDefault="00EE016A">
                      <w:r>
                        <w:t xml:space="preserve">Fig 79 shows the patient’s right side, the loss of the length of the cuspid has allowed the patient to contact on all posterior teeth in lateral and protrusive movements.  </w:t>
                      </w:r>
                      <w:r w:rsidR="00E22326">
                        <w:t xml:space="preserve">Parafunctional movements have accelerated the loss of tooth structure.  </w:t>
                      </w:r>
                    </w:p>
                  </w:txbxContent>
                </v:textbox>
              </v:shape>
            </w:pict>
          </mc:Fallback>
        </mc:AlternateContent>
      </w:r>
    </w:p>
    <w:p w14:paraId="4D0B6D79" w14:textId="77777777" w:rsidR="00E22326" w:rsidRDefault="00E22326" w:rsidP="00B41286">
      <w:pPr>
        <w:pStyle w:val="Style"/>
        <w:spacing w:before="604" w:line="480" w:lineRule="auto"/>
        <w:ind w:left="9"/>
        <w:rPr>
          <w:rFonts w:ascii="Times New Roman" w:hAnsi="Times New Roman" w:cs="Times New Roman"/>
          <w:color w:val="000000"/>
          <w:szCs w:val="22"/>
        </w:rPr>
      </w:pPr>
    </w:p>
    <w:p w14:paraId="463EA86C" w14:textId="4CC81C19" w:rsidR="002C7C28" w:rsidRDefault="003D604D" w:rsidP="00B41286">
      <w:pPr>
        <w:pStyle w:val="Style"/>
        <w:spacing w:before="604" w:line="480" w:lineRule="auto"/>
        <w:ind w:left="9"/>
        <w:rPr>
          <w:rFonts w:ascii="Times New Roman" w:hAnsi="Times New Roman" w:cs="Times New Roman"/>
          <w:color w:val="000000"/>
          <w:szCs w:val="22"/>
        </w:rPr>
      </w:pPr>
      <w:r w:rsidRPr="003D604D">
        <w:rPr>
          <w:rFonts w:ascii="Times New Roman" w:hAnsi="Times New Roman" w:cs="Times New Roman"/>
          <w:color w:val="000000"/>
          <w:szCs w:val="22"/>
        </w:rPr>
        <w:t xml:space="preserve">The patient is in a </w:t>
      </w:r>
      <w:proofErr w:type="gramStart"/>
      <w:r w:rsidRPr="003D604D">
        <w:rPr>
          <w:rFonts w:ascii="Times New Roman" w:hAnsi="Times New Roman" w:cs="Times New Roman"/>
          <w:color w:val="000000"/>
          <w:szCs w:val="22"/>
        </w:rPr>
        <w:t>bilateral</w:t>
      </w:r>
      <w:proofErr w:type="gramEnd"/>
      <w:r w:rsidRPr="003D604D">
        <w:rPr>
          <w:rFonts w:ascii="Times New Roman" w:hAnsi="Times New Roman" w:cs="Times New Roman"/>
          <w:color w:val="000000"/>
          <w:szCs w:val="22"/>
        </w:rPr>
        <w:t xml:space="preserve"> balanced occlusion, contributing to wear and loss of tooth structure. </w:t>
      </w:r>
      <w:r w:rsidR="00F650D6" w:rsidRPr="00F650D6">
        <w:rPr>
          <w:rFonts w:ascii="Times New Roman" w:hAnsi="Times New Roman" w:cs="Times New Roman"/>
          <w:color w:val="000000"/>
          <w:szCs w:val="22"/>
        </w:rPr>
        <w:t>The maxillary and mandibular casts were mounted in a CR position</w:t>
      </w:r>
      <w:r w:rsidR="00F650D6">
        <w:rPr>
          <w:rFonts w:ascii="Times New Roman" w:hAnsi="Times New Roman" w:cs="Times New Roman"/>
          <w:color w:val="000000"/>
          <w:szCs w:val="22"/>
        </w:rPr>
        <w:t xml:space="preserve">.  There were no interferences from centric relation to maximum intercuspation.  Measuring on the cast, to make a 10.5mm anterior tooth, an excessive amount of bone would have to be removed.  A decision was made to attempt to do both a crown lengthening and open the VDO by 2.5mm.  </w:t>
      </w:r>
    </w:p>
    <w:p w14:paraId="57821393" w14:textId="4D099EF6" w:rsidR="000868EB" w:rsidRDefault="00B56E2D"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noProof/>
          <w:color w:val="000000"/>
          <w:szCs w:val="22"/>
        </w:rPr>
        <w:lastRenderedPageBreak/>
        <w:drawing>
          <wp:anchor distT="0" distB="0" distL="114300" distR="114300" simplePos="0" relativeHeight="251687424" behindDoc="1" locked="0" layoutInCell="1" allowOverlap="1" wp14:anchorId="5DE44BF2" wp14:editId="3274638E">
            <wp:simplePos x="0" y="0"/>
            <wp:positionH relativeFrom="page">
              <wp:posOffset>304800</wp:posOffset>
            </wp:positionH>
            <wp:positionV relativeFrom="paragraph">
              <wp:posOffset>24765</wp:posOffset>
            </wp:positionV>
            <wp:extent cx="3638550" cy="1807210"/>
            <wp:effectExtent l="0" t="0" r="0" b="2540"/>
            <wp:wrapTight wrapText="bothSides">
              <wp:wrapPolygon edited="0">
                <wp:start x="0" y="0"/>
                <wp:lineTo x="0" y="21403"/>
                <wp:lineTo x="21487" y="21403"/>
                <wp:lineTo x="21487" y="0"/>
                <wp:lineTo x="0" y="0"/>
              </wp:wrapPolygon>
            </wp:wrapTight>
            <wp:docPr id="116280571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brightnessContrast bright="20000"/>
                              </a14:imgEffect>
                            </a14:imgLayer>
                          </a14:imgProps>
                        </a:ext>
                        <a:ext uri="{28A0092B-C50C-407E-A947-70E740481C1C}">
                          <a14:useLocalDpi xmlns:a14="http://schemas.microsoft.com/office/drawing/2010/main" val="0"/>
                        </a:ext>
                      </a:extLst>
                    </a:blip>
                    <a:srcRect t="17770"/>
                    <a:stretch/>
                  </pic:blipFill>
                  <pic:spPr bwMode="auto">
                    <a:xfrm>
                      <a:off x="0" y="0"/>
                      <a:ext cx="3638550" cy="180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43C230" w14:textId="5C9BB85D" w:rsidR="000868EB" w:rsidRDefault="000868EB" w:rsidP="00B41286">
      <w:pPr>
        <w:pStyle w:val="Style"/>
        <w:spacing w:before="604" w:line="480" w:lineRule="auto"/>
        <w:ind w:left="9"/>
        <w:rPr>
          <w:rFonts w:ascii="Times New Roman" w:hAnsi="Times New Roman" w:cs="Times New Roman"/>
          <w:color w:val="000000"/>
          <w:szCs w:val="22"/>
        </w:rPr>
      </w:pPr>
    </w:p>
    <w:p w14:paraId="7AC106A6" w14:textId="0855577A" w:rsidR="00EE016A" w:rsidRDefault="00EE016A" w:rsidP="00B41286">
      <w:pPr>
        <w:pStyle w:val="Style"/>
        <w:spacing w:before="604" w:line="480" w:lineRule="auto"/>
        <w:ind w:left="9"/>
        <w:rPr>
          <w:rFonts w:ascii="Times New Roman" w:hAnsi="Times New Roman" w:cs="Times New Roman"/>
          <w:color w:val="000000"/>
          <w:szCs w:val="22"/>
        </w:rPr>
      </w:pPr>
    </w:p>
    <w:p w14:paraId="58DFA520" w14:textId="78C892AE" w:rsidR="00B56E2D" w:rsidRDefault="00B56E2D"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noProof/>
          <w:color w:val="000000"/>
          <w:szCs w:val="22"/>
        </w:rPr>
        <mc:AlternateContent>
          <mc:Choice Requires="wps">
            <w:drawing>
              <wp:anchor distT="0" distB="0" distL="114300" distR="114300" simplePos="0" relativeHeight="251780608" behindDoc="0" locked="0" layoutInCell="1" allowOverlap="1" wp14:anchorId="41B0261B" wp14:editId="1358AFB2">
                <wp:simplePos x="0" y="0"/>
                <wp:positionH relativeFrom="margin">
                  <wp:align>left</wp:align>
                </wp:positionH>
                <wp:positionV relativeFrom="paragraph">
                  <wp:posOffset>410210</wp:posOffset>
                </wp:positionV>
                <wp:extent cx="914400" cy="571500"/>
                <wp:effectExtent l="0" t="0" r="15240" b="19050"/>
                <wp:wrapNone/>
                <wp:docPr id="1015860943" name="Text Box 73"/>
                <wp:cNvGraphicFramePr/>
                <a:graphic xmlns:a="http://schemas.openxmlformats.org/drawingml/2006/main">
                  <a:graphicData uri="http://schemas.microsoft.com/office/word/2010/wordprocessingShape">
                    <wps:wsp>
                      <wps:cNvSpPr txBox="1"/>
                      <wps:spPr>
                        <a:xfrm>
                          <a:off x="0" y="0"/>
                          <a:ext cx="914400" cy="571500"/>
                        </a:xfrm>
                        <a:prstGeom prst="rect">
                          <a:avLst/>
                        </a:prstGeom>
                        <a:solidFill>
                          <a:schemeClr val="lt1"/>
                        </a:solidFill>
                        <a:ln w="6350">
                          <a:solidFill>
                            <a:prstClr val="black"/>
                          </a:solidFill>
                        </a:ln>
                      </wps:spPr>
                      <wps:txbx>
                        <w:txbxContent>
                          <w:p w14:paraId="58D16015" w14:textId="5C9125E0" w:rsidR="00B56E2D" w:rsidRDefault="00B56E2D">
                            <w:r>
                              <w:t xml:space="preserve">Fig 80 immediately following the crown lengthening procedure.  A problem </w:t>
                            </w:r>
                            <w:r w:rsidR="000D2994">
                              <w:t>with crown lengthening is the narrow root structure which is not as wide as the cervical of a normal tooth.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B0261B" id="Text Box 73" o:spid="_x0000_s1098" type="#_x0000_t202" style="position:absolute;left:0;text-align:left;margin-left:0;margin-top:32.3pt;width:1in;height:45pt;z-index:25178060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" fillcolor="white [3201]" strokeweight=".5pt">
                <v:textbox>
                  <w:txbxContent>
                    <w:p w14:paraId="58D16015" w14:textId="5C9125E0" w:rsidR="00B56E2D" w:rsidRDefault="00B56E2D">
                      <w:r>
                        <w:t xml:space="preserve">Fig 80 immediately following the crown lengthening procedure.  A problem </w:t>
                      </w:r>
                      <w:r w:rsidR="000D2994">
                        <w:t>with crown lengthening is the narrow root structure which is not as wide as the cervical of a normal tooth.</w:t>
                      </w:r>
                    </w:p>
                  </w:txbxContent>
                </v:textbox>
                <w10:wrap anchorx="margin"/>
              </v:shape>
            </w:pict>
          </mc:Fallback>
        </mc:AlternateContent>
      </w:r>
    </w:p>
    <w:p w14:paraId="122105FF" w14:textId="53E24415" w:rsidR="00F650D6" w:rsidRPr="00F650D6" w:rsidRDefault="002C7C28"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color w:val="000000"/>
          <w:szCs w:val="22"/>
        </w:rPr>
        <w:t xml:space="preserve">A crown lengthening was completed, providing 4mm of additional length to the anterior teeth. 4 months of healing was allowed prior to more work.  New alginate impressions were </w:t>
      </w:r>
      <w:r w:rsidR="00876ECE">
        <w:rPr>
          <w:rFonts w:ascii="Times New Roman" w:hAnsi="Times New Roman" w:cs="Times New Roman"/>
          <w:color w:val="000000"/>
          <w:szCs w:val="22"/>
        </w:rPr>
        <w:t>made and</w:t>
      </w:r>
      <w:r>
        <w:rPr>
          <w:rFonts w:ascii="Times New Roman" w:hAnsi="Times New Roman" w:cs="Times New Roman"/>
          <w:color w:val="000000"/>
          <w:szCs w:val="22"/>
        </w:rPr>
        <w:t xml:space="preserve"> mounted.  The VDO was opened 2.5mm at the incisal edge to allow better esthetics.  </w:t>
      </w:r>
    </w:p>
    <w:p w14:paraId="624C0051" w14:textId="17FD027D" w:rsidR="00F650D6" w:rsidRDefault="00E0112A" w:rsidP="00B41286">
      <w:pPr>
        <w:pStyle w:val="Style"/>
        <w:spacing w:before="604" w:line="480" w:lineRule="auto"/>
        <w:ind w:left="9"/>
        <w:rPr>
          <w:rFonts w:ascii="Times New Roman" w:hAnsi="Times New Roman" w:cs="Times New Roman"/>
          <w:b/>
          <w:bCs/>
          <w:color w:val="000000"/>
          <w:sz w:val="28"/>
        </w:rPr>
      </w:pPr>
      <w:r w:rsidRPr="002C7C28">
        <w:rPr>
          <w:rFonts w:ascii="Times New Roman" w:hAnsi="Times New Roman" w:cs="Times New Roman"/>
          <w:noProof/>
          <w:color w:val="000000"/>
          <w:szCs w:val="22"/>
        </w:rPr>
        <w:drawing>
          <wp:anchor distT="0" distB="0" distL="114300" distR="114300" simplePos="0" relativeHeight="251688448" behindDoc="1" locked="0" layoutInCell="1" allowOverlap="1" wp14:anchorId="2524E0E5" wp14:editId="3F2251B9">
            <wp:simplePos x="0" y="0"/>
            <wp:positionH relativeFrom="column">
              <wp:posOffset>-104775</wp:posOffset>
            </wp:positionH>
            <wp:positionV relativeFrom="paragraph">
              <wp:posOffset>159385</wp:posOffset>
            </wp:positionV>
            <wp:extent cx="3438525" cy="1748155"/>
            <wp:effectExtent l="0" t="0" r="0" b="4445"/>
            <wp:wrapTight wrapText="bothSides">
              <wp:wrapPolygon edited="0">
                <wp:start x="0" y="0"/>
                <wp:lineTo x="0" y="21420"/>
                <wp:lineTo x="21420" y="21420"/>
                <wp:lineTo x="21420" y="0"/>
                <wp:lineTo x="0" y="0"/>
              </wp:wrapPolygon>
            </wp:wrapTight>
            <wp:docPr id="3539068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38525" cy="1748155"/>
                    </a:xfrm>
                    <a:prstGeom prst="rect">
                      <a:avLst/>
                    </a:prstGeom>
                    <a:noFill/>
                  </pic:spPr>
                </pic:pic>
              </a:graphicData>
            </a:graphic>
          </wp:anchor>
        </w:drawing>
      </w:r>
    </w:p>
    <w:p w14:paraId="6DD28B2D" w14:textId="215ECC9C" w:rsidR="000D2994" w:rsidRDefault="00140BBE" w:rsidP="00B41286">
      <w:pPr>
        <w:pStyle w:val="Style"/>
        <w:spacing w:before="604" w:line="480" w:lineRule="auto"/>
        <w:ind w:left="9"/>
        <w:rPr>
          <w:rFonts w:ascii="Times New Roman" w:hAnsi="Times New Roman" w:cs="Times New Roman"/>
          <w:b/>
          <w:bCs/>
          <w:color w:val="000000"/>
          <w:sz w:val="28"/>
        </w:rPr>
      </w:pPr>
      <w:r>
        <w:rPr>
          <w:noProof/>
        </w:rPr>
        <mc:AlternateContent>
          <mc:Choice Requires="wps">
            <w:drawing>
              <wp:anchor distT="0" distB="0" distL="114300" distR="114300" simplePos="0" relativeHeight="251782656" behindDoc="0" locked="0" layoutInCell="1" allowOverlap="1" wp14:anchorId="61F94E35" wp14:editId="2A2E92A3">
                <wp:simplePos x="0" y="0"/>
                <wp:positionH relativeFrom="margin">
                  <wp:align>left</wp:align>
                </wp:positionH>
                <wp:positionV relativeFrom="paragraph">
                  <wp:posOffset>1220470</wp:posOffset>
                </wp:positionV>
                <wp:extent cx="6680835" cy="647700"/>
                <wp:effectExtent l="0" t="0" r="24765" b="19050"/>
                <wp:wrapSquare wrapText="bothSides"/>
                <wp:docPr id="1252788573" name="Text Box 1"/>
                <wp:cNvGraphicFramePr/>
                <a:graphic xmlns:a="http://schemas.openxmlformats.org/drawingml/2006/main">
                  <a:graphicData uri="http://schemas.microsoft.com/office/word/2010/wordprocessingShape">
                    <wps:wsp>
                      <wps:cNvSpPr txBox="1"/>
                      <wps:spPr>
                        <a:xfrm>
                          <a:off x="0" y="0"/>
                          <a:ext cx="6680835" cy="647700"/>
                        </a:xfrm>
                        <a:prstGeom prst="rect">
                          <a:avLst/>
                        </a:prstGeom>
                        <a:noFill/>
                        <a:ln w="6350">
                          <a:solidFill>
                            <a:prstClr val="black"/>
                          </a:solidFill>
                        </a:ln>
                      </wps:spPr>
                      <wps:txbx>
                        <w:txbxContent>
                          <w:p w14:paraId="17408A8B" w14:textId="14FA011E" w:rsidR="000D2994" w:rsidRPr="000D2994" w:rsidRDefault="000D2994" w:rsidP="00140BBE">
                            <w:pPr>
                              <w:pStyle w:val="Style"/>
                              <w:spacing w:line="480" w:lineRule="auto"/>
                              <w:ind w:left="9"/>
                              <w:rPr>
                                <w:rFonts w:ascii="Times New Roman" w:hAnsi="Times New Roman" w:cs="Times New Roman"/>
                                <w:color w:val="000000"/>
                                <w:szCs w:val="22"/>
                              </w:rPr>
                            </w:pPr>
                            <w:r w:rsidRPr="000D2994">
                              <w:rPr>
                                <w:rFonts w:ascii="Times New Roman" w:hAnsi="Times New Roman" w:cs="Times New Roman"/>
                                <w:color w:val="000000"/>
                                <w:szCs w:val="22"/>
                              </w:rPr>
                              <w:t>Fig 81 shows the anteriors after</w:t>
                            </w:r>
                            <w:r w:rsidR="00B02F5B">
                              <w:rPr>
                                <w:rFonts w:ascii="Times New Roman" w:hAnsi="Times New Roman" w:cs="Times New Roman"/>
                                <w:color w:val="000000"/>
                                <w:szCs w:val="22"/>
                              </w:rPr>
                              <w:t xml:space="preserve"> 4</w:t>
                            </w:r>
                            <w:r w:rsidR="00295B0F">
                              <w:rPr>
                                <w:rFonts w:ascii="Times New Roman" w:hAnsi="Times New Roman" w:cs="Times New Roman"/>
                                <w:color w:val="000000"/>
                                <w:szCs w:val="22"/>
                              </w:rPr>
                              <w:t xml:space="preserve"> </w:t>
                            </w:r>
                            <w:r w:rsidR="00B02F5B">
                              <w:rPr>
                                <w:rFonts w:ascii="Times New Roman" w:hAnsi="Times New Roman" w:cs="Times New Roman"/>
                                <w:color w:val="000000"/>
                                <w:szCs w:val="22"/>
                              </w:rPr>
                              <w:t xml:space="preserve">months of healing.  The keratinized tissues have now </w:t>
                            </w:r>
                            <w:r w:rsidR="00B02F5B">
                              <w:rPr>
                                <w:rFonts w:ascii="Times New Roman" w:hAnsi="Times New Roman" w:cs="Times New Roman"/>
                                <w:color w:val="000000"/>
                                <w:szCs w:val="22"/>
                              </w:rPr>
                              <w:t xml:space="preserve">reorganized and </w:t>
                            </w:r>
                            <w:r w:rsidR="00140BBE">
                              <w:rPr>
                                <w:rFonts w:ascii="Times New Roman" w:hAnsi="Times New Roman" w:cs="Times New Roman"/>
                                <w:color w:val="000000"/>
                                <w:szCs w:val="22"/>
                              </w:rPr>
                              <w:t xml:space="preserve">healing is complete. </w:t>
                            </w:r>
                            <w:r w:rsidRPr="000D2994">
                              <w:rPr>
                                <w:rFonts w:ascii="Times New Roman" w:hAnsi="Times New Roman" w:cs="Times New Roman"/>
                                <w:color w:val="000000"/>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94E35" id="_x0000_s1099" type="#_x0000_t202" style="position:absolute;left:0;text-align:left;margin-left:0;margin-top:96.1pt;width:526.05pt;height:51pt;z-index:251782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" filled="f" strokeweight=".5pt">
                <v:textbox>
                  <w:txbxContent>
                    <w:p w14:paraId="17408A8B" w14:textId="14FA011E" w:rsidR="000D2994" w:rsidRPr="000D2994" w:rsidRDefault="000D2994" w:rsidP="00140BBE">
                      <w:pPr>
                        <w:pStyle w:val="Style"/>
                        <w:spacing w:line="480" w:lineRule="auto"/>
                        <w:ind w:left="9"/>
                        <w:rPr>
                          <w:rFonts w:ascii="Times New Roman" w:hAnsi="Times New Roman" w:cs="Times New Roman"/>
                          <w:color w:val="000000"/>
                          <w:szCs w:val="22"/>
                        </w:rPr>
                      </w:pPr>
                      <w:r w:rsidRPr="000D2994">
                        <w:rPr>
                          <w:rFonts w:ascii="Times New Roman" w:hAnsi="Times New Roman" w:cs="Times New Roman"/>
                          <w:color w:val="000000"/>
                          <w:szCs w:val="22"/>
                        </w:rPr>
                        <w:t>Fig 81 shows the anteriors after</w:t>
                      </w:r>
                      <w:r w:rsidR="00B02F5B">
                        <w:rPr>
                          <w:rFonts w:ascii="Times New Roman" w:hAnsi="Times New Roman" w:cs="Times New Roman"/>
                          <w:color w:val="000000"/>
                          <w:szCs w:val="22"/>
                        </w:rPr>
                        <w:t xml:space="preserve"> 4</w:t>
                      </w:r>
                      <w:r w:rsidR="00295B0F">
                        <w:rPr>
                          <w:rFonts w:ascii="Times New Roman" w:hAnsi="Times New Roman" w:cs="Times New Roman"/>
                          <w:color w:val="000000"/>
                          <w:szCs w:val="22"/>
                        </w:rPr>
                        <w:t xml:space="preserve"> </w:t>
                      </w:r>
                      <w:r w:rsidR="00B02F5B">
                        <w:rPr>
                          <w:rFonts w:ascii="Times New Roman" w:hAnsi="Times New Roman" w:cs="Times New Roman"/>
                          <w:color w:val="000000"/>
                          <w:szCs w:val="22"/>
                        </w:rPr>
                        <w:t xml:space="preserve">months of healing.  The keratinized tissues have now </w:t>
                      </w:r>
                      <w:proofErr w:type="gramStart"/>
                      <w:r w:rsidR="00B02F5B">
                        <w:rPr>
                          <w:rFonts w:ascii="Times New Roman" w:hAnsi="Times New Roman" w:cs="Times New Roman"/>
                          <w:color w:val="000000"/>
                          <w:szCs w:val="22"/>
                        </w:rPr>
                        <w:t>reorganized</w:t>
                      </w:r>
                      <w:proofErr w:type="gramEnd"/>
                      <w:r w:rsidR="00B02F5B">
                        <w:rPr>
                          <w:rFonts w:ascii="Times New Roman" w:hAnsi="Times New Roman" w:cs="Times New Roman"/>
                          <w:color w:val="000000"/>
                          <w:szCs w:val="22"/>
                        </w:rPr>
                        <w:t xml:space="preserve"> and </w:t>
                      </w:r>
                      <w:r w:rsidR="00140BBE">
                        <w:rPr>
                          <w:rFonts w:ascii="Times New Roman" w:hAnsi="Times New Roman" w:cs="Times New Roman"/>
                          <w:color w:val="000000"/>
                          <w:szCs w:val="22"/>
                        </w:rPr>
                        <w:t xml:space="preserve">healing is complete. </w:t>
                      </w:r>
                      <w:r w:rsidRPr="000D2994">
                        <w:rPr>
                          <w:rFonts w:ascii="Times New Roman" w:hAnsi="Times New Roman" w:cs="Times New Roman"/>
                          <w:color w:val="000000"/>
                          <w:szCs w:val="22"/>
                        </w:rPr>
                        <w:t xml:space="preserve"> </w:t>
                      </w:r>
                    </w:p>
                  </w:txbxContent>
                </v:textbox>
                <w10:wrap type="square" anchorx="margin"/>
              </v:shape>
            </w:pict>
          </mc:Fallback>
        </mc:AlternateContent>
      </w:r>
    </w:p>
    <w:p w14:paraId="5DB52504" w14:textId="6C021020" w:rsidR="00B354D7" w:rsidRDefault="00B354D7" w:rsidP="00B41286">
      <w:pPr>
        <w:pStyle w:val="Style"/>
        <w:spacing w:before="604" w:line="480" w:lineRule="auto"/>
        <w:ind w:left="9"/>
        <w:rPr>
          <w:rFonts w:ascii="Times New Roman" w:hAnsi="Times New Roman" w:cs="Times New Roman"/>
          <w:color w:val="000000"/>
          <w:szCs w:val="22"/>
        </w:rPr>
      </w:pPr>
      <w:r w:rsidRPr="002C7C28">
        <w:rPr>
          <w:rFonts w:ascii="Times New Roman" w:hAnsi="Times New Roman" w:cs="Times New Roman"/>
          <w:noProof/>
          <w:color w:val="000000"/>
          <w:szCs w:val="22"/>
        </w:rPr>
        <w:drawing>
          <wp:anchor distT="0" distB="0" distL="114300" distR="114300" simplePos="0" relativeHeight="251689472" behindDoc="1" locked="0" layoutInCell="1" allowOverlap="1" wp14:anchorId="718F8535" wp14:editId="263192FD">
            <wp:simplePos x="0" y="0"/>
            <wp:positionH relativeFrom="page">
              <wp:align>left</wp:align>
            </wp:positionH>
            <wp:positionV relativeFrom="paragraph">
              <wp:posOffset>1182370</wp:posOffset>
            </wp:positionV>
            <wp:extent cx="3199765" cy="1809750"/>
            <wp:effectExtent l="0" t="0" r="635" b="0"/>
            <wp:wrapTight wrapText="bothSides">
              <wp:wrapPolygon edited="0">
                <wp:start x="0" y="0"/>
                <wp:lineTo x="0" y="21373"/>
                <wp:lineTo x="21476" y="21373"/>
                <wp:lineTo x="21476" y="0"/>
                <wp:lineTo x="0" y="0"/>
              </wp:wrapPolygon>
            </wp:wrapTight>
            <wp:docPr id="12563308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99765" cy="1809750"/>
                    </a:xfrm>
                    <a:prstGeom prst="rect">
                      <a:avLst/>
                    </a:prstGeom>
                    <a:noFill/>
                  </pic:spPr>
                </pic:pic>
              </a:graphicData>
            </a:graphic>
          </wp:anchor>
        </w:drawing>
      </w:r>
    </w:p>
    <w:p w14:paraId="11BA0CF6" w14:textId="7FF16D7B" w:rsidR="00B354D7" w:rsidRDefault="00B354D7" w:rsidP="00B41286">
      <w:pPr>
        <w:pStyle w:val="Style"/>
        <w:spacing w:before="604" w:line="480" w:lineRule="auto"/>
        <w:ind w:left="9"/>
        <w:rPr>
          <w:rFonts w:ascii="Times New Roman" w:hAnsi="Times New Roman" w:cs="Times New Roman"/>
          <w:color w:val="000000"/>
          <w:szCs w:val="22"/>
        </w:rPr>
      </w:pPr>
    </w:p>
    <w:p w14:paraId="14EAA4B3" w14:textId="562A78C3" w:rsidR="00B354D7" w:rsidRDefault="00C964E1"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noProof/>
          <w:color w:val="000000"/>
          <w:szCs w:val="22"/>
        </w:rPr>
        <mc:AlternateContent>
          <mc:Choice Requires="wps">
            <w:drawing>
              <wp:anchor distT="0" distB="0" distL="114300" distR="114300" simplePos="0" relativeHeight="251783680" behindDoc="1" locked="0" layoutInCell="1" allowOverlap="1" wp14:anchorId="3667AD74" wp14:editId="5EA41B19">
                <wp:simplePos x="0" y="0"/>
                <wp:positionH relativeFrom="column">
                  <wp:posOffset>57150</wp:posOffset>
                </wp:positionH>
                <wp:positionV relativeFrom="paragraph">
                  <wp:posOffset>601344</wp:posOffset>
                </wp:positionV>
                <wp:extent cx="914400" cy="676275"/>
                <wp:effectExtent l="0" t="0" r="15240" b="28575"/>
                <wp:wrapTight wrapText="bothSides">
                  <wp:wrapPolygon edited="0">
                    <wp:start x="0" y="0"/>
                    <wp:lineTo x="0" y="21904"/>
                    <wp:lineTo x="21588" y="21904"/>
                    <wp:lineTo x="21588" y="0"/>
                    <wp:lineTo x="0" y="0"/>
                  </wp:wrapPolygon>
                </wp:wrapTight>
                <wp:docPr id="2113087021" name="Text Box 74"/>
                <wp:cNvGraphicFramePr/>
                <a:graphic xmlns:a="http://schemas.openxmlformats.org/drawingml/2006/main">
                  <a:graphicData uri="http://schemas.microsoft.com/office/word/2010/wordprocessingShape">
                    <wps:wsp>
                      <wps:cNvSpPr txBox="1"/>
                      <wps:spPr>
                        <a:xfrm>
                          <a:off x="0" y="0"/>
                          <a:ext cx="914400" cy="676275"/>
                        </a:xfrm>
                        <a:prstGeom prst="rect">
                          <a:avLst/>
                        </a:prstGeom>
                        <a:solidFill>
                          <a:schemeClr val="lt1"/>
                        </a:solidFill>
                        <a:ln w="6350">
                          <a:solidFill>
                            <a:prstClr val="black"/>
                          </a:solidFill>
                        </a:ln>
                      </wps:spPr>
                      <wps:txbx>
                        <w:txbxContent>
                          <w:p w14:paraId="32FD1881" w14:textId="354C21B5" w:rsidR="00C964E1" w:rsidRDefault="00C964E1">
                            <w:r>
                              <w:t xml:space="preserve">Fig 82 new alginate impressions are made, </w:t>
                            </w:r>
                            <w:r w:rsidR="006603A8">
                              <w:t xml:space="preserve">the casts mounted, and a wax up to increase the VDO on the posterior is completed, and a wax up of the maxillary anteriors is completed to provide desired esthetics.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67AD74" id="Text Box 74" o:spid="_x0000_s1100" type="#_x0000_t202" style="position:absolute;left:0;text-align:left;margin-left:4.5pt;margin-top:47.35pt;width:1in;height:53.25pt;z-index:-251532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" fillcolor="white [3201]" strokeweight=".5pt">
                <v:textbox>
                  <w:txbxContent>
                    <w:p w14:paraId="32FD1881" w14:textId="354C21B5" w:rsidR="00C964E1" w:rsidRDefault="00C964E1">
                      <w:r>
                        <w:t xml:space="preserve">Fig 82 new alginate impressions are made, </w:t>
                      </w:r>
                      <w:r w:rsidR="006603A8">
                        <w:t xml:space="preserve">the casts mounted, and a wax up to increase the VDO on the posterior is completed, and a wax up of the maxillary anteriors is completed to provide desired esthetics. </w:t>
                      </w:r>
                    </w:p>
                  </w:txbxContent>
                </v:textbox>
                <w10:wrap type="tight"/>
              </v:shape>
            </w:pict>
          </mc:Fallback>
        </mc:AlternateContent>
      </w:r>
    </w:p>
    <w:p w14:paraId="5AF929A9" w14:textId="77777777" w:rsidR="00B354D7" w:rsidRDefault="00B354D7" w:rsidP="00B41286">
      <w:pPr>
        <w:pStyle w:val="Style"/>
        <w:spacing w:before="604" w:line="480" w:lineRule="auto"/>
        <w:ind w:left="9"/>
        <w:rPr>
          <w:rFonts w:ascii="Times New Roman" w:hAnsi="Times New Roman" w:cs="Times New Roman"/>
          <w:color w:val="000000"/>
          <w:szCs w:val="22"/>
        </w:rPr>
      </w:pPr>
    </w:p>
    <w:p w14:paraId="3F1DD34B" w14:textId="3509E1E7" w:rsidR="002C7C28" w:rsidRDefault="00515F69"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noProof/>
          <w:color w:val="000000"/>
          <w:szCs w:val="22"/>
        </w:rPr>
        <w:drawing>
          <wp:anchor distT="0" distB="0" distL="114300" distR="114300" simplePos="0" relativeHeight="251678208" behindDoc="1" locked="0" layoutInCell="1" allowOverlap="1" wp14:anchorId="182E364D" wp14:editId="56B8AF9E">
            <wp:simplePos x="0" y="0"/>
            <wp:positionH relativeFrom="column">
              <wp:posOffset>19050</wp:posOffset>
            </wp:positionH>
            <wp:positionV relativeFrom="paragraph">
              <wp:posOffset>2451735</wp:posOffset>
            </wp:positionV>
            <wp:extent cx="3657600" cy="1894205"/>
            <wp:effectExtent l="0" t="0" r="0" b="0"/>
            <wp:wrapTight wrapText="bothSides">
              <wp:wrapPolygon edited="0">
                <wp:start x="0" y="0"/>
                <wp:lineTo x="0" y="21289"/>
                <wp:lineTo x="21488" y="21289"/>
                <wp:lineTo x="21488" y="0"/>
                <wp:lineTo x="0" y="0"/>
              </wp:wrapPolygon>
            </wp:wrapTight>
            <wp:docPr id="3084510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57600" cy="1894205"/>
                    </a:xfrm>
                    <a:prstGeom prst="rect">
                      <a:avLst/>
                    </a:prstGeom>
                    <a:noFill/>
                  </pic:spPr>
                </pic:pic>
              </a:graphicData>
            </a:graphic>
          </wp:anchor>
        </w:drawing>
      </w:r>
      <w:r w:rsidR="00EF5D27">
        <w:rPr>
          <w:rFonts w:ascii="Times New Roman" w:hAnsi="Times New Roman" w:cs="Times New Roman"/>
          <w:color w:val="000000"/>
          <w:szCs w:val="22"/>
        </w:rPr>
        <w:t>Fig 82</w:t>
      </w:r>
      <w:r w:rsidR="002C7C28" w:rsidRPr="002C7C28">
        <w:rPr>
          <w:rFonts w:ascii="Times New Roman" w:hAnsi="Times New Roman" w:cs="Times New Roman"/>
          <w:color w:val="000000"/>
          <w:szCs w:val="22"/>
        </w:rPr>
        <w:t xml:space="preserve"> reflects the desired 10.5mm</w:t>
      </w:r>
      <w:r>
        <w:rPr>
          <w:rFonts w:ascii="Times New Roman" w:hAnsi="Times New Roman" w:cs="Times New Roman"/>
          <w:color w:val="000000"/>
          <w:szCs w:val="22"/>
        </w:rPr>
        <w:t xml:space="preserve"> length of the central incisors</w:t>
      </w:r>
      <w:r w:rsidR="002C7C28" w:rsidRPr="002C7C28">
        <w:rPr>
          <w:rFonts w:ascii="Times New Roman" w:hAnsi="Times New Roman" w:cs="Times New Roman"/>
          <w:color w:val="000000"/>
          <w:szCs w:val="22"/>
        </w:rPr>
        <w:t xml:space="preserve"> change for esthetics.  </w:t>
      </w:r>
      <w:r w:rsidR="002C7C28">
        <w:rPr>
          <w:rFonts w:ascii="Times New Roman" w:hAnsi="Times New Roman" w:cs="Times New Roman"/>
          <w:color w:val="000000"/>
          <w:szCs w:val="22"/>
        </w:rPr>
        <w:t xml:space="preserve">A combination of crown lengthening and VDO change will provide the esthetic desires.  The wax up was duplicated, </w:t>
      </w:r>
      <w:r w:rsidR="003B78E1">
        <w:rPr>
          <w:rFonts w:ascii="Times New Roman" w:hAnsi="Times New Roman" w:cs="Times New Roman"/>
          <w:color w:val="000000"/>
          <w:szCs w:val="22"/>
        </w:rPr>
        <w:t xml:space="preserve">the teeth prepared, </w:t>
      </w:r>
      <w:r w:rsidR="002C7C28">
        <w:rPr>
          <w:rFonts w:ascii="Times New Roman" w:hAnsi="Times New Roman" w:cs="Times New Roman"/>
          <w:color w:val="000000"/>
          <w:szCs w:val="22"/>
        </w:rPr>
        <w:t xml:space="preserve">and </w:t>
      </w:r>
      <w:r w:rsidR="003B78E1">
        <w:rPr>
          <w:rFonts w:ascii="Times New Roman" w:hAnsi="Times New Roman" w:cs="Times New Roman"/>
          <w:color w:val="000000"/>
          <w:szCs w:val="22"/>
        </w:rPr>
        <w:t>indirect provisionals were made.  There was not sufficient tooth structure remaining for retention of the maxillary anteriors, the lingual of the anteriors was very thin and any attempt to prep the teeth would result in pulpal exposure.  A decision was made to do prophylactic endo on 7-10, followed by cast post and cores.</w:t>
      </w:r>
    </w:p>
    <w:p w14:paraId="6FD78128" w14:textId="045E69B4" w:rsidR="003B78E1" w:rsidRPr="002C7C28" w:rsidRDefault="003347EB" w:rsidP="00B41286">
      <w:pPr>
        <w:pStyle w:val="Style"/>
        <w:spacing w:before="604" w:line="480" w:lineRule="auto"/>
        <w:ind w:left="9"/>
        <w:rPr>
          <w:rFonts w:ascii="Times New Roman" w:hAnsi="Times New Roman" w:cs="Times New Roman"/>
          <w:color w:val="000000"/>
          <w:szCs w:val="22"/>
        </w:rPr>
      </w:pPr>
      <w:r>
        <w:rPr>
          <w:rFonts w:ascii="Times New Roman" w:hAnsi="Times New Roman" w:cs="Times New Roman"/>
          <w:color w:val="000000"/>
          <w:szCs w:val="22"/>
        </w:rPr>
        <w:t xml:space="preserve"> </w:t>
      </w:r>
    </w:p>
    <w:p w14:paraId="510F32CA" w14:textId="03902ECB" w:rsidR="002C7C28" w:rsidRDefault="002C7C28" w:rsidP="00B41286">
      <w:pPr>
        <w:pStyle w:val="Style"/>
        <w:spacing w:before="604" w:line="480" w:lineRule="auto"/>
        <w:ind w:left="9"/>
        <w:rPr>
          <w:rFonts w:ascii="Times New Roman" w:hAnsi="Times New Roman" w:cs="Times New Roman"/>
          <w:b/>
          <w:bCs/>
          <w:color w:val="000000"/>
          <w:sz w:val="28"/>
        </w:rPr>
      </w:pPr>
    </w:p>
    <w:p w14:paraId="4544616A" w14:textId="4D3F2252" w:rsidR="00515F69" w:rsidRDefault="00515F69" w:rsidP="00B41286">
      <w:pPr>
        <w:pStyle w:val="Style"/>
        <w:spacing w:before="604" w:line="480" w:lineRule="auto"/>
        <w:ind w:left="9"/>
        <w:rPr>
          <w:rFonts w:ascii="Times New Roman" w:hAnsi="Times New Roman" w:cs="Times New Roman"/>
          <w:color w:val="000000"/>
        </w:rPr>
      </w:pPr>
      <w:r>
        <w:rPr>
          <w:noProof/>
        </w:rPr>
        <mc:AlternateContent>
          <mc:Choice Requires="wps">
            <w:drawing>
              <wp:anchor distT="0" distB="0" distL="114300" distR="114300" simplePos="0" relativeHeight="251785728" behindDoc="0" locked="0" layoutInCell="1" allowOverlap="1" wp14:anchorId="0A1470F8" wp14:editId="65B8F247">
                <wp:simplePos x="0" y="0"/>
                <wp:positionH relativeFrom="margin">
                  <wp:align>left</wp:align>
                </wp:positionH>
                <wp:positionV relativeFrom="paragraph">
                  <wp:posOffset>293370</wp:posOffset>
                </wp:positionV>
                <wp:extent cx="1828800" cy="876300"/>
                <wp:effectExtent l="0" t="0" r="19685" b="19050"/>
                <wp:wrapSquare wrapText="bothSides"/>
                <wp:docPr id="702414405" name="Text Box 1"/>
                <wp:cNvGraphicFramePr/>
                <a:graphic xmlns:a="http://schemas.openxmlformats.org/drawingml/2006/main">
                  <a:graphicData uri="http://schemas.microsoft.com/office/word/2010/wordprocessingShape">
                    <wps:wsp>
                      <wps:cNvSpPr txBox="1"/>
                      <wps:spPr>
                        <a:xfrm>
                          <a:off x="0" y="0"/>
                          <a:ext cx="1828800" cy="876300"/>
                        </a:xfrm>
                        <a:prstGeom prst="rect">
                          <a:avLst/>
                        </a:prstGeom>
                        <a:noFill/>
                        <a:ln w="6350">
                          <a:solidFill>
                            <a:prstClr val="black"/>
                          </a:solidFill>
                        </a:ln>
                      </wps:spPr>
                      <wps:txbx>
                        <w:txbxContent>
                          <w:p w14:paraId="2947FE6B" w14:textId="67232F22" w:rsidR="00515F69" w:rsidRPr="008E7B16" w:rsidRDefault="00515F69" w:rsidP="008E7B16">
                            <w:pPr>
                              <w:pStyle w:val="Style"/>
                              <w:spacing w:before="604" w:line="480" w:lineRule="auto"/>
                              <w:ind w:left="9"/>
                              <w:rPr>
                                <w:rFonts w:ascii="Times New Roman" w:hAnsi="Times New Roman" w:cs="Times New Roman"/>
                                <w:color w:val="000000"/>
                              </w:rPr>
                            </w:pPr>
                            <w:r>
                              <w:rPr>
                                <w:rFonts w:ascii="Times New Roman" w:hAnsi="Times New Roman" w:cs="Times New Roman"/>
                                <w:color w:val="000000"/>
                              </w:rPr>
                              <w:t xml:space="preserve">Fig 83 </w:t>
                            </w:r>
                            <w:r w:rsidRPr="00515F69">
                              <w:rPr>
                                <w:rFonts w:ascii="Times New Roman" w:hAnsi="Times New Roman" w:cs="Times New Roman"/>
                                <w:color w:val="000000"/>
                              </w:rPr>
                              <w:t xml:space="preserve">Cast post and cores inserted now provide excellent </w:t>
                            </w:r>
                            <w:r w:rsidR="008A4392">
                              <w:rPr>
                                <w:rFonts w:ascii="Times New Roman" w:hAnsi="Times New Roman" w:cs="Times New Roman"/>
                                <w:color w:val="000000"/>
                              </w:rPr>
                              <w:t>retention</w:t>
                            </w:r>
                            <w:r w:rsidRPr="00515F69">
                              <w:rPr>
                                <w:rFonts w:ascii="Times New Roman" w:hAnsi="Times New Roman" w:cs="Times New Roman"/>
                                <w:color w:val="000000"/>
                              </w:rPr>
                              <w:t xml:space="preserve"> for the new crowns.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1470F8" id="_x0000_s1101" type="#_x0000_t202" style="position:absolute;left:0;text-align:left;margin-left:0;margin-top:23.1pt;width:2in;height:69pt;z-index:25178572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" filled="f" strokeweight=".5pt">
                <v:fill o:detectmouseclick="t"/>
                <v:textbox>
                  <w:txbxContent>
                    <w:p w14:paraId="2947FE6B" w14:textId="67232F22" w:rsidR="00515F69" w:rsidRPr="008E7B16" w:rsidRDefault="00515F69" w:rsidP="008E7B16">
                      <w:pPr>
                        <w:pStyle w:val="Style"/>
                        <w:spacing w:before="604" w:line="480" w:lineRule="auto"/>
                        <w:ind w:left="9"/>
                        <w:rPr>
                          <w:rFonts w:ascii="Times New Roman" w:hAnsi="Times New Roman" w:cs="Times New Roman"/>
                          <w:color w:val="000000"/>
                        </w:rPr>
                      </w:pPr>
                      <w:r>
                        <w:rPr>
                          <w:rFonts w:ascii="Times New Roman" w:hAnsi="Times New Roman" w:cs="Times New Roman"/>
                          <w:color w:val="000000"/>
                        </w:rPr>
                        <w:t xml:space="preserve">Fig 83 </w:t>
                      </w:r>
                      <w:r w:rsidRPr="00515F69">
                        <w:rPr>
                          <w:rFonts w:ascii="Times New Roman" w:hAnsi="Times New Roman" w:cs="Times New Roman"/>
                          <w:color w:val="000000"/>
                        </w:rPr>
                        <w:t xml:space="preserve">Cast post and cores inserted now provide excellent </w:t>
                      </w:r>
                      <w:r w:rsidR="008A4392">
                        <w:rPr>
                          <w:rFonts w:ascii="Times New Roman" w:hAnsi="Times New Roman" w:cs="Times New Roman"/>
                          <w:color w:val="000000"/>
                        </w:rPr>
                        <w:t>retention</w:t>
                      </w:r>
                      <w:r w:rsidRPr="00515F69">
                        <w:rPr>
                          <w:rFonts w:ascii="Times New Roman" w:hAnsi="Times New Roman" w:cs="Times New Roman"/>
                          <w:color w:val="000000"/>
                        </w:rPr>
                        <w:t xml:space="preserve"> for the new crowns.  </w:t>
                      </w:r>
                    </w:p>
                  </w:txbxContent>
                </v:textbox>
                <w10:wrap type="square" anchorx="margin"/>
              </v:shape>
            </w:pict>
          </mc:Fallback>
        </mc:AlternateContent>
      </w:r>
    </w:p>
    <w:p w14:paraId="228F9B2E" w14:textId="41365AB5" w:rsidR="008A4392" w:rsidRDefault="008A4392" w:rsidP="00B41286">
      <w:pPr>
        <w:pStyle w:val="Style"/>
        <w:spacing w:before="604" w:line="480" w:lineRule="auto"/>
        <w:ind w:left="9"/>
        <w:rPr>
          <w:rFonts w:ascii="Times New Roman" w:hAnsi="Times New Roman" w:cs="Times New Roman"/>
          <w:color w:val="000000"/>
        </w:rPr>
      </w:pPr>
      <w:r w:rsidRPr="003347EB">
        <w:rPr>
          <w:rFonts w:ascii="Times New Roman" w:hAnsi="Times New Roman" w:cs="Times New Roman"/>
          <w:noProof/>
          <w:color w:val="000000"/>
        </w:rPr>
        <w:drawing>
          <wp:anchor distT="0" distB="0" distL="114300" distR="114300" simplePos="0" relativeHeight="251690496" behindDoc="1" locked="0" layoutInCell="1" allowOverlap="1" wp14:anchorId="77B081DF" wp14:editId="5D42B2C9">
            <wp:simplePos x="0" y="0"/>
            <wp:positionH relativeFrom="margin">
              <wp:align>left</wp:align>
            </wp:positionH>
            <wp:positionV relativeFrom="paragraph">
              <wp:posOffset>591820</wp:posOffset>
            </wp:positionV>
            <wp:extent cx="3657600" cy="1771015"/>
            <wp:effectExtent l="0" t="0" r="0" b="635"/>
            <wp:wrapTight wrapText="bothSides">
              <wp:wrapPolygon edited="0">
                <wp:start x="0" y="0"/>
                <wp:lineTo x="0" y="21375"/>
                <wp:lineTo x="21488" y="21375"/>
                <wp:lineTo x="21488" y="0"/>
                <wp:lineTo x="0" y="0"/>
              </wp:wrapPolygon>
            </wp:wrapTight>
            <wp:docPr id="12839915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5275" b="13502"/>
                    <a:stretch/>
                  </pic:blipFill>
                  <pic:spPr bwMode="auto">
                    <a:xfrm>
                      <a:off x="0" y="0"/>
                      <a:ext cx="3657600" cy="1771015"/>
                    </a:xfrm>
                    <a:prstGeom prst="rect">
                      <a:avLst/>
                    </a:prstGeom>
                    <a:noFill/>
                    <a:ln>
                      <a:noFill/>
                    </a:ln>
                    <a:extLst>
                      <a:ext uri="{53640926-AAD7-44D8-BBD7-CCE9431645EC}">
                        <a14:shadowObscured xmlns:a14="http://schemas.microsoft.com/office/drawing/2010/main"/>
                      </a:ext>
                    </a:extLst>
                  </pic:spPr>
                </pic:pic>
              </a:graphicData>
            </a:graphic>
          </wp:anchor>
        </w:drawing>
      </w:r>
    </w:p>
    <w:p w14:paraId="26E66EA1" w14:textId="08CAB6B2" w:rsidR="008A4392" w:rsidRDefault="008A4392" w:rsidP="00B41286">
      <w:pPr>
        <w:pStyle w:val="Style"/>
        <w:spacing w:before="604" w:line="480" w:lineRule="auto"/>
        <w:ind w:left="9"/>
        <w:rPr>
          <w:rFonts w:ascii="Times New Roman" w:hAnsi="Times New Roman" w:cs="Times New Roman"/>
          <w:color w:val="000000"/>
        </w:rPr>
      </w:pPr>
    </w:p>
    <w:p w14:paraId="2D73BE78" w14:textId="501EAACF" w:rsidR="008A4392" w:rsidRDefault="008A4392" w:rsidP="00B41286">
      <w:pPr>
        <w:pStyle w:val="Style"/>
        <w:spacing w:before="604" w:line="480" w:lineRule="auto"/>
        <w:ind w:left="9"/>
        <w:rPr>
          <w:rFonts w:ascii="Times New Roman" w:hAnsi="Times New Roman" w:cs="Times New Roman"/>
          <w:color w:val="000000"/>
        </w:rPr>
      </w:pPr>
    </w:p>
    <w:p w14:paraId="20AC34B9" w14:textId="28A0FCE7" w:rsidR="008A4392" w:rsidRDefault="008A4392" w:rsidP="00B41286">
      <w:pPr>
        <w:pStyle w:val="Style"/>
        <w:spacing w:before="604" w:line="480" w:lineRule="auto"/>
        <w:ind w:left="9"/>
        <w:rPr>
          <w:rFonts w:ascii="Times New Roman" w:hAnsi="Times New Roman" w:cs="Times New Roman"/>
          <w:color w:val="000000"/>
        </w:rPr>
      </w:pPr>
      <w:r>
        <w:rPr>
          <w:rFonts w:ascii="Times New Roman" w:hAnsi="Times New Roman" w:cs="Times New Roman"/>
          <w:noProof/>
          <w:color w:val="000000"/>
        </w:rPr>
        <mc:AlternateContent>
          <mc:Choice Requires="wps">
            <w:drawing>
              <wp:anchor distT="0" distB="0" distL="114300" distR="114300" simplePos="0" relativeHeight="251786752" behindDoc="0" locked="0" layoutInCell="1" allowOverlap="1" wp14:anchorId="4312E197" wp14:editId="1E9826CA">
                <wp:simplePos x="0" y="0"/>
                <wp:positionH relativeFrom="column">
                  <wp:posOffset>219075</wp:posOffset>
                </wp:positionH>
                <wp:positionV relativeFrom="paragraph">
                  <wp:posOffset>406400</wp:posOffset>
                </wp:positionV>
                <wp:extent cx="914400" cy="495300"/>
                <wp:effectExtent l="0" t="0" r="17145" b="19050"/>
                <wp:wrapNone/>
                <wp:docPr id="540008487" name="Text Box 75"/>
                <wp:cNvGraphicFramePr/>
                <a:graphic xmlns:a="http://schemas.openxmlformats.org/drawingml/2006/main">
                  <a:graphicData uri="http://schemas.microsoft.com/office/word/2010/wordprocessingShape">
                    <wps:wsp>
                      <wps:cNvSpPr txBox="1"/>
                      <wps:spPr>
                        <a:xfrm>
                          <a:off x="0" y="0"/>
                          <a:ext cx="914400" cy="495300"/>
                        </a:xfrm>
                        <a:prstGeom prst="rect">
                          <a:avLst/>
                        </a:prstGeom>
                        <a:solidFill>
                          <a:schemeClr val="lt1"/>
                        </a:solidFill>
                        <a:ln w="6350">
                          <a:solidFill>
                            <a:prstClr val="black"/>
                          </a:solidFill>
                        </a:ln>
                      </wps:spPr>
                      <wps:txbx>
                        <w:txbxContent>
                          <w:p w14:paraId="517301ED" w14:textId="44A015EB" w:rsidR="008A4392" w:rsidRDefault="004821D3">
                            <w:r>
                              <w:t xml:space="preserve">Fig 84 Indirect provisionals were made to increase the VDO and reestablish anterior esthetics.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12E197" id="Text Box 75" o:spid="_x0000_s1102" type="#_x0000_t202" style="position:absolute;left:0;text-align:left;margin-left:17.25pt;margin-top:32pt;width:1in;height:39pt;z-index:2517867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" fillcolor="white [3201]" strokeweight=".5pt">
                <v:textbox>
                  <w:txbxContent>
                    <w:p w14:paraId="517301ED" w14:textId="44A015EB" w:rsidR="008A4392" w:rsidRDefault="004821D3">
                      <w:r>
                        <w:t xml:space="preserve">Fig 84 Indirect provisionals were made to increase the VDO and reestablish anterior esthetics. </w:t>
                      </w:r>
                    </w:p>
                  </w:txbxContent>
                </v:textbox>
              </v:shape>
            </w:pict>
          </mc:Fallback>
        </mc:AlternateContent>
      </w:r>
    </w:p>
    <w:p w14:paraId="7303B275" w14:textId="62D1AB79" w:rsidR="003347EB" w:rsidRDefault="003347EB" w:rsidP="00B41286">
      <w:pPr>
        <w:pStyle w:val="Style"/>
        <w:spacing w:before="604" w:line="480" w:lineRule="auto"/>
        <w:ind w:left="9"/>
        <w:rPr>
          <w:rFonts w:ascii="Times New Roman" w:hAnsi="Times New Roman" w:cs="Times New Roman"/>
          <w:color w:val="000000"/>
        </w:rPr>
      </w:pPr>
      <w:r w:rsidRPr="003347EB">
        <w:rPr>
          <w:rFonts w:ascii="Times New Roman" w:hAnsi="Times New Roman" w:cs="Times New Roman"/>
          <w:color w:val="000000"/>
        </w:rPr>
        <w:t xml:space="preserve">Provisionals were made </w:t>
      </w:r>
      <w:proofErr w:type="gramStart"/>
      <w:r w:rsidRPr="003347EB">
        <w:rPr>
          <w:rFonts w:ascii="Times New Roman" w:hAnsi="Times New Roman" w:cs="Times New Roman"/>
          <w:color w:val="000000"/>
        </w:rPr>
        <w:t>indirectly, and</w:t>
      </w:r>
      <w:proofErr w:type="gramEnd"/>
      <w:r w:rsidRPr="003347EB">
        <w:rPr>
          <w:rFonts w:ascii="Times New Roman" w:hAnsi="Times New Roman" w:cs="Times New Roman"/>
          <w:color w:val="000000"/>
        </w:rPr>
        <w:t xml:space="preserve"> inserted providing the patient with and increased VDO of 2.5mm measured at the incisal edge.  </w:t>
      </w:r>
    </w:p>
    <w:p w14:paraId="7DAD1505" w14:textId="24D5A5AB" w:rsidR="003347EB" w:rsidRPr="003347EB" w:rsidRDefault="003347EB" w:rsidP="00B41286">
      <w:pPr>
        <w:pStyle w:val="Style"/>
        <w:spacing w:before="604" w:line="480" w:lineRule="auto"/>
        <w:ind w:left="9"/>
        <w:rPr>
          <w:rFonts w:ascii="Times New Roman" w:hAnsi="Times New Roman" w:cs="Times New Roman"/>
          <w:color w:val="000000"/>
        </w:rPr>
      </w:pPr>
      <w:r>
        <w:rPr>
          <w:rFonts w:ascii="Times New Roman" w:hAnsi="Times New Roman" w:cs="Times New Roman"/>
          <w:color w:val="000000"/>
        </w:rPr>
        <w:lastRenderedPageBreak/>
        <w:t xml:space="preserve">Making provisionals indirectly gives the clinician the ability to evaluate the contour of each individual crown, allows the patient to properly clean the provisionals, and allows a trial run to evaluate esthetics and function.  With a few days the patient began to complain of muscle pain and tenderness.  The VDO was decreased by 0.5mm and the patient was allowed to return home to evaluate again the VDO change.  The patient wore the provisionals for 4 weeks without complaint.  It was felt that we could proceed with the final restorations. The provisionals were removed, cleaned, impressions made and the provisionals reinserted.  </w:t>
      </w:r>
    </w:p>
    <w:p w14:paraId="2A52F156" w14:textId="599A8445" w:rsidR="00E72866" w:rsidRDefault="00E72866" w:rsidP="00B41286">
      <w:pPr>
        <w:pStyle w:val="Style"/>
        <w:spacing w:before="604" w:line="480" w:lineRule="auto"/>
        <w:ind w:left="9"/>
        <w:rPr>
          <w:rFonts w:ascii="Times New Roman" w:hAnsi="Times New Roman" w:cs="Times New Roman"/>
          <w:color w:val="000000"/>
          <w:szCs w:val="22"/>
        </w:rPr>
      </w:pPr>
      <w:r w:rsidRPr="003347EB">
        <w:rPr>
          <w:rFonts w:ascii="Times New Roman" w:hAnsi="Times New Roman" w:cs="Times New Roman"/>
          <w:noProof/>
          <w:color w:val="000000"/>
          <w:szCs w:val="22"/>
        </w:rPr>
        <w:drawing>
          <wp:anchor distT="0" distB="0" distL="114300" distR="114300" simplePos="0" relativeHeight="251691520" behindDoc="1" locked="0" layoutInCell="1" allowOverlap="1" wp14:anchorId="6D1EEEA7" wp14:editId="4F88F3D1">
            <wp:simplePos x="0" y="0"/>
            <wp:positionH relativeFrom="column">
              <wp:posOffset>-57150</wp:posOffset>
            </wp:positionH>
            <wp:positionV relativeFrom="paragraph">
              <wp:posOffset>126365</wp:posOffset>
            </wp:positionV>
            <wp:extent cx="3656965" cy="1676400"/>
            <wp:effectExtent l="0" t="0" r="635" b="0"/>
            <wp:wrapTight wrapText="bothSides">
              <wp:wrapPolygon edited="0">
                <wp:start x="0" y="0"/>
                <wp:lineTo x="0" y="21355"/>
                <wp:lineTo x="21491" y="21355"/>
                <wp:lineTo x="21491" y="0"/>
                <wp:lineTo x="0" y="0"/>
              </wp:wrapPolygon>
            </wp:wrapTight>
            <wp:docPr id="124828915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11" cstate="print">
                      <a:extLst>
                        <a:ext uri="{BEBA8EAE-BF5A-486C-A8C5-ECC9F3942E4B}">
                          <a14:imgProps xmlns:a14="http://schemas.microsoft.com/office/drawing/2010/main">
                            <a14:imgLayer r:embed="rId112">
                              <a14:imgEffect>
                                <a14:brightnessContrast contrast="20000"/>
                              </a14:imgEffect>
                            </a14:imgLayer>
                          </a14:imgProps>
                        </a:ext>
                        <a:ext uri="{28A0092B-C50C-407E-A947-70E740481C1C}">
                          <a14:useLocalDpi xmlns:a14="http://schemas.microsoft.com/office/drawing/2010/main" val="0"/>
                        </a:ext>
                      </a:extLst>
                    </a:blip>
                    <a:srcRect t="7350" b="6403"/>
                    <a:stretch/>
                  </pic:blipFill>
                  <pic:spPr bwMode="auto">
                    <a:xfrm>
                      <a:off x="0" y="0"/>
                      <a:ext cx="3656965" cy="1676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A149440" w14:textId="148E6D01" w:rsidR="003347EB" w:rsidRDefault="003347EB" w:rsidP="00B41286">
      <w:pPr>
        <w:pStyle w:val="Style"/>
        <w:spacing w:before="604" w:line="480" w:lineRule="auto"/>
        <w:ind w:left="9"/>
        <w:rPr>
          <w:rFonts w:ascii="Times New Roman" w:hAnsi="Times New Roman" w:cs="Times New Roman"/>
          <w:b/>
          <w:bCs/>
          <w:color w:val="000000"/>
          <w:sz w:val="28"/>
        </w:rPr>
      </w:pPr>
    </w:p>
    <w:p w14:paraId="50338AEA" w14:textId="36F86C52" w:rsidR="00E72866" w:rsidRDefault="00A46F94" w:rsidP="00B41286">
      <w:pPr>
        <w:pStyle w:val="Style"/>
        <w:spacing w:before="604" w:line="480" w:lineRule="auto"/>
        <w:ind w:left="9"/>
        <w:rPr>
          <w:rFonts w:ascii="Times New Roman" w:hAnsi="Times New Roman" w:cs="Times New Roman"/>
          <w:b/>
          <w:bCs/>
          <w:color w:val="000000"/>
          <w:sz w:val="28"/>
        </w:rPr>
      </w:pPr>
      <w:r>
        <w:rPr>
          <w:rFonts w:ascii="Times New Roman" w:hAnsi="Times New Roman" w:cs="Times New Roman"/>
          <w:b/>
          <w:bCs/>
          <w:noProof/>
          <w:color w:val="000000"/>
          <w:sz w:val="28"/>
        </w:rPr>
        <mc:AlternateContent>
          <mc:Choice Requires="wps">
            <w:drawing>
              <wp:anchor distT="0" distB="0" distL="114300" distR="114300" simplePos="0" relativeHeight="251787776" behindDoc="0" locked="0" layoutInCell="1" allowOverlap="1" wp14:anchorId="29571778" wp14:editId="6B760D74">
                <wp:simplePos x="0" y="0"/>
                <wp:positionH relativeFrom="column">
                  <wp:posOffset>-133350</wp:posOffset>
                </wp:positionH>
                <wp:positionV relativeFrom="paragraph">
                  <wp:posOffset>389890</wp:posOffset>
                </wp:positionV>
                <wp:extent cx="7042785" cy="628650"/>
                <wp:effectExtent l="0" t="0" r="24765" b="19050"/>
                <wp:wrapNone/>
                <wp:docPr id="1450345550" name="Text Box 76"/>
                <wp:cNvGraphicFramePr/>
                <a:graphic xmlns:a="http://schemas.openxmlformats.org/drawingml/2006/main">
                  <a:graphicData uri="http://schemas.microsoft.com/office/word/2010/wordprocessingShape">
                    <wps:wsp>
                      <wps:cNvSpPr txBox="1"/>
                      <wps:spPr>
                        <a:xfrm>
                          <a:off x="0" y="0"/>
                          <a:ext cx="7042785" cy="628650"/>
                        </a:xfrm>
                        <a:prstGeom prst="rect">
                          <a:avLst/>
                        </a:prstGeom>
                        <a:solidFill>
                          <a:schemeClr val="lt1"/>
                        </a:solidFill>
                        <a:ln w="6350">
                          <a:solidFill>
                            <a:prstClr val="black"/>
                          </a:solidFill>
                        </a:ln>
                      </wps:spPr>
                      <wps:txbx>
                        <w:txbxContent>
                          <w:p w14:paraId="09DC6559" w14:textId="2A1B3BF8" w:rsidR="00E72866" w:rsidRDefault="00CF2AB4">
                            <w:r>
                              <w:t xml:space="preserve">Fig 85 shows the successful restoration of the erosion and bruxism patient combining crown lengthening and an increase in VDO to </w:t>
                            </w:r>
                            <w:r w:rsidR="00A46F94">
                              <w:t xml:space="preserve">restore the patient to function and esthetics. </w:t>
                            </w:r>
                            <w:r w:rsidR="00A46F94" w:rsidRPr="00A46F94">
                              <w:t xml:space="preserve">The patient was restored using PFM crowns and partial veneer gold crowns and gold </w:t>
                            </w:r>
                            <w:r w:rsidR="00A46F94" w:rsidRPr="00A46F94">
                              <w:t>onlays.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71778" id="Text Box 76" o:spid="_x0000_s1103" type="#_x0000_t202" style="position:absolute;left:0;text-align:left;margin-left:-10.5pt;margin-top:30.7pt;width:554.55pt;height:49.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" fillcolor="white [3201]" strokeweight=".5pt">
                <v:textbox>
                  <w:txbxContent>
                    <w:p w14:paraId="09DC6559" w14:textId="2A1B3BF8" w:rsidR="00E72866" w:rsidRDefault="00CF2AB4">
                      <w:r>
                        <w:t xml:space="preserve">Fig 85 shows the successful restoration of the erosion and bruxism patient combining crown lengthening and an increase in VDO to </w:t>
                      </w:r>
                      <w:r w:rsidR="00A46F94">
                        <w:t xml:space="preserve">restore the patient to function and esthetics. </w:t>
                      </w:r>
                      <w:r w:rsidR="00A46F94" w:rsidRPr="00A46F94">
                        <w:t>The patient was restored using PFM crowns and partial veneer gold crowns and gold onlays.</w:t>
                      </w:r>
                    </w:p>
                  </w:txbxContent>
                </v:textbox>
              </v:shape>
            </w:pict>
          </mc:Fallback>
        </mc:AlternateContent>
      </w:r>
    </w:p>
    <w:p w14:paraId="30944C12" w14:textId="59F3914B" w:rsidR="003347EB" w:rsidRPr="002505F9" w:rsidRDefault="003347EB" w:rsidP="00B41286">
      <w:pPr>
        <w:pStyle w:val="Style"/>
        <w:spacing w:before="604" w:line="480" w:lineRule="auto"/>
        <w:ind w:left="9"/>
        <w:rPr>
          <w:rFonts w:ascii="Times New Roman" w:hAnsi="Times New Roman" w:cs="Times New Roman"/>
          <w:color w:val="000000"/>
          <w:szCs w:val="22"/>
        </w:rPr>
      </w:pPr>
      <w:r w:rsidRPr="002505F9">
        <w:rPr>
          <w:rFonts w:ascii="Times New Roman" w:hAnsi="Times New Roman" w:cs="Times New Roman"/>
          <w:color w:val="000000"/>
          <w:szCs w:val="22"/>
        </w:rPr>
        <w:t xml:space="preserve">The combination of crown lengthening and change of VDO enabled the </w:t>
      </w:r>
      <w:r w:rsidR="00E72866">
        <w:rPr>
          <w:rFonts w:ascii="Times New Roman" w:hAnsi="Times New Roman" w:cs="Times New Roman"/>
          <w:color w:val="000000"/>
          <w:szCs w:val="22"/>
        </w:rPr>
        <w:t xml:space="preserve">first </w:t>
      </w:r>
      <w:r w:rsidR="002505F9" w:rsidRPr="002505F9">
        <w:rPr>
          <w:rFonts w:ascii="Times New Roman" w:hAnsi="Times New Roman" w:cs="Times New Roman"/>
          <w:color w:val="000000"/>
          <w:szCs w:val="22"/>
        </w:rPr>
        <w:t xml:space="preserve">author to restore this patient to optimum esthetics and function. </w:t>
      </w:r>
    </w:p>
    <w:p w14:paraId="190688D1" w14:textId="44370BD5" w:rsidR="00B41286" w:rsidRPr="00DC0F75" w:rsidRDefault="00890D37" w:rsidP="00B41286">
      <w:pPr>
        <w:pStyle w:val="Style"/>
        <w:spacing w:before="604" w:line="480" w:lineRule="auto"/>
        <w:ind w:left="9"/>
        <w:rPr>
          <w:rFonts w:ascii="Times New Roman" w:hAnsi="Times New Roman" w:cs="Times New Roman"/>
          <w:b/>
          <w:bCs/>
          <w:color w:val="000000"/>
          <w:sz w:val="28"/>
        </w:rPr>
      </w:pPr>
      <w:r w:rsidRPr="00DC0F75">
        <w:rPr>
          <w:rFonts w:ascii="Times New Roman" w:hAnsi="Times New Roman" w:cs="Times New Roman"/>
          <w:b/>
          <w:bCs/>
          <w:color w:val="000000"/>
          <w:sz w:val="28"/>
        </w:rPr>
        <w:t xml:space="preserve">Conclusions </w:t>
      </w:r>
    </w:p>
    <w:p w14:paraId="676EEB78" w14:textId="0EC43A8A" w:rsidR="00890D37" w:rsidRDefault="00890D37" w:rsidP="00B41286">
      <w:pPr>
        <w:pStyle w:val="Style"/>
        <w:spacing w:before="604" w:line="480" w:lineRule="auto"/>
        <w:ind w:left="9"/>
        <w:rPr>
          <w:rFonts w:ascii="Times New Roman" w:hAnsi="Times New Roman" w:cs="Times New Roman"/>
          <w:color w:val="000000"/>
          <w:w w:val="109"/>
          <w:sz w:val="22"/>
          <w:szCs w:val="22"/>
        </w:rPr>
      </w:pPr>
      <w:r w:rsidRPr="00A77F98">
        <w:rPr>
          <w:rFonts w:ascii="Times New Roman" w:hAnsi="Times New Roman" w:cs="Times New Roman"/>
          <w:color w:val="000000"/>
          <w:w w:val="109"/>
          <w:sz w:val="22"/>
          <w:szCs w:val="22"/>
        </w:rPr>
        <w:t xml:space="preserve">A wide range of treatment options exist when considering the restoration of the worn dentition, ranging from the more conventional fixed and removable prosthodontic approach to some of the newer, less invasive and minimal preparation adhesive techniques now available to the dental surgeon. While </w:t>
      </w:r>
      <w:proofErr w:type="gramStart"/>
      <w:r w:rsidRPr="00A77F98">
        <w:rPr>
          <w:rFonts w:ascii="Times New Roman" w:hAnsi="Times New Roman" w:cs="Times New Roman"/>
          <w:color w:val="000000"/>
          <w:w w:val="109"/>
          <w:sz w:val="22"/>
          <w:szCs w:val="22"/>
        </w:rPr>
        <w:t>a number of</w:t>
      </w:r>
      <w:proofErr w:type="gramEnd"/>
      <w:r w:rsidRPr="00A77F98">
        <w:rPr>
          <w:rFonts w:ascii="Times New Roman" w:hAnsi="Times New Roman" w:cs="Times New Roman"/>
          <w:color w:val="000000"/>
          <w:w w:val="109"/>
          <w:sz w:val="22"/>
          <w:szCs w:val="22"/>
        </w:rPr>
        <w:t xml:space="preserve"> the minimal preparation adhesive methods would appear to offer significant advantages over more traditional measures, only time and careful clinical evaluation will dictate whether these become the accepted </w:t>
      </w:r>
      <w:r w:rsidR="00705CE9">
        <w:rPr>
          <w:rFonts w:ascii="Times New Roman" w:hAnsi="Times New Roman" w:cs="Times New Roman"/>
          <w:color w:val="000000"/>
          <w:w w:val="109"/>
          <w:sz w:val="22"/>
          <w:szCs w:val="22"/>
        </w:rPr>
        <w:t xml:space="preserve">routine </w:t>
      </w:r>
      <w:r w:rsidRPr="00A77F98">
        <w:rPr>
          <w:rFonts w:ascii="Times New Roman" w:hAnsi="Times New Roman" w:cs="Times New Roman"/>
          <w:color w:val="000000"/>
          <w:w w:val="109"/>
          <w:sz w:val="22"/>
          <w:szCs w:val="22"/>
        </w:rPr>
        <w:t xml:space="preserve">treatment patterns of tomorrow. </w:t>
      </w:r>
    </w:p>
    <w:p w14:paraId="254C4046" w14:textId="77777777" w:rsidR="001D3303" w:rsidRDefault="001D3303">
      <w:pPr>
        <w:rPr>
          <w:rFonts w:ascii="Times New Roman" w:hAnsi="Times New Roman" w:cs="Times New Roman"/>
          <w:color w:val="000000"/>
          <w:w w:val="109"/>
          <w:lang w:eastAsia="en-GB"/>
        </w:rPr>
      </w:pPr>
      <w:r>
        <w:rPr>
          <w:rFonts w:ascii="Times New Roman" w:hAnsi="Times New Roman" w:cs="Times New Roman"/>
          <w:color w:val="000000"/>
          <w:w w:val="109"/>
        </w:rPr>
        <w:br w:type="page"/>
      </w:r>
    </w:p>
    <w:p w14:paraId="794A838F" w14:textId="77777777" w:rsidR="001D3303" w:rsidRDefault="001D3303" w:rsidP="001D3303">
      <w:pPr>
        <w:pStyle w:val="Style"/>
        <w:spacing w:before="312" w:line="278" w:lineRule="exact"/>
        <w:ind w:left="9"/>
        <w:rPr>
          <w:rFonts w:ascii="Times New Roman" w:hAnsi="Times New Roman" w:cs="Times New Roman"/>
          <w:b/>
          <w:bCs/>
          <w:color w:val="000000"/>
          <w:szCs w:val="20"/>
        </w:rPr>
      </w:pPr>
      <w:r w:rsidRPr="0084006C">
        <w:rPr>
          <w:rFonts w:ascii="Times New Roman" w:hAnsi="Times New Roman" w:cs="Times New Roman"/>
          <w:b/>
          <w:bCs/>
          <w:color w:val="000000"/>
          <w:szCs w:val="20"/>
        </w:rPr>
        <w:lastRenderedPageBreak/>
        <w:t xml:space="preserve">References </w:t>
      </w:r>
    </w:p>
    <w:p w14:paraId="3AA605C0" w14:textId="77777777" w:rsidR="001D3303" w:rsidRPr="000124D3" w:rsidRDefault="001D3303" w:rsidP="001D3303">
      <w:pPr>
        <w:pStyle w:val="Style"/>
        <w:numPr>
          <w:ilvl w:val="0"/>
          <w:numId w:val="11"/>
        </w:numPr>
        <w:spacing w:line="278" w:lineRule="exact"/>
        <w:rPr>
          <w:rFonts w:ascii="Times New Roman" w:hAnsi="Times New Roman" w:cs="Times New Roman"/>
          <w:bCs/>
          <w:color w:val="000000"/>
          <w:szCs w:val="20"/>
        </w:rPr>
      </w:pPr>
      <w:r w:rsidRPr="0084006C">
        <w:rPr>
          <w:rFonts w:ascii="Times New Roman" w:hAnsi="Times New Roman" w:cs="Times New Roman"/>
          <w:color w:val="000000"/>
          <w:w w:val="105"/>
          <w:sz w:val="20"/>
          <w:szCs w:val="20"/>
          <w:lang w:bidi="he-IL"/>
        </w:rPr>
        <w:t xml:space="preserve">Steele JG, Walls AW, </w:t>
      </w:r>
      <w:proofErr w:type="spellStart"/>
      <w:r w:rsidRPr="0084006C">
        <w:rPr>
          <w:rFonts w:ascii="Times New Roman" w:hAnsi="Times New Roman" w:cs="Times New Roman"/>
          <w:color w:val="000000"/>
          <w:w w:val="105"/>
          <w:sz w:val="20"/>
          <w:szCs w:val="20"/>
          <w:lang w:bidi="he-IL"/>
        </w:rPr>
        <w:t>Ayatollahi</w:t>
      </w:r>
      <w:proofErr w:type="spellEnd"/>
      <w:r w:rsidRPr="0084006C">
        <w:rPr>
          <w:rFonts w:ascii="Times New Roman" w:hAnsi="Times New Roman" w:cs="Times New Roman"/>
          <w:color w:val="000000"/>
          <w:w w:val="105"/>
          <w:sz w:val="20"/>
          <w:szCs w:val="20"/>
          <w:lang w:bidi="he-IL"/>
        </w:rPr>
        <w:t xml:space="preserve"> SM, Murray JJ (1996) Major clinical findings from a dental survey of elderly people in three different English communities. </w:t>
      </w:r>
      <w:r w:rsidRPr="0084006C">
        <w:rPr>
          <w:rFonts w:ascii="Times New Roman" w:hAnsi="Times New Roman" w:cs="Times New Roman"/>
          <w:i/>
          <w:iCs/>
          <w:color w:val="000000"/>
          <w:w w:val="107"/>
          <w:sz w:val="20"/>
          <w:szCs w:val="20"/>
          <w:lang w:bidi="he-IL"/>
        </w:rPr>
        <w:t xml:space="preserve">Br Dent </w:t>
      </w:r>
      <w:r w:rsidRPr="00087F58">
        <w:rPr>
          <w:rFonts w:ascii="Times New Roman" w:hAnsi="Times New Roman" w:cs="Times New Roman"/>
          <w:i/>
          <w:color w:val="000000"/>
          <w:w w:val="140"/>
          <w:sz w:val="20"/>
          <w:szCs w:val="20"/>
          <w:lang w:bidi="he-IL"/>
        </w:rPr>
        <w:t>J</w:t>
      </w:r>
      <w:r w:rsidRPr="0084006C">
        <w:rPr>
          <w:rFonts w:ascii="Times New Roman" w:hAnsi="Times New Roman" w:cs="Times New Roman"/>
          <w:color w:val="000000"/>
          <w:w w:val="140"/>
          <w:sz w:val="20"/>
          <w:szCs w:val="20"/>
          <w:lang w:bidi="he-IL"/>
        </w:rPr>
        <w:t xml:space="preserve"> </w:t>
      </w:r>
      <w:r w:rsidRPr="0084006C">
        <w:rPr>
          <w:rFonts w:ascii="Times New Roman" w:hAnsi="Times New Roman" w:cs="Times New Roman"/>
          <w:color w:val="000000"/>
          <w:w w:val="105"/>
          <w:sz w:val="20"/>
          <w:szCs w:val="20"/>
          <w:lang w:bidi="he-IL"/>
        </w:rPr>
        <w:t>180:17-23.</w:t>
      </w:r>
      <w:r w:rsidRPr="000124D3">
        <w:rPr>
          <w:rFonts w:ascii="Times New Roman" w:hAnsi="Times New Roman" w:cs="Times New Roman"/>
          <w:color w:val="000000"/>
          <w:w w:val="105"/>
          <w:sz w:val="20"/>
          <w:szCs w:val="20"/>
          <w:lang w:bidi="he-IL"/>
        </w:rPr>
        <w:t xml:space="preserve"> </w:t>
      </w:r>
    </w:p>
    <w:p w14:paraId="0E3779E2" w14:textId="77777777" w:rsidR="001D3303" w:rsidRPr="000124D3" w:rsidRDefault="001D3303" w:rsidP="001D3303">
      <w:pPr>
        <w:pStyle w:val="Style"/>
        <w:numPr>
          <w:ilvl w:val="0"/>
          <w:numId w:val="11"/>
        </w:numPr>
        <w:spacing w:line="278" w:lineRule="exact"/>
        <w:rPr>
          <w:rFonts w:ascii="Times New Roman" w:hAnsi="Times New Roman" w:cs="Times New Roman"/>
          <w:bCs/>
          <w:color w:val="000000"/>
          <w:szCs w:val="20"/>
        </w:rPr>
      </w:pPr>
      <w:r w:rsidRPr="0084006C">
        <w:rPr>
          <w:rFonts w:ascii="Times New Roman" w:hAnsi="Times New Roman" w:cs="Times New Roman"/>
          <w:color w:val="000000"/>
          <w:w w:val="105"/>
          <w:sz w:val="20"/>
          <w:szCs w:val="20"/>
          <w:lang w:bidi="he-IL"/>
        </w:rPr>
        <w:t xml:space="preserve">Nunn J, Shaw L, Smith A (1996) Tooth wear - dental erosion. </w:t>
      </w:r>
      <w:r w:rsidRPr="0084006C">
        <w:rPr>
          <w:rFonts w:ascii="Times New Roman" w:hAnsi="Times New Roman" w:cs="Times New Roman"/>
          <w:i/>
          <w:iCs/>
          <w:color w:val="000000"/>
          <w:w w:val="107"/>
          <w:sz w:val="20"/>
          <w:szCs w:val="20"/>
          <w:lang w:bidi="he-IL"/>
        </w:rPr>
        <w:t xml:space="preserve">Br Dent </w:t>
      </w:r>
      <w:r w:rsidRPr="00783293">
        <w:rPr>
          <w:rFonts w:ascii="Times New Roman" w:hAnsi="Times New Roman" w:cs="Times New Roman"/>
          <w:i/>
          <w:color w:val="000000"/>
          <w:w w:val="140"/>
          <w:sz w:val="20"/>
          <w:szCs w:val="20"/>
          <w:lang w:bidi="he-IL"/>
        </w:rPr>
        <w:t>J</w:t>
      </w:r>
      <w:r w:rsidRPr="0084006C">
        <w:rPr>
          <w:rFonts w:ascii="Times New Roman" w:hAnsi="Times New Roman" w:cs="Times New Roman"/>
          <w:color w:val="000000"/>
          <w:w w:val="140"/>
          <w:sz w:val="20"/>
          <w:szCs w:val="20"/>
          <w:lang w:bidi="he-IL"/>
        </w:rPr>
        <w:t xml:space="preserve"> </w:t>
      </w:r>
      <w:r w:rsidRPr="0084006C">
        <w:rPr>
          <w:rFonts w:ascii="Times New Roman" w:hAnsi="Times New Roman" w:cs="Times New Roman"/>
          <w:color w:val="000000"/>
          <w:w w:val="105"/>
          <w:sz w:val="20"/>
          <w:szCs w:val="20"/>
          <w:lang w:bidi="he-IL"/>
        </w:rPr>
        <w:t xml:space="preserve">180:349-52. </w:t>
      </w:r>
    </w:p>
    <w:p w14:paraId="014B927F" w14:textId="77777777" w:rsidR="001D3303" w:rsidRPr="000124D3" w:rsidRDefault="001D3303" w:rsidP="001D3303">
      <w:pPr>
        <w:pStyle w:val="Style"/>
        <w:numPr>
          <w:ilvl w:val="0"/>
          <w:numId w:val="11"/>
        </w:numPr>
        <w:spacing w:line="278" w:lineRule="exact"/>
        <w:rPr>
          <w:rStyle w:val="maintitle"/>
          <w:rFonts w:ascii="Times New Roman" w:hAnsi="Times New Roman" w:cs="Times New Roman"/>
          <w:bCs/>
          <w:color w:val="000000"/>
          <w:szCs w:val="20"/>
        </w:rPr>
      </w:pPr>
      <w:r w:rsidRPr="00F11079">
        <w:rPr>
          <w:rStyle w:val="maintitle"/>
          <w:color w:val="000000"/>
          <w:sz w:val="20"/>
          <w:szCs w:val="20"/>
          <w:bdr w:val="none" w:sz="0" w:space="0" w:color="auto" w:frame="1"/>
        </w:rPr>
        <w:t>Nunn J, Gordon P, Morris A, Pine C, Walker A (2003)</w:t>
      </w:r>
      <w:r>
        <w:rPr>
          <w:rStyle w:val="maintitle"/>
          <w:color w:val="000000"/>
          <w:sz w:val="20"/>
          <w:szCs w:val="20"/>
          <w:bdr w:val="none" w:sz="0" w:space="0" w:color="auto" w:frame="1"/>
        </w:rPr>
        <w:t xml:space="preserve"> </w:t>
      </w:r>
      <w:r w:rsidRPr="00F11079">
        <w:rPr>
          <w:rStyle w:val="maintitle"/>
          <w:color w:val="000000"/>
          <w:sz w:val="20"/>
          <w:szCs w:val="20"/>
          <w:bdr w:val="none" w:sz="0" w:space="0" w:color="auto" w:frame="1"/>
        </w:rPr>
        <w:t xml:space="preserve">Dental erosion – changing prevalence? A review of British national </w:t>
      </w:r>
      <w:proofErr w:type="spellStart"/>
      <w:r w:rsidRPr="00F11079">
        <w:rPr>
          <w:rStyle w:val="maintitle"/>
          <w:color w:val="000000"/>
          <w:sz w:val="20"/>
          <w:szCs w:val="20"/>
          <w:bdr w:val="none" w:sz="0" w:space="0" w:color="auto" w:frame="1"/>
        </w:rPr>
        <w:t>childrens’</w:t>
      </w:r>
      <w:proofErr w:type="spellEnd"/>
      <w:r w:rsidRPr="00F11079">
        <w:rPr>
          <w:rStyle w:val="maintitle"/>
          <w:color w:val="000000"/>
          <w:sz w:val="20"/>
          <w:szCs w:val="20"/>
          <w:bdr w:val="none" w:sz="0" w:space="0" w:color="auto" w:frame="1"/>
        </w:rPr>
        <w:t xml:space="preserve"> surveys</w:t>
      </w:r>
      <w:r>
        <w:rPr>
          <w:rStyle w:val="maintitle"/>
          <w:color w:val="000000"/>
          <w:sz w:val="20"/>
          <w:szCs w:val="20"/>
          <w:bdr w:val="none" w:sz="0" w:space="0" w:color="auto" w:frame="1"/>
        </w:rPr>
        <w:t xml:space="preserve">.  </w:t>
      </w:r>
      <w:r w:rsidRPr="00E75D54">
        <w:rPr>
          <w:rStyle w:val="maintitle"/>
          <w:i/>
          <w:color w:val="000000"/>
          <w:sz w:val="20"/>
          <w:szCs w:val="20"/>
          <w:bdr w:val="none" w:sz="0" w:space="0" w:color="auto" w:frame="1"/>
        </w:rPr>
        <w:t xml:space="preserve">Int J </w:t>
      </w:r>
      <w:proofErr w:type="spellStart"/>
      <w:r w:rsidRPr="00E75D54">
        <w:rPr>
          <w:rStyle w:val="maintitle"/>
          <w:i/>
          <w:color w:val="000000"/>
          <w:sz w:val="20"/>
          <w:szCs w:val="20"/>
          <w:bdr w:val="none" w:sz="0" w:space="0" w:color="auto" w:frame="1"/>
        </w:rPr>
        <w:t>Paed</w:t>
      </w:r>
      <w:proofErr w:type="spellEnd"/>
      <w:r w:rsidRPr="00E75D54">
        <w:rPr>
          <w:rStyle w:val="maintitle"/>
          <w:i/>
          <w:color w:val="000000"/>
          <w:sz w:val="20"/>
          <w:szCs w:val="20"/>
          <w:bdr w:val="none" w:sz="0" w:space="0" w:color="auto" w:frame="1"/>
        </w:rPr>
        <w:t xml:space="preserve"> Dent</w:t>
      </w:r>
      <w:r>
        <w:rPr>
          <w:rStyle w:val="maintitle"/>
          <w:i/>
          <w:color w:val="000000"/>
          <w:sz w:val="20"/>
          <w:szCs w:val="20"/>
          <w:bdr w:val="none" w:sz="0" w:space="0" w:color="auto" w:frame="1"/>
        </w:rPr>
        <w:t xml:space="preserve"> </w:t>
      </w:r>
      <w:r>
        <w:rPr>
          <w:rStyle w:val="maintitle"/>
          <w:color w:val="000000"/>
          <w:sz w:val="20"/>
          <w:szCs w:val="20"/>
          <w:bdr w:val="none" w:sz="0" w:space="0" w:color="auto" w:frame="1"/>
        </w:rPr>
        <w:t>13:98-105.</w:t>
      </w:r>
    </w:p>
    <w:p w14:paraId="4B3FB8E0" w14:textId="77777777" w:rsidR="001D3303" w:rsidRPr="000124D3" w:rsidRDefault="001D3303" w:rsidP="001D3303">
      <w:pPr>
        <w:pStyle w:val="Style"/>
        <w:numPr>
          <w:ilvl w:val="0"/>
          <w:numId w:val="11"/>
        </w:numPr>
        <w:spacing w:line="278" w:lineRule="exact"/>
        <w:rPr>
          <w:rFonts w:ascii="Times New Roman" w:hAnsi="Times New Roman" w:cs="Times New Roman"/>
          <w:bCs/>
          <w:color w:val="000000"/>
          <w:szCs w:val="20"/>
        </w:rPr>
      </w:pPr>
      <w:r>
        <w:rPr>
          <w:rFonts w:ascii="Times New Roman" w:hAnsi="Times New Roman" w:cs="Times New Roman"/>
          <w:color w:val="222222"/>
          <w:w w:val="108"/>
          <w:sz w:val="20"/>
          <w:szCs w:val="20"/>
        </w:rPr>
        <w:t xml:space="preserve">Van’t Spijker A, </w:t>
      </w:r>
      <w:proofErr w:type="spellStart"/>
      <w:r>
        <w:rPr>
          <w:rFonts w:ascii="Times New Roman" w:hAnsi="Times New Roman" w:cs="Times New Roman"/>
          <w:color w:val="222222"/>
          <w:w w:val="108"/>
          <w:sz w:val="20"/>
          <w:szCs w:val="20"/>
        </w:rPr>
        <w:t>Kreulen</w:t>
      </w:r>
      <w:proofErr w:type="spellEnd"/>
      <w:r>
        <w:rPr>
          <w:rFonts w:ascii="Times New Roman" w:hAnsi="Times New Roman" w:cs="Times New Roman"/>
          <w:color w:val="222222"/>
          <w:w w:val="108"/>
          <w:sz w:val="20"/>
          <w:szCs w:val="20"/>
        </w:rPr>
        <w:t xml:space="preserve"> C, Bartlett D (2009) Prevalence of </w:t>
      </w:r>
      <w:proofErr w:type="spellStart"/>
      <w:r>
        <w:rPr>
          <w:rFonts w:ascii="Times New Roman" w:hAnsi="Times New Roman" w:cs="Times New Roman"/>
          <w:color w:val="222222"/>
          <w:w w:val="108"/>
          <w:sz w:val="20"/>
          <w:szCs w:val="20"/>
        </w:rPr>
        <w:t>toothwear</w:t>
      </w:r>
      <w:proofErr w:type="spellEnd"/>
      <w:r>
        <w:rPr>
          <w:rFonts w:ascii="Times New Roman" w:hAnsi="Times New Roman" w:cs="Times New Roman"/>
          <w:color w:val="222222"/>
          <w:w w:val="108"/>
          <w:sz w:val="20"/>
          <w:szCs w:val="20"/>
        </w:rPr>
        <w:t xml:space="preserve"> in adults. </w:t>
      </w:r>
      <w:r w:rsidRPr="008A01D7">
        <w:rPr>
          <w:rFonts w:ascii="Times New Roman" w:hAnsi="Times New Roman" w:cs="Times New Roman"/>
          <w:i/>
          <w:color w:val="222222"/>
          <w:w w:val="108"/>
          <w:sz w:val="20"/>
          <w:szCs w:val="20"/>
        </w:rPr>
        <w:t xml:space="preserve">Int J </w:t>
      </w:r>
      <w:proofErr w:type="spellStart"/>
      <w:r w:rsidRPr="008A01D7">
        <w:rPr>
          <w:rFonts w:ascii="Times New Roman" w:hAnsi="Times New Roman" w:cs="Times New Roman"/>
          <w:i/>
          <w:color w:val="222222"/>
          <w:w w:val="108"/>
          <w:sz w:val="20"/>
          <w:szCs w:val="20"/>
        </w:rPr>
        <w:t>Prosthodont</w:t>
      </w:r>
      <w:proofErr w:type="spellEnd"/>
      <w:r>
        <w:rPr>
          <w:rFonts w:ascii="Times New Roman" w:hAnsi="Times New Roman" w:cs="Times New Roman"/>
          <w:color w:val="222222"/>
          <w:w w:val="108"/>
          <w:sz w:val="20"/>
          <w:szCs w:val="20"/>
        </w:rPr>
        <w:t xml:space="preserve"> 22:35-42.</w:t>
      </w:r>
    </w:p>
    <w:p w14:paraId="66A43FB1" w14:textId="77777777" w:rsidR="001D3303" w:rsidRPr="000124D3" w:rsidRDefault="001D3303" w:rsidP="001D3303">
      <w:pPr>
        <w:pStyle w:val="Style"/>
        <w:numPr>
          <w:ilvl w:val="0"/>
          <w:numId w:val="11"/>
        </w:numPr>
        <w:spacing w:line="278" w:lineRule="exact"/>
        <w:rPr>
          <w:rFonts w:ascii="Times New Roman" w:hAnsi="Times New Roman" w:cs="Times New Roman"/>
          <w:bCs/>
          <w:color w:val="000000"/>
          <w:szCs w:val="20"/>
        </w:rPr>
      </w:pPr>
      <w:r>
        <w:rPr>
          <w:rFonts w:ascii="Times New Roman" w:hAnsi="Times New Roman" w:cs="Times New Roman"/>
          <w:color w:val="222222"/>
          <w:w w:val="108"/>
          <w:sz w:val="20"/>
          <w:szCs w:val="20"/>
        </w:rPr>
        <w:t xml:space="preserve">Lussi A, Hellwig G, Zero D, Jaeggi T (2006) Erosive tooth wear: diagnosis, risk factors and prevalence </w:t>
      </w:r>
      <w:r w:rsidRPr="00783293">
        <w:rPr>
          <w:rFonts w:ascii="Times New Roman" w:hAnsi="Times New Roman" w:cs="Times New Roman"/>
          <w:i/>
          <w:color w:val="222222"/>
          <w:w w:val="108"/>
          <w:sz w:val="20"/>
          <w:szCs w:val="20"/>
        </w:rPr>
        <w:t>Am J Dent</w:t>
      </w:r>
      <w:r>
        <w:rPr>
          <w:rFonts w:ascii="Times New Roman" w:hAnsi="Times New Roman" w:cs="Times New Roman"/>
          <w:color w:val="222222"/>
          <w:w w:val="108"/>
          <w:sz w:val="20"/>
          <w:szCs w:val="20"/>
        </w:rPr>
        <w:t xml:space="preserve"> 19:319-325.</w:t>
      </w:r>
    </w:p>
    <w:p w14:paraId="462C5832" w14:textId="77777777" w:rsidR="001D3303" w:rsidRPr="000124D3" w:rsidRDefault="001D3303" w:rsidP="001D3303">
      <w:pPr>
        <w:pStyle w:val="Style"/>
        <w:numPr>
          <w:ilvl w:val="0"/>
          <w:numId w:val="11"/>
        </w:numPr>
        <w:spacing w:line="278" w:lineRule="exact"/>
        <w:rPr>
          <w:rFonts w:ascii="Times New Roman" w:hAnsi="Times New Roman" w:cs="Times New Roman"/>
          <w:bCs/>
          <w:color w:val="000000"/>
          <w:szCs w:val="20"/>
        </w:rPr>
      </w:pPr>
      <w:r>
        <w:rPr>
          <w:rFonts w:ascii="Times New Roman" w:hAnsi="Times New Roman" w:cs="Times New Roman"/>
          <w:color w:val="000000"/>
          <w:w w:val="108"/>
          <w:sz w:val="20"/>
          <w:szCs w:val="20"/>
        </w:rPr>
        <w:t xml:space="preserve">Mehta S, Banerji S, Millar B, Suarez-Feito J (2012a) Current concepts on the management of tooth wear: part 1. Assessment, treatment planning and strategies for the prevention and the passive management of tooth wear. </w:t>
      </w:r>
      <w:r w:rsidRPr="00147BBF">
        <w:rPr>
          <w:rFonts w:ascii="Times New Roman" w:hAnsi="Times New Roman" w:cs="Times New Roman"/>
          <w:i/>
          <w:color w:val="000000"/>
          <w:w w:val="108"/>
          <w:sz w:val="20"/>
          <w:szCs w:val="20"/>
        </w:rPr>
        <w:t>Br Dent J</w:t>
      </w:r>
      <w:r>
        <w:rPr>
          <w:rFonts w:ascii="Times New Roman" w:hAnsi="Times New Roman" w:cs="Times New Roman"/>
          <w:color w:val="000000"/>
          <w:w w:val="108"/>
          <w:sz w:val="20"/>
          <w:szCs w:val="20"/>
        </w:rPr>
        <w:t xml:space="preserve"> 212: 17-27.</w:t>
      </w:r>
      <w:r w:rsidRPr="000124D3">
        <w:rPr>
          <w:rFonts w:ascii="Times New Roman" w:hAnsi="Times New Roman" w:cs="Times New Roman"/>
          <w:color w:val="000000"/>
          <w:w w:val="105"/>
          <w:sz w:val="20"/>
          <w:szCs w:val="20"/>
          <w:lang w:bidi="he-IL"/>
        </w:rPr>
        <w:t xml:space="preserve"> </w:t>
      </w:r>
    </w:p>
    <w:p w14:paraId="2E404969" w14:textId="77777777" w:rsidR="001D3303" w:rsidRPr="00A07B4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A07B4C">
        <w:rPr>
          <w:rFonts w:ascii="Times New Roman" w:hAnsi="Times New Roman" w:cs="Times New Roman"/>
          <w:color w:val="000000"/>
          <w:w w:val="105"/>
          <w:sz w:val="20"/>
          <w:szCs w:val="20"/>
          <w:lang w:bidi="he-IL"/>
        </w:rPr>
        <w:t xml:space="preserve">Williams DR (1987) A rationale for the management of advanced tooth wear (ATW). </w:t>
      </w:r>
      <w:r w:rsidRPr="00A07B4C">
        <w:rPr>
          <w:rFonts w:ascii="Times New Roman" w:hAnsi="Times New Roman" w:cs="Times New Roman"/>
          <w:i/>
          <w:iCs/>
          <w:color w:val="000000"/>
          <w:w w:val="114"/>
          <w:sz w:val="20"/>
          <w:szCs w:val="20"/>
          <w:lang w:bidi="he-IL"/>
        </w:rPr>
        <w:t xml:space="preserve">J </w:t>
      </w:r>
      <w:r w:rsidRPr="00A07B4C">
        <w:rPr>
          <w:rFonts w:ascii="Times New Roman" w:hAnsi="Times New Roman" w:cs="Times New Roman"/>
          <w:i/>
          <w:iCs/>
          <w:color w:val="000000"/>
          <w:sz w:val="20"/>
          <w:szCs w:val="20"/>
          <w:lang w:bidi="he-IL"/>
        </w:rPr>
        <w:t xml:space="preserve">Oral </w:t>
      </w:r>
      <w:proofErr w:type="spellStart"/>
      <w:r w:rsidRPr="00A07B4C">
        <w:rPr>
          <w:rFonts w:ascii="Times New Roman" w:hAnsi="Times New Roman" w:cs="Times New Roman"/>
          <w:i/>
          <w:iCs/>
          <w:color w:val="000000"/>
          <w:sz w:val="20"/>
          <w:szCs w:val="20"/>
          <w:lang w:bidi="he-IL"/>
        </w:rPr>
        <w:t>Rehabil</w:t>
      </w:r>
      <w:proofErr w:type="spellEnd"/>
      <w:r w:rsidRPr="00A07B4C">
        <w:rPr>
          <w:rFonts w:ascii="Times New Roman" w:hAnsi="Times New Roman" w:cs="Times New Roman"/>
          <w:i/>
          <w:iCs/>
          <w:color w:val="000000"/>
          <w:sz w:val="20"/>
          <w:szCs w:val="20"/>
          <w:lang w:bidi="he-IL"/>
        </w:rPr>
        <w:t xml:space="preserve"> </w:t>
      </w:r>
      <w:r w:rsidRPr="00A07B4C">
        <w:rPr>
          <w:rFonts w:ascii="Times New Roman" w:hAnsi="Times New Roman" w:cs="Times New Roman"/>
          <w:color w:val="000000"/>
          <w:w w:val="105"/>
          <w:sz w:val="20"/>
          <w:szCs w:val="20"/>
          <w:lang w:bidi="he-IL"/>
        </w:rPr>
        <w:t>14:77-89.</w:t>
      </w:r>
    </w:p>
    <w:p w14:paraId="734D136A" w14:textId="77777777" w:rsidR="001D3303" w:rsidRPr="00A07B4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A07B4C">
        <w:rPr>
          <w:rFonts w:ascii="Times New Roman" w:hAnsi="Times New Roman" w:cs="Times New Roman"/>
          <w:color w:val="000000"/>
          <w:w w:val="105"/>
          <w:sz w:val="20"/>
          <w:szCs w:val="20"/>
          <w:lang w:bidi="he-IL"/>
        </w:rPr>
        <w:t xml:space="preserve">Smith BG, Bartlett DW, Robb ND (1997) The prevalence, etiology and management of tooth wear in the United Kingdom. </w:t>
      </w:r>
      <w:r w:rsidRPr="00A07B4C">
        <w:rPr>
          <w:rFonts w:ascii="Times New Roman" w:hAnsi="Times New Roman" w:cs="Times New Roman"/>
          <w:i/>
          <w:color w:val="000000"/>
          <w:w w:val="133"/>
          <w:sz w:val="20"/>
          <w:szCs w:val="20"/>
          <w:lang w:bidi="he-IL"/>
        </w:rPr>
        <w:t>J</w:t>
      </w:r>
      <w:r w:rsidRPr="00A07B4C">
        <w:rPr>
          <w:rFonts w:ascii="Times New Roman" w:hAnsi="Times New Roman" w:cs="Times New Roman"/>
          <w:color w:val="000000"/>
          <w:w w:val="133"/>
          <w:sz w:val="20"/>
          <w:szCs w:val="20"/>
          <w:lang w:bidi="he-IL"/>
        </w:rPr>
        <w:t xml:space="preserve"> </w:t>
      </w:r>
      <w:proofErr w:type="spellStart"/>
      <w:r w:rsidRPr="00A07B4C">
        <w:rPr>
          <w:rFonts w:ascii="Times New Roman" w:hAnsi="Times New Roman" w:cs="Times New Roman"/>
          <w:i/>
          <w:iCs/>
          <w:color w:val="000000"/>
          <w:w w:val="107"/>
          <w:sz w:val="20"/>
          <w:szCs w:val="20"/>
          <w:lang w:bidi="he-IL"/>
        </w:rPr>
        <w:t>Prosthet</w:t>
      </w:r>
      <w:proofErr w:type="spellEnd"/>
      <w:r w:rsidRPr="00A07B4C">
        <w:rPr>
          <w:rFonts w:ascii="Times New Roman" w:hAnsi="Times New Roman" w:cs="Times New Roman"/>
          <w:i/>
          <w:iCs/>
          <w:color w:val="000000"/>
          <w:w w:val="107"/>
          <w:sz w:val="20"/>
          <w:szCs w:val="20"/>
          <w:lang w:bidi="he-IL"/>
        </w:rPr>
        <w:t xml:space="preserve"> Dent </w:t>
      </w:r>
      <w:r w:rsidRPr="00A07B4C">
        <w:rPr>
          <w:rFonts w:ascii="Times New Roman" w:hAnsi="Times New Roman" w:cs="Times New Roman"/>
          <w:iCs/>
          <w:color w:val="000000"/>
          <w:w w:val="107"/>
          <w:sz w:val="20"/>
          <w:szCs w:val="20"/>
          <w:lang w:bidi="he-IL"/>
        </w:rPr>
        <w:t>78:367-72.</w:t>
      </w:r>
      <w:r w:rsidRPr="00A07B4C">
        <w:rPr>
          <w:rFonts w:ascii="Times New Roman" w:hAnsi="Times New Roman" w:cs="Times New Roman"/>
          <w:color w:val="000000"/>
          <w:w w:val="105"/>
          <w:sz w:val="20"/>
          <w:szCs w:val="20"/>
          <w:lang w:bidi="he-IL"/>
        </w:rPr>
        <w:t xml:space="preserve"> </w:t>
      </w:r>
    </w:p>
    <w:p w14:paraId="6EEEB447" w14:textId="77777777" w:rsidR="001D3303" w:rsidRPr="00A07B4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A07B4C">
        <w:rPr>
          <w:rFonts w:ascii="Times New Roman" w:hAnsi="Times New Roman" w:cs="Times New Roman"/>
          <w:color w:val="000000"/>
          <w:w w:val="105"/>
          <w:sz w:val="20"/>
          <w:szCs w:val="20"/>
          <w:lang w:bidi="he-IL"/>
        </w:rPr>
        <w:t xml:space="preserve">Schwartz NL, Whitsett LD, Berry TG, Stewart JL (1970) Unserviceable crowns and fixed partial dentures: lifespan and causes </w:t>
      </w:r>
      <w:proofErr w:type="gramStart"/>
      <w:r w:rsidRPr="00A07B4C">
        <w:rPr>
          <w:rFonts w:ascii="Times New Roman" w:hAnsi="Times New Roman" w:cs="Times New Roman"/>
          <w:color w:val="000000"/>
          <w:w w:val="105"/>
          <w:sz w:val="20"/>
          <w:szCs w:val="20"/>
          <w:lang w:bidi="he-IL"/>
        </w:rPr>
        <w:t>for</w:t>
      </w:r>
      <w:proofErr w:type="gramEnd"/>
      <w:r w:rsidRPr="00A07B4C">
        <w:rPr>
          <w:rFonts w:ascii="Times New Roman" w:hAnsi="Times New Roman" w:cs="Times New Roman"/>
          <w:color w:val="000000"/>
          <w:w w:val="105"/>
          <w:sz w:val="20"/>
          <w:szCs w:val="20"/>
          <w:lang w:bidi="he-IL"/>
        </w:rPr>
        <w:t xml:space="preserve"> loss of serviceability. </w:t>
      </w:r>
      <w:r w:rsidRPr="00A07B4C">
        <w:rPr>
          <w:rFonts w:ascii="Times New Roman" w:hAnsi="Times New Roman" w:cs="Times New Roman"/>
          <w:i/>
          <w:color w:val="000000"/>
          <w:w w:val="140"/>
          <w:sz w:val="20"/>
          <w:szCs w:val="20"/>
          <w:lang w:bidi="he-IL"/>
        </w:rPr>
        <w:t>J</w:t>
      </w:r>
      <w:r w:rsidRPr="00A07B4C">
        <w:rPr>
          <w:rFonts w:ascii="Times New Roman" w:hAnsi="Times New Roman" w:cs="Times New Roman"/>
          <w:color w:val="000000"/>
          <w:w w:val="140"/>
          <w:sz w:val="20"/>
          <w:szCs w:val="20"/>
          <w:lang w:bidi="he-IL"/>
        </w:rPr>
        <w:t xml:space="preserve"> </w:t>
      </w:r>
      <w:r w:rsidRPr="00A07B4C">
        <w:rPr>
          <w:rFonts w:ascii="Times New Roman" w:hAnsi="Times New Roman" w:cs="Times New Roman"/>
          <w:i/>
          <w:iCs/>
          <w:color w:val="000000"/>
          <w:w w:val="107"/>
          <w:sz w:val="20"/>
          <w:szCs w:val="20"/>
          <w:lang w:bidi="he-IL"/>
        </w:rPr>
        <w:t xml:space="preserve">Am Dent Assoc </w:t>
      </w:r>
      <w:r w:rsidRPr="00A07B4C">
        <w:rPr>
          <w:rFonts w:ascii="Times New Roman" w:hAnsi="Times New Roman" w:cs="Times New Roman"/>
          <w:iCs/>
          <w:color w:val="000000"/>
          <w:w w:val="107"/>
          <w:sz w:val="20"/>
          <w:szCs w:val="20"/>
          <w:lang w:bidi="he-IL"/>
        </w:rPr>
        <w:t>81:139-401.</w:t>
      </w:r>
      <w:r w:rsidRPr="00A07B4C">
        <w:rPr>
          <w:rFonts w:ascii="Times New Roman" w:hAnsi="Times New Roman" w:cs="Times New Roman"/>
          <w:sz w:val="20"/>
          <w:szCs w:val="20"/>
        </w:rPr>
        <w:t xml:space="preserve"> </w:t>
      </w:r>
    </w:p>
    <w:p w14:paraId="568701DA" w14:textId="77777777" w:rsidR="001D3303" w:rsidRPr="00A07B4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A07B4C">
        <w:rPr>
          <w:rFonts w:ascii="Times New Roman" w:hAnsi="Times New Roman" w:cs="Times New Roman"/>
          <w:color w:val="000000"/>
          <w:w w:val="105"/>
          <w:sz w:val="20"/>
          <w:szCs w:val="20"/>
          <w:lang w:bidi="he-IL"/>
        </w:rPr>
        <w:t xml:space="preserve">Walton IN, Gardner FM, Agar JR (1986) A survey of crown and fixed partial denture failures. Length of service and reasons for replacement. </w:t>
      </w:r>
      <w:r w:rsidRPr="00A07B4C">
        <w:rPr>
          <w:rFonts w:ascii="Times New Roman" w:hAnsi="Times New Roman" w:cs="Times New Roman"/>
          <w:i/>
          <w:color w:val="000000"/>
          <w:w w:val="105"/>
          <w:sz w:val="20"/>
          <w:szCs w:val="20"/>
          <w:lang w:bidi="he-IL"/>
        </w:rPr>
        <w:t>J</w:t>
      </w:r>
      <w:r w:rsidRPr="00A07B4C">
        <w:rPr>
          <w:rFonts w:ascii="Times New Roman" w:hAnsi="Times New Roman" w:cs="Times New Roman"/>
          <w:i/>
          <w:color w:val="000000"/>
          <w:w w:val="140"/>
          <w:sz w:val="20"/>
          <w:szCs w:val="20"/>
          <w:lang w:bidi="he-IL"/>
        </w:rPr>
        <w:t xml:space="preserve"> </w:t>
      </w:r>
      <w:proofErr w:type="spellStart"/>
      <w:r w:rsidRPr="00A07B4C">
        <w:rPr>
          <w:rFonts w:ascii="Times New Roman" w:hAnsi="Times New Roman" w:cs="Times New Roman"/>
          <w:i/>
          <w:iCs/>
          <w:color w:val="000000"/>
          <w:w w:val="107"/>
          <w:sz w:val="20"/>
          <w:szCs w:val="20"/>
          <w:lang w:bidi="he-IL"/>
        </w:rPr>
        <w:t>Prosthet</w:t>
      </w:r>
      <w:proofErr w:type="spellEnd"/>
      <w:r w:rsidRPr="00A07B4C">
        <w:rPr>
          <w:rFonts w:ascii="Times New Roman" w:hAnsi="Times New Roman" w:cs="Times New Roman"/>
          <w:i/>
          <w:iCs/>
          <w:color w:val="000000"/>
          <w:w w:val="107"/>
          <w:sz w:val="20"/>
          <w:szCs w:val="20"/>
          <w:lang w:bidi="he-IL"/>
        </w:rPr>
        <w:t xml:space="preserve"> Dent </w:t>
      </w:r>
      <w:r w:rsidRPr="00A07B4C">
        <w:rPr>
          <w:rFonts w:ascii="Times New Roman" w:hAnsi="Times New Roman" w:cs="Times New Roman"/>
          <w:iCs/>
          <w:color w:val="000000"/>
          <w:w w:val="107"/>
          <w:sz w:val="20"/>
          <w:szCs w:val="20"/>
          <w:lang w:bidi="he-IL"/>
        </w:rPr>
        <w:t>56:416-21.</w:t>
      </w:r>
    </w:p>
    <w:p w14:paraId="145EDDFE" w14:textId="77777777" w:rsidR="001D3303" w:rsidRPr="00A07B4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A07B4C">
        <w:rPr>
          <w:rFonts w:ascii="Times New Roman" w:hAnsi="Times New Roman" w:cs="Times New Roman"/>
          <w:color w:val="000000"/>
          <w:w w:val="108"/>
          <w:sz w:val="20"/>
          <w:szCs w:val="17"/>
        </w:rPr>
        <w:t xml:space="preserve">Tan K, Pjetursson BE, Lang NP (2004) A systematic review of the survival and complication rates of fixed partial dentures (FPDs) after an observation period of at least 5 years. </w:t>
      </w:r>
      <w:r w:rsidRPr="00A07B4C">
        <w:rPr>
          <w:rFonts w:ascii="Times New Roman" w:hAnsi="Times New Roman" w:cs="Times New Roman"/>
          <w:i/>
          <w:color w:val="000000"/>
          <w:w w:val="108"/>
          <w:sz w:val="20"/>
          <w:szCs w:val="17"/>
        </w:rPr>
        <w:t>Clin Oral Implants Res</w:t>
      </w:r>
      <w:r w:rsidRPr="00A07B4C">
        <w:rPr>
          <w:rFonts w:ascii="Times New Roman" w:hAnsi="Times New Roman" w:cs="Times New Roman"/>
          <w:color w:val="000000"/>
          <w:w w:val="108"/>
          <w:sz w:val="20"/>
          <w:szCs w:val="17"/>
        </w:rPr>
        <w:t xml:space="preserve"> 15:654-666.</w:t>
      </w:r>
      <w:r w:rsidRPr="00A07B4C">
        <w:rPr>
          <w:rFonts w:ascii="Times New Roman" w:hAnsi="Times New Roman" w:cs="Times New Roman"/>
          <w:color w:val="000000"/>
          <w:w w:val="105"/>
          <w:sz w:val="20"/>
          <w:szCs w:val="20"/>
          <w:lang w:bidi="he-IL"/>
        </w:rPr>
        <w:t xml:space="preserve"> </w:t>
      </w:r>
    </w:p>
    <w:p w14:paraId="16770BEE" w14:textId="77777777" w:rsidR="001D3303" w:rsidRPr="001756E1"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A07B4C">
        <w:rPr>
          <w:rFonts w:ascii="Times New Roman" w:hAnsi="Times New Roman" w:cs="Times New Roman"/>
          <w:color w:val="000000"/>
          <w:w w:val="105"/>
          <w:sz w:val="20"/>
          <w:szCs w:val="20"/>
          <w:lang w:bidi="he-IL"/>
        </w:rPr>
        <w:t xml:space="preserve">Fyffe HE (1992) Provision of crowns in Scotland - a </w:t>
      </w:r>
      <w:proofErr w:type="gramStart"/>
      <w:r w:rsidRPr="00A07B4C">
        <w:rPr>
          <w:rFonts w:ascii="Times New Roman" w:hAnsi="Times New Roman" w:cs="Times New Roman"/>
          <w:color w:val="000000"/>
          <w:w w:val="105"/>
          <w:sz w:val="20"/>
          <w:szCs w:val="20"/>
          <w:lang w:bidi="he-IL"/>
        </w:rPr>
        <w:t>ten year</w:t>
      </w:r>
      <w:proofErr w:type="gramEnd"/>
      <w:r w:rsidRPr="00A07B4C">
        <w:rPr>
          <w:rFonts w:ascii="Times New Roman" w:hAnsi="Times New Roman" w:cs="Times New Roman"/>
          <w:color w:val="000000"/>
          <w:w w:val="105"/>
          <w:sz w:val="20"/>
          <w:szCs w:val="20"/>
          <w:lang w:bidi="he-IL"/>
        </w:rPr>
        <w:t xml:space="preserve"> longitudinal study. </w:t>
      </w:r>
      <w:r w:rsidRPr="00A07B4C">
        <w:rPr>
          <w:rFonts w:ascii="Times New Roman" w:hAnsi="Times New Roman" w:cs="Times New Roman"/>
          <w:i/>
          <w:iCs/>
          <w:color w:val="000000"/>
          <w:w w:val="107"/>
          <w:sz w:val="20"/>
          <w:szCs w:val="20"/>
          <w:lang w:bidi="he-IL"/>
        </w:rPr>
        <w:t xml:space="preserve">Comm Dent Health </w:t>
      </w:r>
      <w:r w:rsidRPr="00A07B4C">
        <w:rPr>
          <w:rFonts w:ascii="Times New Roman" w:hAnsi="Times New Roman" w:cs="Times New Roman"/>
          <w:iCs/>
          <w:color w:val="000000"/>
          <w:w w:val="107"/>
          <w:sz w:val="20"/>
          <w:szCs w:val="20"/>
          <w:lang w:bidi="he-IL"/>
        </w:rPr>
        <w:t>9:159-64</w:t>
      </w:r>
      <w:r>
        <w:rPr>
          <w:rFonts w:ascii="Times New Roman" w:hAnsi="Times New Roman" w:cs="Times New Roman"/>
          <w:iCs/>
          <w:color w:val="000000"/>
          <w:w w:val="107"/>
          <w:sz w:val="20"/>
          <w:szCs w:val="20"/>
          <w:lang w:bidi="he-IL"/>
        </w:rPr>
        <w:t xml:space="preserve">. </w:t>
      </w:r>
    </w:p>
    <w:p w14:paraId="0CC37622" w14:textId="77777777" w:rsidR="001D3303" w:rsidRPr="00A07B4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84006C">
        <w:rPr>
          <w:rFonts w:ascii="Times New Roman" w:hAnsi="Times New Roman" w:cs="Times New Roman"/>
          <w:color w:val="000000"/>
          <w:w w:val="108"/>
          <w:sz w:val="20"/>
          <w:szCs w:val="20"/>
        </w:rPr>
        <w:t>Berry DC</w:t>
      </w:r>
      <w:r w:rsidRPr="0084006C">
        <w:rPr>
          <w:rFonts w:ascii="Times New Roman" w:hAnsi="Times New Roman" w:cs="Times New Roman"/>
          <w:color w:val="222222"/>
          <w:w w:val="108"/>
          <w:sz w:val="20"/>
          <w:szCs w:val="20"/>
        </w:rPr>
        <w:t xml:space="preserve">, </w:t>
      </w:r>
      <w:r w:rsidRPr="0084006C">
        <w:rPr>
          <w:rFonts w:ascii="Times New Roman" w:hAnsi="Times New Roman" w:cs="Times New Roman"/>
          <w:color w:val="000000"/>
          <w:w w:val="108"/>
          <w:sz w:val="20"/>
          <w:szCs w:val="20"/>
        </w:rPr>
        <w:t xml:space="preserve">Poole DFG </w:t>
      </w:r>
      <w:r w:rsidRPr="0084006C">
        <w:rPr>
          <w:rFonts w:ascii="Times New Roman" w:hAnsi="Times New Roman" w:cs="Times New Roman"/>
          <w:color w:val="222222"/>
          <w:w w:val="108"/>
          <w:sz w:val="20"/>
          <w:szCs w:val="20"/>
        </w:rPr>
        <w:t>(</w:t>
      </w:r>
      <w:r w:rsidRPr="0084006C">
        <w:rPr>
          <w:rFonts w:ascii="Times New Roman" w:hAnsi="Times New Roman" w:cs="Times New Roman"/>
          <w:color w:val="000000"/>
          <w:w w:val="108"/>
          <w:sz w:val="20"/>
          <w:szCs w:val="20"/>
        </w:rPr>
        <w:t>1976</w:t>
      </w:r>
      <w:r w:rsidRPr="0084006C">
        <w:rPr>
          <w:rFonts w:ascii="Times New Roman" w:hAnsi="Times New Roman" w:cs="Times New Roman"/>
          <w:color w:val="222222"/>
          <w:w w:val="108"/>
          <w:sz w:val="20"/>
          <w:szCs w:val="20"/>
        </w:rPr>
        <w:t xml:space="preserve">) </w:t>
      </w:r>
      <w:r w:rsidRPr="0084006C">
        <w:rPr>
          <w:rFonts w:ascii="Times New Roman" w:hAnsi="Times New Roman" w:cs="Times New Roman"/>
          <w:color w:val="000000"/>
          <w:w w:val="108"/>
          <w:sz w:val="20"/>
          <w:szCs w:val="20"/>
        </w:rPr>
        <w:t>Attrit</w:t>
      </w:r>
      <w:r w:rsidRPr="0084006C">
        <w:rPr>
          <w:rFonts w:ascii="Times New Roman" w:hAnsi="Times New Roman" w:cs="Times New Roman"/>
          <w:color w:val="222222"/>
          <w:w w:val="108"/>
          <w:sz w:val="20"/>
          <w:szCs w:val="20"/>
        </w:rPr>
        <w:t>i</w:t>
      </w:r>
      <w:r w:rsidRPr="0084006C">
        <w:rPr>
          <w:rFonts w:ascii="Times New Roman" w:hAnsi="Times New Roman" w:cs="Times New Roman"/>
          <w:color w:val="000000"/>
          <w:w w:val="108"/>
          <w:sz w:val="20"/>
          <w:szCs w:val="20"/>
        </w:rPr>
        <w:t>on: possible</w:t>
      </w:r>
      <w:r>
        <w:rPr>
          <w:rFonts w:ascii="Times New Roman" w:hAnsi="Times New Roman" w:cs="Times New Roman"/>
          <w:color w:val="000000"/>
          <w:w w:val="108"/>
          <w:sz w:val="20"/>
          <w:szCs w:val="20"/>
        </w:rPr>
        <w:t xml:space="preserve"> </w:t>
      </w:r>
      <w:r w:rsidRPr="0084006C">
        <w:rPr>
          <w:rFonts w:ascii="Times New Roman" w:hAnsi="Times New Roman" w:cs="Times New Roman"/>
          <w:color w:val="000000"/>
          <w:w w:val="108"/>
          <w:sz w:val="20"/>
          <w:szCs w:val="20"/>
        </w:rPr>
        <w:t xml:space="preserve">mechanisms of </w:t>
      </w:r>
      <w:r w:rsidRPr="0084006C">
        <w:rPr>
          <w:rFonts w:ascii="Times New Roman" w:hAnsi="Times New Roman" w:cs="Times New Roman"/>
          <w:color w:val="222222"/>
          <w:w w:val="108"/>
          <w:sz w:val="20"/>
          <w:szCs w:val="20"/>
        </w:rPr>
        <w:t>c</w:t>
      </w:r>
      <w:r w:rsidRPr="0084006C">
        <w:rPr>
          <w:rFonts w:ascii="Times New Roman" w:hAnsi="Times New Roman" w:cs="Times New Roman"/>
          <w:color w:val="000000"/>
          <w:w w:val="108"/>
          <w:sz w:val="20"/>
          <w:szCs w:val="20"/>
        </w:rPr>
        <w:t xml:space="preserve">ompensation. </w:t>
      </w:r>
      <w:r w:rsidRPr="00103530">
        <w:rPr>
          <w:rFonts w:ascii="Times New Roman" w:hAnsi="Times New Roman" w:cs="Times New Roman"/>
          <w:i/>
          <w:color w:val="000000"/>
          <w:w w:val="140"/>
          <w:sz w:val="20"/>
          <w:szCs w:val="20"/>
        </w:rPr>
        <w:t>J</w:t>
      </w:r>
      <w:r w:rsidRPr="0084006C">
        <w:rPr>
          <w:rFonts w:ascii="Times New Roman" w:hAnsi="Times New Roman" w:cs="Times New Roman"/>
          <w:color w:val="000000"/>
          <w:w w:val="140"/>
          <w:sz w:val="20"/>
          <w:szCs w:val="20"/>
        </w:rPr>
        <w:t xml:space="preserve"> </w:t>
      </w:r>
      <w:r w:rsidRPr="0084006C">
        <w:rPr>
          <w:rFonts w:ascii="Times New Roman" w:hAnsi="Times New Roman" w:cs="Times New Roman"/>
          <w:i/>
          <w:iCs/>
          <w:color w:val="000000"/>
          <w:w w:val="107"/>
          <w:sz w:val="20"/>
          <w:szCs w:val="20"/>
        </w:rPr>
        <w:t xml:space="preserve">Oral </w:t>
      </w:r>
      <w:proofErr w:type="spellStart"/>
      <w:r w:rsidRPr="0084006C">
        <w:rPr>
          <w:rFonts w:ascii="Times New Roman" w:hAnsi="Times New Roman" w:cs="Times New Roman"/>
          <w:i/>
          <w:iCs/>
          <w:color w:val="000000"/>
          <w:w w:val="107"/>
          <w:sz w:val="20"/>
          <w:szCs w:val="20"/>
        </w:rPr>
        <w:t>Rehabil</w:t>
      </w:r>
      <w:proofErr w:type="spellEnd"/>
      <w:r w:rsidRPr="0084006C">
        <w:rPr>
          <w:rFonts w:ascii="Times New Roman" w:hAnsi="Times New Roman" w:cs="Times New Roman"/>
          <w:i/>
          <w:iCs/>
          <w:color w:val="000000"/>
          <w:w w:val="107"/>
          <w:sz w:val="20"/>
          <w:szCs w:val="20"/>
        </w:rPr>
        <w:t xml:space="preserve"> </w:t>
      </w:r>
      <w:r w:rsidRPr="00103530">
        <w:rPr>
          <w:rFonts w:ascii="Times New Roman" w:hAnsi="Times New Roman" w:cs="Times New Roman"/>
          <w:iCs/>
          <w:color w:val="000000"/>
          <w:w w:val="107"/>
          <w:sz w:val="20"/>
          <w:szCs w:val="20"/>
        </w:rPr>
        <w:t>3:201-6</w:t>
      </w:r>
      <w:r w:rsidRPr="00103530">
        <w:rPr>
          <w:rFonts w:ascii="Times New Roman" w:hAnsi="Times New Roman" w:cs="Times New Roman"/>
          <w:iCs/>
          <w:color w:val="222222"/>
          <w:w w:val="107"/>
          <w:sz w:val="20"/>
          <w:szCs w:val="20"/>
        </w:rPr>
        <w:t>.</w:t>
      </w:r>
      <w:r w:rsidRPr="00A07B4C">
        <w:rPr>
          <w:rFonts w:ascii="Times New Roman" w:hAnsi="Times New Roman" w:cs="Times New Roman"/>
          <w:color w:val="000000"/>
          <w:w w:val="105"/>
          <w:sz w:val="20"/>
          <w:szCs w:val="20"/>
          <w:lang w:bidi="he-IL"/>
        </w:rPr>
        <w:t xml:space="preserve"> </w:t>
      </w:r>
    </w:p>
    <w:p w14:paraId="4197B691" w14:textId="77777777" w:rsidR="001D3303" w:rsidRPr="00A07B4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84006C">
        <w:rPr>
          <w:rFonts w:ascii="Times New Roman" w:hAnsi="Times New Roman" w:cs="Times New Roman"/>
          <w:color w:val="000000"/>
          <w:w w:val="105"/>
          <w:sz w:val="20"/>
          <w:szCs w:val="20"/>
          <w:lang w:bidi="he-IL"/>
        </w:rPr>
        <w:t xml:space="preserve">Ricketts NJ, Smith BGN (1993) Minor axial tooth movement in preparation for fixed prostheses. </w:t>
      </w:r>
      <w:proofErr w:type="spellStart"/>
      <w:r w:rsidRPr="0084006C">
        <w:rPr>
          <w:rFonts w:ascii="Times New Roman" w:hAnsi="Times New Roman" w:cs="Times New Roman"/>
          <w:i/>
          <w:iCs/>
          <w:color w:val="000000"/>
          <w:w w:val="107"/>
          <w:sz w:val="20"/>
          <w:szCs w:val="20"/>
          <w:lang w:bidi="he-IL"/>
        </w:rPr>
        <w:t>Eur</w:t>
      </w:r>
      <w:proofErr w:type="spellEnd"/>
      <w:r w:rsidRPr="0084006C">
        <w:rPr>
          <w:rFonts w:ascii="Times New Roman" w:hAnsi="Times New Roman" w:cs="Times New Roman"/>
          <w:i/>
          <w:iCs/>
          <w:color w:val="000000"/>
          <w:w w:val="107"/>
          <w:sz w:val="20"/>
          <w:szCs w:val="20"/>
          <w:lang w:bidi="he-IL"/>
        </w:rPr>
        <w:t xml:space="preserve"> </w:t>
      </w:r>
      <w:r w:rsidRPr="00783293">
        <w:rPr>
          <w:rFonts w:ascii="Times New Roman" w:hAnsi="Times New Roman" w:cs="Times New Roman"/>
          <w:i/>
          <w:color w:val="000000"/>
          <w:w w:val="140"/>
          <w:sz w:val="20"/>
          <w:szCs w:val="20"/>
          <w:lang w:bidi="he-IL"/>
        </w:rPr>
        <w:t>J</w:t>
      </w:r>
      <w:r w:rsidRPr="0084006C">
        <w:rPr>
          <w:rFonts w:ascii="Times New Roman" w:hAnsi="Times New Roman" w:cs="Times New Roman"/>
          <w:color w:val="000000"/>
          <w:w w:val="140"/>
          <w:sz w:val="20"/>
          <w:szCs w:val="20"/>
          <w:lang w:bidi="he-IL"/>
        </w:rPr>
        <w:t xml:space="preserve"> </w:t>
      </w:r>
      <w:proofErr w:type="spellStart"/>
      <w:r w:rsidRPr="0084006C">
        <w:rPr>
          <w:rFonts w:ascii="Times New Roman" w:hAnsi="Times New Roman" w:cs="Times New Roman"/>
          <w:i/>
          <w:iCs/>
          <w:color w:val="000000"/>
          <w:w w:val="107"/>
          <w:sz w:val="20"/>
          <w:szCs w:val="20"/>
          <w:lang w:bidi="he-IL"/>
        </w:rPr>
        <w:t>Prosthodont</w:t>
      </w:r>
      <w:proofErr w:type="spellEnd"/>
      <w:r w:rsidRPr="0084006C">
        <w:rPr>
          <w:rFonts w:ascii="Times New Roman" w:hAnsi="Times New Roman" w:cs="Times New Roman"/>
          <w:i/>
          <w:iCs/>
          <w:color w:val="000000"/>
          <w:w w:val="107"/>
          <w:sz w:val="20"/>
          <w:szCs w:val="20"/>
          <w:lang w:bidi="he-IL"/>
        </w:rPr>
        <w:t xml:space="preserve"> </w:t>
      </w:r>
      <w:proofErr w:type="spellStart"/>
      <w:r w:rsidRPr="0084006C">
        <w:rPr>
          <w:rFonts w:ascii="Times New Roman" w:hAnsi="Times New Roman" w:cs="Times New Roman"/>
          <w:i/>
          <w:iCs/>
          <w:color w:val="000000"/>
          <w:w w:val="107"/>
          <w:sz w:val="20"/>
          <w:szCs w:val="20"/>
          <w:lang w:bidi="he-IL"/>
        </w:rPr>
        <w:t>Restor</w:t>
      </w:r>
      <w:proofErr w:type="spellEnd"/>
      <w:r w:rsidRPr="0084006C">
        <w:rPr>
          <w:rFonts w:ascii="Times New Roman" w:hAnsi="Times New Roman" w:cs="Times New Roman"/>
          <w:i/>
          <w:iCs/>
          <w:color w:val="000000"/>
          <w:w w:val="107"/>
          <w:sz w:val="20"/>
          <w:szCs w:val="20"/>
          <w:lang w:bidi="he-IL"/>
        </w:rPr>
        <w:t xml:space="preserve"> Dent </w:t>
      </w:r>
      <w:r w:rsidRPr="00087F58">
        <w:rPr>
          <w:rFonts w:ascii="Times New Roman" w:hAnsi="Times New Roman" w:cs="Times New Roman"/>
          <w:iCs/>
          <w:color w:val="000000"/>
          <w:w w:val="107"/>
          <w:sz w:val="20"/>
          <w:szCs w:val="20"/>
          <w:lang w:bidi="he-IL"/>
        </w:rPr>
        <w:t>1:145-9.</w:t>
      </w:r>
    </w:p>
    <w:p w14:paraId="7443A5B3" w14:textId="77777777" w:rsidR="001D3303" w:rsidRPr="00A07B4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84006C">
        <w:rPr>
          <w:rFonts w:ascii="Times New Roman" w:hAnsi="Times New Roman" w:cs="Times New Roman"/>
          <w:color w:val="000000"/>
          <w:w w:val="108"/>
          <w:sz w:val="20"/>
          <w:szCs w:val="20"/>
        </w:rPr>
        <w:t>Briggs P</w:t>
      </w:r>
      <w:r w:rsidRPr="0084006C">
        <w:rPr>
          <w:rFonts w:ascii="Times New Roman" w:hAnsi="Times New Roman" w:cs="Times New Roman"/>
          <w:color w:val="222222"/>
          <w:w w:val="108"/>
          <w:sz w:val="20"/>
          <w:szCs w:val="20"/>
        </w:rPr>
        <w:t xml:space="preserve">, </w:t>
      </w:r>
      <w:r w:rsidRPr="0084006C">
        <w:rPr>
          <w:rFonts w:ascii="Times New Roman" w:hAnsi="Times New Roman" w:cs="Times New Roman"/>
          <w:color w:val="000000"/>
          <w:w w:val="108"/>
          <w:sz w:val="20"/>
          <w:szCs w:val="20"/>
        </w:rPr>
        <w:t xml:space="preserve">Bishop K </w:t>
      </w:r>
      <w:r w:rsidRPr="0084006C">
        <w:rPr>
          <w:rFonts w:ascii="Times New Roman" w:hAnsi="Times New Roman" w:cs="Times New Roman"/>
          <w:color w:val="222222"/>
          <w:w w:val="108"/>
          <w:sz w:val="20"/>
          <w:szCs w:val="20"/>
        </w:rPr>
        <w:t>(</w:t>
      </w:r>
      <w:r w:rsidRPr="0084006C">
        <w:rPr>
          <w:rFonts w:ascii="Times New Roman" w:hAnsi="Times New Roman" w:cs="Times New Roman"/>
          <w:color w:val="000000"/>
          <w:w w:val="108"/>
          <w:sz w:val="20"/>
          <w:szCs w:val="20"/>
        </w:rPr>
        <w:t>1997</w:t>
      </w:r>
      <w:r w:rsidRPr="0084006C">
        <w:rPr>
          <w:rFonts w:ascii="Times New Roman" w:hAnsi="Times New Roman" w:cs="Times New Roman"/>
          <w:color w:val="222222"/>
          <w:w w:val="108"/>
          <w:sz w:val="20"/>
          <w:szCs w:val="20"/>
        </w:rPr>
        <w:t xml:space="preserve">) </w:t>
      </w:r>
      <w:r w:rsidRPr="0084006C">
        <w:rPr>
          <w:rFonts w:ascii="Times New Roman" w:hAnsi="Times New Roman" w:cs="Times New Roman"/>
          <w:color w:val="000000"/>
          <w:w w:val="108"/>
          <w:sz w:val="20"/>
          <w:szCs w:val="20"/>
        </w:rPr>
        <w:t>Fi</w:t>
      </w:r>
      <w:r w:rsidRPr="0084006C">
        <w:rPr>
          <w:rFonts w:ascii="Times New Roman" w:hAnsi="Times New Roman" w:cs="Times New Roman"/>
          <w:color w:val="222222"/>
          <w:w w:val="108"/>
          <w:sz w:val="20"/>
          <w:szCs w:val="20"/>
        </w:rPr>
        <w:t>x</w:t>
      </w:r>
      <w:r w:rsidRPr="0084006C">
        <w:rPr>
          <w:rFonts w:ascii="Times New Roman" w:hAnsi="Times New Roman" w:cs="Times New Roman"/>
          <w:color w:val="000000"/>
          <w:w w:val="108"/>
          <w:sz w:val="20"/>
          <w:szCs w:val="20"/>
        </w:rPr>
        <w:t xml:space="preserve">ed restorations in the treatment of tooth wear. </w:t>
      </w:r>
      <w:proofErr w:type="spellStart"/>
      <w:r w:rsidRPr="0084006C">
        <w:rPr>
          <w:rFonts w:ascii="Times New Roman" w:hAnsi="Times New Roman" w:cs="Times New Roman"/>
          <w:i/>
          <w:iCs/>
          <w:color w:val="000000"/>
          <w:w w:val="107"/>
          <w:sz w:val="20"/>
          <w:szCs w:val="20"/>
        </w:rPr>
        <w:t>Eur</w:t>
      </w:r>
      <w:proofErr w:type="spellEnd"/>
      <w:r w:rsidRPr="0084006C">
        <w:rPr>
          <w:rFonts w:ascii="Times New Roman" w:hAnsi="Times New Roman" w:cs="Times New Roman"/>
          <w:i/>
          <w:iCs/>
          <w:color w:val="000000"/>
          <w:w w:val="107"/>
          <w:sz w:val="20"/>
          <w:szCs w:val="20"/>
        </w:rPr>
        <w:t xml:space="preserve"> </w:t>
      </w:r>
      <w:r w:rsidRPr="002658C6">
        <w:rPr>
          <w:rFonts w:ascii="Times New Roman" w:hAnsi="Times New Roman" w:cs="Times New Roman"/>
          <w:i/>
          <w:color w:val="000000"/>
          <w:w w:val="140"/>
          <w:sz w:val="20"/>
          <w:szCs w:val="20"/>
        </w:rPr>
        <w:t>J</w:t>
      </w:r>
      <w:r w:rsidRPr="0084006C">
        <w:rPr>
          <w:rFonts w:ascii="Times New Roman" w:hAnsi="Times New Roman" w:cs="Times New Roman"/>
          <w:color w:val="000000"/>
          <w:w w:val="140"/>
          <w:sz w:val="20"/>
          <w:szCs w:val="20"/>
        </w:rPr>
        <w:t xml:space="preserve"> </w:t>
      </w:r>
      <w:proofErr w:type="spellStart"/>
      <w:r w:rsidRPr="0084006C">
        <w:rPr>
          <w:rFonts w:ascii="Times New Roman" w:hAnsi="Times New Roman" w:cs="Times New Roman"/>
          <w:i/>
          <w:iCs/>
          <w:color w:val="000000"/>
          <w:w w:val="107"/>
          <w:sz w:val="20"/>
          <w:szCs w:val="20"/>
        </w:rPr>
        <w:t>Prosthodont</w:t>
      </w:r>
      <w:proofErr w:type="spellEnd"/>
      <w:r w:rsidRPr="0084006C">
        <w:rPr>
          <w:rFonts w:ascii="Times New Roman" w:hAnsi="Times New Roman" w:cs="Times New Roman"/>
          <w:i/>
          <w:iCs/>
          <w:color w:val="000000"/>
          <w:w w:val="107"/>
          <w:sz w:val="20"/>
          <w:szCs w:val="20"/>
        </w:rPr>
        <w:t xml:space="preserve"> </w:t>
      </w:r>
      <w:proofErr w:type="spellStart"/>
      <w:r w:rsidRPr="0084006C">
        <w:rPr>
          <w:rFonts w:ascii="Times New Roman" w:hAnsi="Times New Roman" w:cs="Times New Roman"/>
          <w:i/>
          <w:iCs/>
          <w:color w:val="000000"/>
          <w:w w:val="107"/>
          <w:sz w:val="20"/>
          <w:szCs w:val="20"/>
        </w:rPr>
        <w:t>Restor</w:t>
      </w:r>
      <w:proofErr w:type="spellEnd"/>
      <w:r w:rsidRPr="0084006C">
        <w:rPr>
          <w:rFonts w:ascii="Times New Roman" w:hAnsi="Times New Roman" w:cs="Times New Roman"/>
          <w:i/>
          <w:iCs/>
          <w:color w:val="000000"/>
          <w:w w:val="107"/>
          <w:sz w:val="20"/>
          <w:szCs w:val="20"/>
        </w:rPr>
        <w:t xml:space="preserve"> Dent</w:t>
      </w:r>
      <w:r>
        <w:rPr>
          <w:rFonts w:ascii="Times New Roman" w:hAnsi="Times New Roman" w:cs="Times New Roman"/>
          <w:i/>
          <w:iCs/>
          <w:color w:val="000000"/>
          <w:w w:val="107"/>
          <w:sz w:val="20"/>
          <w:szCs w:val="20"/>
        </w:rPr>
        <w:t xml:space="preserve"> </w:t>
      </w:r>
      <w:r w:rsidRPr="0084006C">
        <w:rPr>
          <w:rFonts w:ascii="Times New Roman" w:hAnsi="Times New Roman" w:cs="Times New Roman"/>
          <w:color w:val="000000"/>
          <w:w w:val="108"/>
          <w:sz w:val="20"/>
          <w:szCs w:val="20"/>
        </w:rPr>
        <w:t>5:175-80.</w:t>
      </w:r>
    </w:p>
    <w:p w14:paraId="6238B9BD" w14:textId="65C14BB0" w:rsidR="001D3303" w:rsidRPr="00BD18F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Pr>
          <w:rFonts w:ascii="Times New Roman" w:hAnsi="Times New Roman" w:cs="Times New Roman"/>
          <w:color w:val="222222"/>
          <w:w w:val="108"/>
          <w:sz w:val="20"/>
          <w:szCs w:val="20"/>
        </w:rPr>
        <w:t xml:space="preserve">Talbot T, Briggs P, Gibson M (1993) Crown lengthening: a clinical review. </w:t>
      </w:r>
      <w:r w:rsidRPr="005E3932">
        <w:rPr>
          <w:rFonts w:ascii="Times New Roman" w:hAnsi="Times New Roman" w:cs="Times New Roman"/>
          <w:i/>
          <w:color w:val="222222"/>
          <w:w w:val="108"/>
          <w:sz w:val="20"/>
          <w:szCs w:val="20"/>
        </w:rPr>
        <w:t>Dent Update</w:t>
      </w:r>
      <w:r>
        <w:rPr>
          <w:rFonts w:ascii="Times New Roman" w:hAnsi="Times New Roman" w:cs="Times New Roman"/>
          <w:color w:val="222222"/>
          <w:w w:val="108"/>
          <w:sz w:val="20"/>
          <w:szCs w:val="20"/>
        </w:rPr>
        <w:t xml:space="preserve"> 20:301-306.</w:t>
      </w:r>
    </w:p>
    <w:p w14:paraId="313A4030" w14:textId="19EC9231" w:rsidR="00BD18FC" w:rsidRPr="00BD18FC" w:rsidRDefault="00BD18FC" w:rsidP="00F30867">
      <w:pPr>
        <w:pStyle w:val="Style"/>
        <w:numPr>
          <w:ilvl w:val="0"/>
          <w:numId w:val="11"/>
        </w:numPr>
        <w:spacing w:after="240" w:line="196" w:lineRule="exact"/>
        <w:ind w:right="4"/>
        <w:rPr>
          <w:rFonts w:ascii="Times New Roman" w:hAnsi="Times New Roman" w:cs="Times New Roman"/>
          <w:color w:val="000000"/>
          <w:w w:val="107"/>
          <w:sz w:val="20"/>
          <w:szCs w:val="20"/>
          <w:lang w:bidi="he-IL"/>
        </w:rPr>
      </w:pPr>
      <w:r w:rsidRPr="00BD18FC">
        <w:rPr>
          <w:rFonts w:ascii="Times New Roman" w:hAnsi="Times New Roman" w:cs="Times New Roman"/>
          <w:color w:val="000000"/>
          <w:w w:val="107"/>
          <w:sz w:val="20"/>
          <w:szCs w:val="20"/>
          <w:lang w:bidi="he-IL"/>
        </w:rPr>
        <w:t xml:space="preserve">Sara A. </w:t>
      </w:r>
      <w:proofErr w:type="spellStart"/>
      <w:r w:rsidRPr="00BD18FC">
        <w:rPr>
          <w:rFonts w:ascii="Times New Roman" w:hAnsi="Times New Roman" w:cs="Times New Roman"/>
          <w:color w:val="000000"/>
          <w:w w:val="107"/>
          <w:sz w:val="20"/>
          <w:szCs w:val="20"/>
          <w:lang w:bidi="he-IL"/>
        </w:rPr>
        <w:t>Alfadda</w:t>
      </w:r>
      <w:proofErr w:type="spellEnd"/>
      <w:r w:rsidRPr="00BD18FC">
        <w:rPr>
          <w:rFonts w:ascii="Times New Roman" w:hAnsi="Times New Roman" w:cs="Times New Roman"/>
          <w:color w:val="000000"/>
          <w:w w:val="107"/>
          <w:sz w:val="20"/>
          <w:szCs w:val="20"/>
          <w:lang w:bidi="he-IL"/>
        </w:rPr>
        <w:t xml:space="preserve">, BDS, MSc, </w:t>
      </w:r>
      <w:proofErr w:type="spellStart"/>
      <w:r w:rsidRPr="00BD18FC">
        <w:rPr>
          <w:rFonts w:ascii="Times New Roman" w:hAnsi="Times New Roman" w:cs="Times New Roman"/>
          <w:color w:val="000000"/>
          <w:w w:val="107"/>
          <w:sz w:val="20"/>
          <w:szCs w:val="20"/>
          <w:lang w:bidi="he-IL"/>
        </w:rPr>
        <w:t>PhDa</w:t>
      </w:r>
      <w:proofErr w:type="spellEnd"/>
      <w:r w:rsidRPr="00BD18FC">
        <w:rPr>
          <w:rFonts w:ascii="Times New Roman" w:hAnsi="Times New Roman" w:cs="Times New Roman"/>
          <w:color w:val="000000"/>
          <w:w w:val="107"/>
          <w:sz w:val="20"/>
          <w:szCs w:val="20"/>
          <w:lang w:bidi="he-IL"/>
        </w:rPr>
        <w:t xml:space="preserve">  A conservative and reversible approach for restoring worn </w:t>
      </w:r>
      <w:proofErr w:type="spellStart"/>
      <w:r w:rsidRPr="00BD18FC">
        <w:rPr>
          <w:rFonts w:ascii="Times New Roman" w:hAnsi="Times New Roman" w:cs="Times New Roman"/>
          <w:color w:val="000000"/>
          <w:w w:val="107"/>
          <w:sz w:val="20"/>
          <w:szCs w:val="20"/>
          <w:lang w:bidi="he-IL"/>
        </w:rPr>
        <w:t>teeth:A</w:t>
      </w:r>
      <w:proofErr w:type="spellEnd"/>
      <w:r w:rsidRPr="00BD18FC">
        <w:rPr>
          <w:rFonts w:ascii="Times New Roman" w:hAnsi="Times New Roman" w:cs="Times New Roman"/>
          <w:color w:val="000000"/>
          <w:w w:val="107"/>
          <w:sz w:val="20"/>
          <w:szCs w:val="20"/>
          <w:lang w:bidi="he-IL"/>
        </w:rPr>
        <w:t xml:space="preserve"> clinical report.</w:t>
      </w:r>
      <w:r w:rsidRPr="00BD18FC">
        <w:rPr>
          <w:rFonts w:asciiTheme="minorHAnsi" w:hAnsiTheme="minorHAnsi" w:cstheme="minorBidi"/>
          <w:sz w:val="22"/>
          <w:szCs w:val="22"/>
          <w:lang w:eastAsia="en-US"/>
        </w:rPr>
        <w:t xml:space="preserve"> </w:t>
      </w:r>
      <w:r w:rsidRPr="00BD18FC">
        <w:rPr>
          <w:rFonts w:ascii="Times New Roman" w:hAnsi="Times New Roman" w:cs="Times New Roman"/>
          <w:color w:val="000000"/>
          <w:w w:val="107"/>
          <w:sz w:val="20"/>
          <w:szCs w:val="20"/>
          <w:lang w:bidi="he-IL"/>
        </w:rPr>
        <w:t xml:space="preserve">J </w:t>
      </w:r>
      <w:proofErr w:type="spellStart"/>
      <w:r w:rsidRPr="00BD18FC">
        <w:rPr>
          <w:rFonts w:ascii="Times New Roman" w:hAnsi="Times New Roman" w:cs="Times New Roman"/>
          <w:color w:val="000000"/>
          <w:w w:val="107"/>
          <w:sz w:val="20"/>
          <w:szCs w:val="20"/>
          <w:lang w:bidi="he-IL"/>
        </w:rPr>
        <w:t>Prosthet</w:t>
      </w:r>
      <w:proofErr w:type="spellEnd"/>
      <w:r w:rsidRPr="00BD18FC">
        <w:rPr>
          <w:rFonts w:ascii="Times New Roman" w:hAnsi="Times New Roman" w:cs="Times New Roman"/>
          <w:color w:val="000000"/>
          <w:w w:val="107"/>
          <w:sz w:val="20"/>
          <w:szCs w:val="20"/>
          <w:lang w:bidi="he-IL"/>
        </w:rPr>
        <w:t xml:space="preserve"> Dent 2014;112:18-21)</w:t>
      </w:r>
    </w:p>
    <w:p w14:paraId="2D0CA157" w14:textId="77777777" w:rsidR="001D3303" w:rsidRPr="00B60799"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84006C">
        <w:rPr>
          <w:rFonts w:ascii="Times New Roman" w:hAnsi="Times New Roman" w:cs="Times New Roman"/>
          <w:color w:val="000000"/>
          <w:w w:val="105"/>
          <w:sz w:val="20"/>
          <w:szCs w:val="20"/>
          <w:lang w:bidi="he-IL"/>
        </w:rPr>
        <w:t xml:space="preserve">Toolson LB, Taylor TD (1989) A 10-year report of a longitudinal recall of overdenture patients. </w:t>
      </w:r>
      <w:r w:rsidRPr="006F10BE">
        <w:rPr>
          <w:rFonts w:ascii="Times New Roman" w:hAnsi="Times New Roman" w:cs="Times New Roman"/>
          <w:i/>
          <w:color w:val="000000"/>
          <w:w w:val="126"/>
          <w:sz w:val="20"/>
          <w:szCs w:val="20"/>
          <w:lang w:bidi="he-IL"/>
        </w:rPr>
        <w:t>J</w:t>
      </w:r>
      <w:r w:rsidRPr="0084006C">
        <w:rPr>
          <w:rFonts w:ascii="Times New Roman" w:hAnsi="Times New Roman" w:cs="Times New Roman"/>
          <w:color w:val="000000"/>
          <w:w w:val="126"/>
          <w:sz w:val="20"/>
          <w:szCs w:val="20"/>
          <w:lang w:bidi="he-IL"/>
        </w:rPr>
        <w:t xml:space="preserve"> </w:t>
      </w:r>
      <w:proofErr w:type="spellStart"/>
      <w:r w:rsidRPr="0084006C">
        <w:rPr>
          <w:rFonts w:ascii="Times New Roman" w:hAnsi="Times New Roman" w:cs="Times New Roman"/>
          <w:i/>
          <w:iCs/>
          <w:color w:val="000000"/>
          <w:w w:val="107"/>
          <w:sz w:val="20"/>
          <w:szCs w:val="20"/>
          <w:lang w:bidi="he-IL"/>
        </w:rPr>
        <w:t>Prosthet</w:t>
      </w:r>
      <w:proofErr w:type="spellEnd"/>
      <w:r w:rsidRPr="0084006C">
        <w:rPr>
          <w:rFonts w:ascii="Times New Roman" w:hAnsi="Times New Roman" w:cs="Times New Roman"/>
          <w:i/>
          <w:iCs/>
          <w:color w:val="000000"/>
          <w:w w:val="107"/>
          <w:sz w:val="20"/>
          <w:szCs w:val="20"/>
          <w:lang w:bidi="he-IL"/>
        </w:rPr>
        <w:t xml:space="preserve"> Dent </w:t>
      </w:r>
      <w:r w:rsidRPr="006F10BE">
        <w:rPr>
          <w:rFonts w:ascii="Times New Roman" w:hAnsi="Times New Roman" w:cs="Times New Roman"/>
          <w:iCs/>
          <w:color w:val="000000"/>
          <w:w w:val="107"/>
          <w:sz w:val="20"/>
          <w:szCs w:val="20"/>
          <w:lang w:bidi="he-IL"/>
        </w:rPr>
        <w:t>62:179-81.</w:t>
      </w:r>
      <w:r w:rsidRPr="00B60799">
        <w:rPr>
          <w:rFonts w:ascii="Times New Roman" w:hAnsi="Times New Roman" w:cs="Times New Roman"/>
          <w:color w:val="000000"/>
          <w:w w:val="105"/>
          <w:sz w:val="20"/>
          <w:szCs w:val="20"/>
          <w:lang w:bidi="he-IL"/>
        </w:rPr>
        <w:t xml:space="preserve"> </w:t>
      </w:r>
    </w:p>
    <w:p w14:paraId="58964744" w14:textId="77777777" w:rsidR="001D3303" w:rsidRPr="00B60799"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84006C">
        <w:rPr>
          <w:rFonts w:ascii="Times New Roman" w:hAnsi="Times New Roman" w:cs="Times New Roman"/>
          <w:color w:val="000000"/>
          <w:w w:val="105"/>
          <w:sz w:val="20"/>
          <w:szCs w:val="20"/>
          <w:lang w:bidi="he-IL"/>
        </w:rPr>
        <w:t xml:space="preserve">Ettinger RL, Jakobsen J (1997) Denture treatment needs of an overdenture population. </w:t>
      </w:r>
      <w:r w:rsidRPr="0084006C">
        <w:rPr>
          <w:rFonts w:ascii="Times New Roman" w:hAnsi="Times New Roman" w:cs="Times New Roman"/>
          <w:i/>
          <w:iCs/>
          <w:color w:val="000000"/>
          <w:w w:val="107"/>
          <w:sz w:val="20"/>
          <w:szCs w:val="20"/>
          <w:lang w:bidi="he-IL"/>
        </w:rPr>
        <w:t xml:space="preserve">Int </w:t>
      </w:r>
      <w:r w:rsidRPr="002658C6">
        <w:rPr>
          <w:rFonts w:ascii="Times New Roman" w:hAnsi="Times New Roman" w:cs="Times New Roman"/>
          <w:i/>
          <w:color w:val="000000"/>
          <w:w w:val="140"/>
          <w:sz w:val="20"/>
          <w:szCs w:val="20"/>
          <w:lang w:bidi="he-IL"/>
        </w:rPr>
        <w:t>J</w:t>
      </w:r>
      <w:r w:rsidRPr="0084006C">
        <w:rPr>
          <w:rFonts w:ascii="Times New Roman" w:hAnsi="Times New Roman" w:cs="Times New Roman"/>
          <w:color w:val="000000"/>
          <w:w w:val="140"/>
          <w:sz w:val="20"/>
          <w:szCs w:val="20"/>
          <w:lang w:bidi="he-IL"/>
        </w:rPr>
        <w:t xml:space="preserve"> </w:t>
      </w:r>
      <w:proofErr w:type="spellStart"/>
      <w:r w:rsidRPr="0084006C">
        <w:rPr>
          <w:rFonts w:ascii="Times New Roman" w:hAnsi="Times New Roman" w:cs="Times New Roman"/>
          <w:i/>
          <w:iCs/>
          <w:color w:val="000000"/>
          <w:w w:val="107"/>
          <w:sz w:val="20"/>
          <w:szCs w:val="20"/>
          <w:lang w:bidi="he-IL"/>
        </w:rPr>
        <w:t>Prosthodont</w:t>
      </w:r>
      <w:proofErr w:type="spellEnd"/>
      <w:r w:rsidRPr="0084006C">
        <w:rPr>
          <w:rFonts w:ascii="Times New Roman" w:hAnsi="Times New Roman" w:cs="Times New Roman"/>
          <w:i/>
          <w:iCs/>
          <w:color w:val="000000"/>
          <w:w w:val="107"/>
          <w:sz w:val="20"/>
          <w:szCs w:val="20"/>
          <w:lang w:bidi="he-IL"/>
        </w:rPr>
        <w:t xml:space="preserve"> </w:t>
      </w:r>
      <w:r w:rsidRPr="0084006C">
        <w:rPr>
          <w:rFonts w:ascii="Times New Roman" w:hAnsi="Times New Roman" w:cs="Times New Roman"/>
          <w:color w:val="000000"/>
          <w:w w:val="105"/>
          <w:sz w:val="20"/>
          <w:szCs w:val="20"/>
          <w:lang w:bidi="he-IL"/>
        </w:rPr>
        <w:t>10:355-65</w:t>
      </w:r>
      <w:r>
        <w:rPr>
          <w:rFonts w:ascii="Times New Roman" w:hAnsi="Times New Roman" w:cs="Times New Roman"/>
          <w:color w:val="000000"/>
          <w:w w:val="105"/>
          <w:sz w:val="20"/>
          <w:szCs w:val="20"/>
          <w:lang w:bidi="he-IL"/>
        </w:rPr>
        <w:t>.</w:t>
      </w:r>
    </w:p>
    <w:p w14:paraId="1838F28B" w14:textId="77777777" w:rsidR="001D3303" w:rsidRPr="00BD18FC" w:rsidRDefault="001D3303" w:rsidP="001D3303">
      <w:pPr>
        <w:pStyle w:val="Style"/>
        <w:numPr>
          <w:ilvl w:val="0"/>
          <w:numId w:val="11"/>
        </w:numPr>
        <w:spacing w:after="240" w:line="196" w:lineRule="exact"/>
        <w:ind w:right="4"/>
        <w:rPr>
          <w:rFonts w:ascii="Times New Roman" w:hAnsi="Times New Roman" w:cs="Times New Roman"/>
          <w:i/>
          <w:iCs/>
          <w:color w:val="000000"/>
          <w:w w:val="107"/>
          <w:sz w:val="20"/>
          <w:szCs w:val="20"/>
          <w:lang w:bidi="he-IL"/>
        </w:rPr>
      </w:pPr>
      <w:r w:rsidRPr="0084006C">
        <w:rPr>
          <w:rFonts w:ascii="Times New Roman" w:hAnsi="Times New Roman" w:cs="Times New Roman"/>
          <w:color w:val="000000"/>
          <w:w w:val="108"/>
          <w:sz w:val="20"/>
          <w:szCs w:val="20"/>
        </w:rPr>
        <w:t xml:space="preserve">Buonocore MG (1955) A simple method of increasing the adhesion of acrylic filling materials to enamel surfaces. </w:t>
      </w:r>
      <w:r w:rsidRPr="002658C6">
        <w:rPr>
          <w:rFonts w:ascii="Times New Roman" w:hAnsi="Times New Roman" w:cs="Times New Roman"/>
          <w:i/>
          <w:color w:val="000000"/>
          <w:w w:val="148"/>
          <w:sz w:val="20"/>
          <w:szCs w:val="20"/>
        </w:rPr>
        <w:t>J</w:t>
      </w:r>
      <w:r w:rsidRPr="0084006C">
        <w:rPr>
          <w:rFonts w:ascii="Times New Roman" w:hAnsi="Times New Roman" w:cs="Times New Roman"/>
          <w:color w:val="000000"/>
          <w:w w:val="148"/>
          <w:sz w:val="20"/>
          <w:szCs w:val="20"/>
        </w:rPr>
        <w:t xml:space="preserve"> </w:t>
      </w:r>
      <w:r w:rsidRPr="0084006C">
        <w:rPr>
          <w:rFonts w:ascii="Times New Roman" w:hAnsi="Times New Roman" w:cs="Times New Roman"/>
          <w:i/>
          <w:iCs/>
          <w:color w:val="000000"/>
          <w:w w:val="107"/>
          <w:sz w:val="20"/>
          <w:szCs w:val="20"/>
        </w:rPr>
        <w:t xml:space="preserve">Dent Res </w:t>
      </w:r>
      <w:r w:rsidRPr="002658C6">
        <w:rPr>
          <w:rFonts w:ascii="Times New Roman" w:hAnsi="Times New Roman" w:cs="Times New Roman"/>
          <w:iCs/>
          <w:color w:val="000000"/>
          <w:w w:val="107"/>
          <w:sz w:val="20"/>
          <w:szCs w:val="20"/>
        </w:rPr>
        <w:t>34:849-53.</w:t>
      </w:r>
      <w:r w:rsidRPr="00B60799">
        <w:rPr>
          <w:rFonts w:ascii="Times New Roman" w:hAnsi="Times New Roman" w:cs="Times New Roman"/>
          <w:color w:val="000000"/>
          <w:w w:val="108"/>
          <w:sz w:val="20"/>
          <w:szCs w:val="20"/>
        </w:rPr>
        <w:t xml:space="preserve"> </w:t>
      </w:r>
    </w:p>
    <w:p w14:paraId="5F109C1B" w14:textId="16F56776" w:rsidR="00BD18FC" w:rsidRDefault="00BD18FC" w:rsidP="001D3303">
      <w:pPr>
        <w:pStyle w:val="Style"/>
        <w:numPr>
          <w:ilvl w:val="0"/>
          <w:numId w:val="11"/>
        </w:numPr>
        <w:spacing w:after="240" w:line="196" w:lineRule="exact"/>
        <w:ind w:right="4"/>
        <w:rPr>
          <w:rFonts w:ascii="Times New Roman" w:hAnsi="Times New Roman" w:cs="Times New Roman"/>
          <w:color w:val="000000"/>
          <w:w w:val="107"/>
          <w:sz w:val="20"/>
          <w:szCs w:val="20"/>
          <w:lang w:bidi="he-IL"/>
        </w:rPr>
      </w:pPr>
      <w:r w:rsidRPr="00BD18FC">
        <w:rPr>
          <w:rFonts w:ascii="Times New Roman" w:hAnsi="Times New Roman" w:cs="Times New Roman"/>
          <w:color w:val="000000"/>
          <w:w w:val="107"/>
          <w:sz w:val="20"/>
          <w:szCs w:val="20"/>
          <w:lang w:bidi="he-IL"/>
        </w:rPr>
        <w:t xml:space="preserve">Donovan et al.  J </w:t>
      </w:r>
      <w:proofErr w:type="spellStart"/>
      <w:r w:rsidRPr="00BD18FC">
        <w:rPr>
          <w:rFonts w:ascii="Times New Roman" w:hAnsi="Times New Roman" w:cs="Times New Roman"/>
          <w:color w:val="000000"/>
          <w:w w:val="107"/>
          <w:sz w:val="20"/>
          <w:szCs w:val="20"/>
          <w:lang w:bidi="he-IL"/>
        </w:rPr>
        <w:t>Esthet</w:t>
      </w:r>
      <w:proofErr w:type="spellEnd"/>
      <w:r w:rsidRPr="00BD18FC">
        <w:rPr>
          <w:rFonts w:ascii="Times New Roman" w:hAnsi="Times New Roman" w:cs="Times New Roman"/>
          <w:color w:val="000000"/>
          <w:w w:val="107"/>
          <w:sz w:val="20"/>
          <w:szCs w:val="20"/>
          <w:lang w:bidi="he-IL"/>
        </w:rPr>
        <w:t xml:space="preserve"> Rest Dent 2004; 16:  194-204)</w:t>
      </w:r>
    </w:p>
    <w:p w14:paraId="6F59156E" w14:textId="12851D57" w:rsidR="00152498" w:rsidRDefault="00152498" w:rsidP="00824ADC">
      <w:pPr>
        <w:pStyle w:val="Style"/>
        <w:numPr>
          <w:ilvl w:val="0"/>
          <w:numId w:val="11"/>
        </w:numPr>
        <w:spacing w:after="240" w:line="196" w:lineRule="exact"/>
        <w:ind w:right="4"/>
        <w:rPr>
          <w:rFonts w:ascii="Times New Roman" w:hAnsi="Times New Roman" w:cs="Times New Roman"/>
          <w:color w:val="000000"/>
          <w:w w:val="107"/>
          <w:sz w:val="20"/>
          <w:szCs w:val="20"/>
          <w:lang w:bidi="he-IL"/>
        </w:rPr>
      </w:pPr>
      <w:r w:rsidRPr="00B2660B">
        <w:rPr>
          <w:rFonts w:ascii="Times New Roman" w:hAnsi="Times New Roman" w:cs="Times New Roman"/>
          <w:color w:val="000000"/>
          <w:w w:val="107"/>
          <w:sz w:val="20"/>
          <w:szCs w:val="20"/>
          <w:lang w:bidi="he-IL"/>
        </w:rPr>
        <w:t>Hansen PA, West L: Allergic Reaction Following Insertion of a Pd-Cu-Au Fixed Partial</w:t>
      </w:r>
      <w:r w:rsidR="00B2660B" w:rsidRPr="00B2660B">
        <w:rPr>
          <w:rFonts w:ascii="Times New Roman" w:hAnsi="Times New Roman" w:cs="Times New Roman"/>
          <w:color w:val="000000"/>
          <w:w w:val="107"/>
          <w:sz w:val="20"/>
          <w:szCs w:val="20"/>
          <w:lang w:bidi="he-IL"/>
        </w:rPr>
        <w:t xml:space="preserve"> </w:t>
      </w:r>
      <w:r w:rsidRPr="00B2660B">
        <w:rPr>
          <w:rFonts w:ascii="Times New Roman" w:hAnsi="Times New Roman" w:cs="Times New Roman"/>
          <w:color w:val="000000"/>
          <w:w w:val="107"/>
          <w:sz w:val="20"/>
          <w:szCs w:val="20"/>
          <w:lang w:bidi="he-IL"/>
        </w:rPr>
        <w:t>Denture: A Clinical Report.  Journal of Prosthodontics 6:144 1997.</w:t>
      </w:r>
    </w:p>
    <w:p w14:paraId="0615A441" w14:textId="361410D6" w:rsidR="003C4A0E" w:rsidRDefault="003C4A0E" w:rsidP="00824ADC">
      <w:pPr>
        <w:pStyle w:val="Style"/>
        <w:numPr>
          <w:ilvl w:val="0"/>
          <w:numId w:val="11"/>
        </w:numPr>
        <w:spacing w:after="240" w:line="196" w:lineRule="exact"/>
        <w:ind w:right="4"/>
        <w:rPr>
          <w:rFonts w:ascii="Times New Roman" w:hAnsi="Times New Roman" w:cs="Times New Roman"/>
          <w:color w:val="000000"/>
          <w:w w:val="107"/>
          <w:sz w:val="20"/>
          <w:szCs w:val="20"/>
          <w:lang w:bidi="he-IL"/>
        </w:rPr>
      </w:pPr>
      <w:proofErr w:type="spellStart"/>
      <w:r w:rsidRPr="003C4A0E">
        <w:rPr>
          <w:rFonts w:ascii="Times New Roman" w:hAnsi="Times New Roman" w:cs="Times New Roman"/>
          <w:color w:val="000000"/>
          <w:w w:val="107"/>
          <w:sz w:val="20"/>
          <w:szCs w:val="20"/>
          <w:lang w:bidi="he-IL"/>
        </w:rPr>
        <w:t>Shubba</w:t>
      </w:r>
      <w:proofErr w:type="spellEnd"/>
      <w:r w:rsidRPr="003C4A0E">
        <w:rPr>
          <w:rFonts w:ascii="Times New Roman" w:hAnsi="Times New Roman" w:cs="Times New Roman"/>
          <w:color w:val="000000"/>
          <w:w w:val="107"/>
          <w:sz w:val="20"/>
          <w:szCs w:val="20"/>
          <w:lang w:bidi="he-IL"/>
        </w:rPr>
        <w:t>, Sanyal, Patil,</w:t>
      </w:r>
      <w:r w:rsidR="00907533">
        <w:rPr>
          <w:rFonts w:ascii="Times New Roman" w:hAnsi="Times New Roman" w:cs="Times New Roman"/>
          <w:color w:val="000000"/>
          <w:w w:val="107"/>
          <w:sz w:val="20"/>
          <w:szCs w:val="20"/>
          <w:lang w:bidi="he-IL"/>
        </w:rPr>
        <w:t xml:space="preserve"> Estimating Ni, Cr, Co, and Mo release from 3 dental casting alloys in saliva and blood at 6 and 12 months by using inductively coupled plasma mass spectroscopy</w:t>
      </w:r>
      <w:r w:rsidRPr="003C4A0E">
        <w:rPr>
          <w:rFonts w:ascii="Times New Roman" w:hAnsi="Times New Roman" w:cs="Times New Roman"/>
          <w:color w:val="000000"/>
          <w:w w:val="107"/>
          <w:sz w:val="20"/>
          <w:szCs w:val="20"/>
          <w:lang w:bidi="he-IL"/>
        </w:rPr>
        <w:t xml:space="preserve"> J </w:t>
      </w:r>
      <w:proofErr w:type="spellStart"/>
      <w:r w:rsidRPr="003C4A0E">
        <w:rPr>
          <w:rFonts w:ascii="Times New Roman" w:hAnsi="Times New Roman" w:cs="Times New Roman"/>
          <w:color w:val="000000"/>
          <w:w w:val="107"/>
          <w:sz w:val="20"/>
          <w:szCs w:val="20"/>
          <w:lang w:bidi="he-IL"/>
        </w:rPr>
        <w:t>Prosthet</w:t>
      </w:r>
      <w:proofErr w:type="spellEnd"/>
      <w:r w:rsidRPr="003C4A0E">
        <w:rPr>
          <w:rFonts w:ascii="Times New Roman" w:hAnsi="Times New Roman" w:cs="Times New Roman"/>
          <w:color w:val="000000"/>
          <w:w w:val="107"/>
          <w:sz w:val="20"/>
          <w:szCs w:val="20"/>
          <w:lang w:bidi="he-IL"/>
        </w:rPr>
        <w:t xml:space="preserve"> Dent 2024: 132: 402-207.</w:t>
      </w:r>
    </w:p>
    <w:p w14:paraId="6F4240F4" w14:textId="7574F982" w:rsidR="003B1810" w:rsidRDefault="003B1810" w:rsidP="00824ADC">
      <w:pPr>
        <w:pStyle w:val="Style"/>
        <w:numPr>
          <w:ilvl w:val="0"/>
          <w:numId w:val="11"/>
        </w:numPr>
        <w:spacing w:after="240" w:line="196" w:lineRule="exact"/>
        <w:ind w:right="4"/>
        <w:rPr>
          <w:rFonts w:ascii="Times New Roman" w:hAnsi="Times New Roman" w:cs="Times New Roman"/>
          <w:color w:val="000000"/>
          <w:w w:val="107"/>
          <w:sz w:val="20"/>
          <w:szCs w:val="20"/>
          <w:lang w:bidi="he-IL"/>
        </w:rPr>
      </w:pPr>
      <w:proofErr w:type="spellStart"/>
      <w:r>
        <w:rPr>
          <w:rFonts w:ascii="Times New Roman" w:hAnsi="Times New Roman" w:cs="Times New Roman"/>
          <w:color w:val="000000"/>
          <w:w w:val="107"/>
          <w:sz w:val="20"/>
          <w:szCs w:val="20"/>
          <w:lang w:bidi="he-IL"/>
        </w:rPr>
        <w:t>Personnal</w:t>
      </w:r>
      <w:proofErr w:type="spellEnd"/>
      <w:r>
        <w:rPr>
          <w:rFonts w:ascii="Times New Roman" w:hAnsi="Times New Roman" w:cs="Times New Roman"/>
          <w:color w:val="000000"/>
          <w:w w:val="107"/>
          <w:sz w:val="20"/>
          <w:szCs w:val="20"/>
          <w:lang w:bidi="he-IL"/>
        </w:rPr>
        <w:t xml:space="preserve"> Communication, Darryl Withrow, Glidewell Dental Lab.</w:t>
      </w:r>
    </w:p>
    <w:p w14:paraId="4647A75B" w14:textId="76A4B630" w:rsidR="00EA3479" w:rsidRDefault="000C58C0" w:rsidP="00824ADC">
      <w:pPr>
        <w:pStyle w:val="Style"/>
        <w:numPr>
          <w:ilvl w:val="0"/>
          <w:numId w:val="11"/>
        </w:numPr>
        <w:spacing w:after="240" w:line="196" w:lineRule="exact"/>
        <w:ind w:right="4"/>
        <w:rPr>
          <w:rFonts w:ascii="Times New Roman" w:hAnsi="Times New Roman" w:cs="Times New Roman"/>
          <w:color w:val="000000"/>
          <w:w w:val="107"/>
          <w:sz w:val="20"/>
          <w:szCs w:val="20"/>
          <w:lang w:bidi="he-IL"/>
        </w:rPr>
      </w:pPr>
      <w:proofErr w:type="spellStart"/>
      <w:r>
        <w:rPr>
          <w:rFonts w:ascii="Times New Roman" w:hAnsi="Times New Roman" w:cs="Times New Roman"/>
          <w:color w:val="000000"/>
          <w:w w:val="107"/>
          <w:sz w:val="20"/>
          <w:szCs w:val="20"/>
          <w:lang w:bidi="he-IL"/>
        </w:rPr>
        <w:t>Denry</w:t>
      </w:r>
      <w:proofErr w:type="spellEnd"/>
      <w:r>
        <w:rPr>
          <w:rFonts w:ascii="Times New Roman" w:hAnsi="Times New Roman" w:cs="Times New Roman"/>
          <w:color w:val="000000"/>
          <w:w w:val="107"/>
          <w:sz w:val="20"/>
          <w:szCs w:val="20"/>
          <w:lang w:bidi="he-IL"/>
        </w:rPr>
        <w:t xml:space="preserve"> I, Holloway J. Ceramics for dental applications: a review Materials 2010</w:t>
      </w:r>
      <w:r w:rsidR="00ED7A3A">
        <w:rPr>
          <w:rFonts w:ascii="Times New Roman" w:hAnsi="Times New Roman" w:cs="Times New Roman"/>
          <w:color w:val="000000"/>
          <w:w w:val="107"/>
          <w:sz w:val="20"/>
          <w:szCs w:val="20"/>
          <w:lang w:bidi="he-IL"/>
        </w:rPr>
        <w:t>;3:351-68.</w:t>
      </w:r>
    </w:p>
    <w:p w14:paraId="1066DC24" w14:textId="1A668C7A" w:rsidR="00B264D6" w:rsidRDefault="00905572" w:rsidP="00824ADC">
      <w:pPr>
        <w:pStyle w:val="Style"/>
        <w:numPr>
          <w:ilvl w:val="0"/>
          <w:numId w:val="11"/>
        </w:numPr>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 xml:space="preserve">Fasbinder DJ, Dennison JB, Heys D, Neiva G.  A clinical evaluation of chairside lithium disilicate CAD/CAM crowns: a </w:t>
      </w:r>
      <w:proofErr w:type="gramStart"/>
      <w:r>
        <w:rPr>
          <w:rFonts w:ascii="Times New Roman" w:hAnsi="Times New Roman" w:cs="Times New Roman"/>
          <w:color w:val="000000"/>
          <w:w w:val="107"/>
          <w:sz w:val="20"/>
          <w:szCs w:val="20"/>
          <w:lang w:bidi="he-IL"/>
        </w:rPr>
        <w:t>two year</w:t>
      </w:r>
      <w:proofErr w:type="gramEnd"/>
      <w:r>
        <w:rPr>
          <w:rFonts w:ascii="Times New Roman" w:hAnsi="Times New Roman" w:cs="Times New Roman"/>
          <w:color w:val="000000"/>
          <w:w w:val="107"/>
          <w:sz w:val="20"/>
          <w:szCs w:val="20"/>
          <w:lang w:bidi="he-IL"/>
        </w:rPr>
        <w:t xml:space="preserve"> report J AM Dent Assoc 2010</w:t>
      </w:r>
      <w:r w:rsidR="00D44D20">
        <w:rPr>
          <w:rFonts w:ascii="Times New Roman" w:hAnsi="Times New Roman" w:cs="Times New Roman"/>
          <w:color w:val="000000"/>
          <w:w w:val="107"/>
          <w:sz w:val="20"/>
          <w:szCs w:val="20"/>
          <w:lang w:bidi="he-IL"/>
        </w:rPr>
        <w:t xml:space="preserve"> 141:10S-4S.</w:t>
      </w:r>
    </w:p>
    <w:p w14:paraId="11658126" w14:textId="14685BF7" w:rsidR="004D3C9C" w:rsidRDefault="00EF245B" w:rsidP="00824ADC">
      <w:pPr>
        <w:pStyle w:val="Style"/>
        <w:numPr>
          <w:ilvl w:val="0"/>
          <w:numId w:val="11"/>
        </w:numPr>
        <w:spacing w:after="240" w:line="196" w:lineRule="exact"/>
        <w:ind w:right="4"/>
        <w:rPr>
          <w:rFonts w:ascii="Times New Roman" w:hAnsi="Times New Roman" w:cs="Times New Roman"/>
          <w:color w:val="000000"/>
          <w:w w:val="107"/>
          <w:sz w:val="20"/>
          <w:szCs w:val="20"/>
          <w:lang w:bidi="he-IL"/>
        </w:rPr>
      </w:pPr>
      <w:r w:rsidRPr="00EF245B">
        <w:rPr>
          <w:rFonts w:ascii="Times New Roman" w:hAnsi="Times New Roman" w:cs="Times New Roman"/>
          <w:color w:val="000000"/>
          <w:w w:val="107"/>
          <w:sz w:val="20"/>
          <w:szCs w:val="20"/>
          <w:lang w:bidi="he-IL"/>
        </w:rPr>
        <w:t xml:space="preserve">Russel Wang </w:t>
      </w:r>
      <w:r w:rsidR="004D3C9C" w:rsidRPr="004D3C9C">
        <w:rPr>
          <w:rFonts w:ascii="Times New Roman" w:hAnsi="Times New Roman" w:cs="Times New Roman"/>
          <w:color w:val="000000"/>
          <w:w w:val="107"/>
          <w:sz w:val="20"/>
          <w:szCs w:val="20"/>
          <w:lang w:bidi="he-IL"/>
        </w:rPr>
        <w:t>A Comparison of Resins for Fabricating Provisional Fixed Restorations</w:t>
      </w:r>
      <w:r w:rsidR="003A0ABB">
        <w:rPr>
          <w:rFonts w:ascii="Times New Roman" w:hAnsi="Times New Roman" w:cs="Times New Roman"/>
          <w:color w:val="000000"/>
          <w:w w:val="107"/>
          <w:sz w:val="20"/>
          <w:szCs w:val="20"/>
          <w:lang w:bidi="he-IL"/>
        </w:rPr>
        <w:t xml:space="preserve">.  </w:t>
      </w:r>
      <w:r w:rsidR="003A0ABB" w:rsidRPr="003A0ABB">
        <w:rPr>
          <w:rFonts w:ascii="Times New Roman" w:hAnsi="Times New Roman" w:cs="Times New Roman"/>
          <w:color w:val="000000"/>
          <w:w w:val="107"/>
          <w:sz w:val="20"/>
          <w:szCs w:val="20"/>
          <w:lang w:bidi="he-IL"/>
        </w:rPr>
        <w:t>International Journal of Prosthodontics 1989;2:2</w:t>
      </w:r>
    </w:p>
    <w:p w14:paraId="7C2E05AD" w14:textId="7E087050" w:rsidR="001E39C9" w:rsidRDefault="001E39C9" w:rsidP="00824ADC">
      <w:pPr>
        <w:pStyle w:val="Style"/>
        <w:numPr>
          <w:ilvl w:val="0"/>
          <w:numId w:val="11"/>
        </w:numPr>
        <w:spacing w:after="240" w:line="196" w:lineRule="exact"/>
        <w:ind w:right="4"/>
        <w:rPr>
          <w:rFonts w:ascii="Times New Roman" w:hAnsi="Times New Roman" w:cs="Times New Roman"/>
          <w:color w:val="000000"/>
          <w:w w:val="107"/>
          <w:sz w:val="20"/>
          <w:szCs w:val="20"/>
          <w:lang w:bidi="he-IL"/>
        </w:rPr>
      </w:pPr>
      <w:r w:rsidRPr="001E39C9">
        <w:rPr>
          <w:rFonts w:ascii="Times New Roman" w:hAnsi="Times New Roman" w:cs="Times New Roman"/>
          <w:color w:val="000000"/>
          <w:w w:val="107"/>
          <w:sz w:val="20"/>
          <w:szCs w:val="20"/>
          <w:lang w:bidi="he-IL"/>
        </w:rPr>
        <w:lastRenderedPageBreak/>
        <w:t>Hansen PA, Sigler, E, and Husemann, RH, Making Predictable Multiple Single Unit provisional Restorations.  J Prost Dent 2009;102:260-263</w:t>
      </w:r>
    </w:p>
    <w:p w14:paraId="0B145821" w14:textId="355C0482" w:rsidR="00474547" w:rsidRDefault="00142E15" w:rsidP="00534D04">
      <w:pPr>
        <w:pStyle w:val="Style"/>
        <w:numPr>
          <w:ilvl w:val="0"/>
          <w:numId w:val="11"/>
        </w:numPr>
        <w:spacing w:after="240" w:line="196" w:lineRule="exact"/>
        <w:ind w:right="4"/>
        <w:rPr>
          <w:rFonts w:ascii="Times New Roman" w:hAnsi="Times New Roman" w:cs="Times New Roman"/>
          <w:color w:val="000000"/>
          <w:w w:val="107"/>
          <w:sz w:val="20"/>
          <w:szCs w:val="20"/>
          <w:lang w:bidi="he-IL"/>
        </w:rPr>
      </w:pPr>
      <w:r w:rsidRPr="00142E15">
        <w:rPr>
          <w:rFonts w:ascii="Times New Roman" w:hAnsi="Times New Roman" w:cs="Times New Roman"/>
          <w:color w:val="000000"/>
          <w:w w:val="107"/>
          <w:sz w:val="20"/>
          <w:szCs w:val="20"/>
          <w:lang w:bidi="he-IL"/>
        </w:rPr>
        <w:t xml:space="preserve">Juha Pihlaja 1, Ritva </w:t>
      </w:r>
      <w:proofErr w:type="spellStart"/>
      <w:r w:rsidRPr="00142E15">
        <w:rPr>
          <w:rFonts w:ascii="Times New Roman" w:hAnsi="Times New Roman" w:cs="Times New Roman"/>
          <w:color w:val="000000"/>
          <w:w w:val="107"/>
          <w:sz w:val="20"/>
          <w:szCs w:val="20"/>
          <w:lang w:bidi="he-IL"/>
        </w:rPr>
        <w:t>Näpänkangas</w:t>
      </w:r>
      <w:proofErr w:type="spellEnd"/>
      <w:r w:rsidRPr="00142E15">
        <w:rPr>
          <w:rFonts w:ascii="Times New Roman" w:hAnsi="Times New Roman" w:cs="Times New Roman"/>
          <w:color w:val="000000"/>
          <w:w w:val="107"/>
          <w:sz w:val="20"/>
          <w:szCs w:val="20"/>
          <w:lang w:bidi="he-IL"/>
        </w:rPr>
        <w:t xml:space="preserve"> 2, Ritva Kuoppala 2, Aune </w:t>
      </w:r>
      <w:proofErr w:type="spellStart"/>
      <w:r w:rsidRPr="00142E15">
        <w:rPr>
          <w:rFonts w:ascii="Times New Roman" w:hAnsi="Times New Roman" w:cs="Times New Roman"/>
          <w:color w:val="000000"/>
          <w:w w:val="107"/>
          <w:sz w:val="20"/>
          <w:szCs w:val="20"/>
          <w:lang w:bidi="he-IL"/>
        </w:rPr>
        <w:t>Raustia</w:t>
      </w:r>
      <w:proofErr w:type="spellEnd"/>
      <w:r w:rsidRPr="00142E15">
        <w:rPr>
          <w:rFonts w:ascii="Times New Roman" w:hAnsi="Times New Roman" w:cs="Times New Roman"/>
          <w:color w:val="000000"/>
          <w:w w:val="107"/>
          <w:sz w:val="20"/>
          <w:szCs w:val="20"/>
          <w:lang w:bidi="he-IL"/>
        </w:rPr>
        <w:t xml:space="preserve"> </w:t>
      </w:r>
      <w:r w:rsidR="00534D04" w:rsidRPr="00534D04">
        <w:rPr>
          <w:rFonts w:ascii="Times New Roman" w:hAnsi="Times New Roman" w:cs="Times New Roman"/>
          <w:color w:val="000000"/>
          <w:w w:val="107"/>
          <w:sz w:val="20"/>
          <w:szCs w:val="20"/>
          <w:lang w:bidi="he-IL"/>
        </w:rPr>
        <w:t xml:space="preserve">2015 Nov;114(5):633-6. </w:t>
      </w:r>
      <w:proofErr w:type="spellStart"/>
      <w:r w:rsidR="00534D04" w:rsidRPr="00534D04">
        <w:rPr>
          <w:rFonts w:ascii="Times New Roman" w:hAnsi="Times New Roman" w:cs="Times New Roman"/>
          <w:color w:val="000000"/>
          <w:w w:val="107"/>
          <w:sz w:val="20"/>
          <w:szCs w:val="20"/>
          <w:lang w:bidi="he-IL"/>
        </w:rPr>
        <w:t>doi</w:t>
      </w:r>
      <w:proofErr w:type="spellEnd"/>
      <w:r w:rsidR="00534D04" w:rsidRPr="00534D04">
        <w:rPr>
          <w:rFonts w:ascii="Times New Roman" w:hAnsi="Times New Roman" w:cs="Times New Roman"/>
          <w:color w:val="000000"/>
          <w:w w:val="107"/>
          <w:sz w:val="20"/>
          <w:szCs w:val="20"/>
          <w:lang w:bidi="he-IL"/>
        </w:rPr>
        <w:t xml:space="preserve">: 10.1016/j.prosdent.2015.05.008. </w:t>
      </w:r>
      <w:proofErr w:type="spellStart"/>
      <w:r w:rsidR="00534D04" w:rsidRPr="00534D04">
        <w:rPr>
          <w:rFonts w:ascii="Times New Roman" w:hAnsi="Times New Roman" w:cs="Times New Roman"/>
          <w:color w:val="000000"/>
          <w:w w:val="107"/>
          <w:sz w:val="20"/>
          <w:szCs w:val="20"/>
          <w:lang w:bidi="he-IL"/>
        </w:rPr>
        <w:t>Epub</w:t>
      </w:r>
      <w:proofErr w:type="spellEnd"/>
      <w:r w:rsidR="00534D04" w:rsidRPr="00534D04">
        <w:rPr>
          <w:rFonts w:ascii="Times New Roman" w:hAnsi="Times New Roman" w:cs="Times New Roman"/>
          <w:color w:val="000000"/>
          <w:w w:val="107"/>
          <w:sz w:val="20"/>
          <w:szCs w:val="20"/>
          <w:lang w:bidi="he-IL"/>
        </w:rPr>
        <w:t xml:space="preserve"> 2015 Sep 4.</w:t>
      </w:r>
    </w:p>
    <w:p w14:paraId="609A16CA" w14:textId="5380F982"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29</w:t>
      </w:r>
      <w:r w:rsidR="001D76DE" w:rsidRPr="001D76DE">
        <w:rPr>
          <w:rFonts w:ascii="Times New Roman" w:hAnsi="Times New Roman" w:cs="Times New Roman"/>
          <w:color w:val="000000"/>
          <w:w w:val="107"/>
          <w:sz w:val="20"/>
          <w:szCs w:val="20"/>
          <w:lang w:bidi="he-IL"/>
        </w:rPr>
        <w:t xml:space="preserve">. Schuyler CH.  Intraoral method of establishing maxillomandibular </w:t>
      </w:r>
      <w:proofErr w:type="gramStart"/>
      <w:r w:rsidR="001D76DE" w:rsidRPr="001D76DE">
        <w:rPr>
          <w:rFonts w:ascii="Times New Roman" w:hAnsi="Times New Roman" w:cs="Times New Roman"/>
          <w:color w:val="000000"/>
          <w:w w:val="107"/>
          <w:sz w:val="20"/>
          <w:szCs w:val="20"/>
          <w:lang w:bidi="he-IL"/>
        </w:rPr>
        <w:t>relation</w:t>
      </w:r>
      <w:proofErr w:type="gramEnd"/>
      <w:r w:rsidR="001D76DE" w:rsidRPr="001D76DE">
        <w:rPr>
          <w:rFonts w:ascii="Times New Roman" w:hAnsi="Times New Roman" w:cs="Times New Roman"/>
          <w:color w:val="000000"/>
          <w:w w:val="107"/>
          <w:sz w:val="20"/>
          <w:szCs w:val="20"/>
          <w:lang w:bidi="he-IL"/>
        </w:rPr>
        <w:t xml:space="preserve">. J Am Dent Assoc, 1932;19:1013-1021. </w:t>
      </w:r>
    </w:p>
    <w:p w14:paraId="12692D1C" w14:textId="58107FAA"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30</w:t>
      </w:r>
      <w:r w:rsidR="001D76DE" w:rsidRPr="001D76DE">
        <w:rPr>
          <w:rFonts w:ascii="Times New Roman" w:hAnsi="Times New Roman" w:cs="Times New Roman"/>
          <w:color w:val="000000"/>
          <w:w w:val="107"/>
          <w:sz w:val="20"/>
          <w:szCs w:val="20"/>
          <w:lang w:bidi="he-IL"/>
        </w:rPr>
        <w:t xml:space="preserve">. Stuart C.  In: </w:t>
      </w:r>
      <w:proofErr w:type="spellStart"/>
      <w:r w:rsidR="001D76DE" w:rsidRPr="001D76DE">
        <w:rPr>
          <w:rFonts w:ascii="Times New Roman" w:hAnsi="Times New Roman" w:cs="Times New Roman"/>
          <w:color w:val="000000"/>
          <w:w w:val="107"/>
          <w:sz w:val="20"/>
          <w:szCs w:val="20"/>
          <w:lang w:bidi="he-IL"/>
        </w:rPr>
        <w:t>Gnathologic</w:t>
      </w:r>
      <w:proofErr w:type="spellEnd"/>
      <w:r w:rsidR="001D76DE" w:rsidRPr="001D76DE">
        <w:rPr>
          <w:rFonts w:ascii="Times New Roman" w:hAnsi="Times New Roman" w:cs="Times New Roman"/>
          <w:color w:val="000000"/>
          <w:w w:val="107"/>
          <w:sz w:val="20"/>
          <w:szCs w:val="20"/>
          <w:lang w:bidi="he-IL"/>
        </w:rPr>
        <w:t xml:space="preserve"> Tooth Preparation. Quintessence Publishing Co., Chicago.  1985 p. 53. </w:t>
      </w:r>
    </w:p>
    <w:p w14:paraId="67F449F6" w14:textId="497C6C1C"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31</w:t>
      </w:r>
      <w:r w:rsidR="001D76DE" w:rsidRPr="001D76DE">
        <w:rPr>
          <w:rFonts w:ascii="Times New Roman" w:hAnsi="Times New Roman" w:cs="Times New Roman"/>
          <w:color w:val="000000"/>
          <w:w w:val="107"/>
          <w:sz w:val="20"/>
          <w:szCs w:val="20"/>
          <w:lang w:bidi="he-IL"/>
        </w:rPr>
        <w:t xml:space="preserve">. Dawson P.  Functional Occlusion From TMJ to Smile Design. 2007; Mosby </w:t>
      </w:r>
      <w:proofErr w:type="spellStart"/>
      <w:r w:rsidR="001D76DE" w:rsidRPr="001D76DE">
        <w:rPr>
          <w:rFonts w:ascii="Times New Roman" w:hAnsi="Times New Roman" w:cs="Times New Roman"/>
          <w:color w:val="000000"/>
          <w:w w:val="107"/>
          <w:sz w:val="20"/>
          <w:szCs w:val="20"/>
          <w:lang w:bidi="he-IL"/>
        </w:rPr>
        <w:t>Elesevier</w:t>
      </w:r>
      <w:proofErr w:type="spellEnd"/>
      <w:r w:rsidR="001D76DE" w:rsidRPr="001D76DE">
        <w:rPr>
          <w:rFonts w:ascii="Times New Roman" w:hAnsi="Times New Roman" w:cs="Times New Roman"/>
          <w:color w:val="000000"/>
          <w:w w:val="107"/>
          <w:sz w:val="20"/>
          <w:szCs w:val="20"/>
          <w:lang w:bidi="he-IL"/>
        </w:rPr>
        <w:t xml:space="preserve"> Publications, Philadelphia, Pa. </w:t>
      </w:r>
    </w:p>
    <w:p w14:paraId="21C64473" w14:textId="2D037A0A"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32</w:t>
      </w:r>
      <w:r w:rsidR="001D76DE" w:rsidRPr="001D76DE">
        <w:rPr>
          <w:rFonts w:ascii="Times New Roman" w:hAnsi="Times New Roman" w:cs="Times New Roman"/>
          <w:color w:val="000000"/>
          <w:w w:val="107"/>
          <w:sz w:val="20"/>
          <w:szCs w:val="20"/>
          <w:lang w:bidi="he-IL"/>
        </w:rPr>
        <w:t xml:space="preserve">. Lucia VO.  Centric relation, theory and practice.  J </w:t>
      </w:r>
      <w:proofErr w:type="spellStart"/>
      <w:r w:rsidR="001D76DE" w:rsidRPr="001D76DE">
        <w:rPr>
          <w:rFonts w:ascii="Times New Roman" w:hAnsi="Times New Roman" w:cs="Times New Roman"/>
          <w:color w:val="000000"/>
          <w:w w:val="107"/>
          <w:sz w:val="20"/>
          <w:szCs w:val="20"/>
          <w:lang w:bidi="he-IL"/>
        </w:rPr>
        <w:t>Prosthet</w:t>
      </w:r>
      <w:proofErr w:type="spellEnd"/>
      <w:r w:rsidR="001D76DE" w:rsidRPr="001D76DE">
        <w:rPr>
          <w:rFonts w:ascii="Times New Roman" w:hAnsi="Times New Roman" w:cs="Times New Roman"/>
          <w:color w:val="000000"/>
          <w:w w:val="107"/>
          <w:sz w:val="20"/>
          <w:szCs w:val="20"/>
          <w:lang w:bidi="he-IL"/>
        </w:rPr>
        <w:t xml:space="preserve"> Dent, 1960;  10:849. </w:t>
      </w:r>
    </w:p>
    <w:p w14:paraId="4E3CC0B3" w14:textId="37735B16"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33</w:t>
      </w:r>
      <w:r w:rsidR="001D76DE" w:rsidRPr="001D76DE">
        <w:rPr>
          <w:rFonts w:ascii="Times New Roman" w:hAnsi="Times New Roman" w:cs="Times New Roman"/>
          <w:color w:val="000000"/>
          <w:w w:val="107"/>
          <w:sz w:val="20"/>
          <w:szCs w:val="20"/>
          <w:lang w:bidi="he-IL"/>
        </w:rPr>
        <w:t xml:space="preserve">. Long JH Jr.  Location of the terminal hinge axis by intraoral means. J </w:t>
      </w:r>
      <w:proofErr w:type="spellStart"/>
      <w:r w:rsidR="001D76DE" w:rsidRPr="001D76DE">
        <w:rPr>
          <w:rFonts w:ascii="Times New Roman" w:hAnsi="Times New Roman" w:cs="Times New Roman"/>
          <w:color w:val="000000"/>
          <w:w w:val="107"/>
          <w:sz w:val="20"/>
          <w:szCs w:val="20"/>
          <w:lang w:bidi="he-IL"/>
        </w:rPr>
        <w:t>Prosthet</w:t>
      </w:r>
      <w:proofErr w:type="spellEnd"/>
      <w:r w:rsidR="001D76DE" w:rsidRPr="001D76DE">
        <w:rPr>
          <w:rFonts w:ascii="Times New Roman" w:hAnsi="Times New Roman" w:cs="Times New Roman"/>
          <w:color w:val="000000"/>
          <w:w w:val="107"/>
          <w:sz w:val="20"/>
          <w:szCs w:val="20"/>
          <w:lang w:bidi="he-IL"/>
        </w:rPr>
        <w:t xml:space="preserve"> Dent 23:11;1970. </w:t>
      </w:r>
    </w:p>
    <w:p w14:paraId="0BB97377" w14:textId="5CF0176D"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34</w:t>
      </w:r>
      <w:r w:rsidR="001D76DE" w:rsidRPr="001D76DE">
        <w:rPr>
          <w:rFonts w:ascii="Times New Roman" w:hAnsi="Times New Roman" w:cs="Times New Roman"/>
          <w:color w:val="000000"/>
          <w:w w:val="107"/>
          <w:sz w:val="20"/>
          <w:szCs w:val="20"/>
          <w:lang w:bidi="he-IL"/>
        </w:rPr>
        <w:t xml:space="preserve">. Fenlon MR, </w:t>
      </w:r>
      <w:proofErr w:type="spellStart"/>
      <w:r w:rsidR="001D76DE" w:rsidRPr="001D76DE">
        <w:rPr>
          <w:rFonts w:ascii="Times New Roman" w:hAnsi="Times New Roman" w:cs="Times New Roman"/>
          <w:color w:val="000000"/>
          <w:w w:val="107"/>
          <w:sz w:val="20"/>
          <w:szCs w:val="20"/>
          <w:lang w:bidi="he-IL"/>
        </w:rPr>
        <w:t>Woefel</w:t>
      </w:r>
      <w:proofErr w:type="spellEnd"/>
      <w:r w:rsidR="001D76DE" w:rsidRPr="001D76DE">
        <w:rPr>
          <w:rFonts w:ascii="Times New Roman" w:hAnsi="Times New Roman" w:cs="Times New Roman"/>
          <w:color w:val="000000"/>
          <w:w w:val="107"/>
          <w:sz w:val="20"/>
          <w:szCs w:val="20"/>
          <w:lang w:bidi="he-IL"/>
        </w:rPr>
        <w:t xml:space="preserve"> JB.  Condylar position recorded using leaf gauges and specific closure forces. Int J </w:t>
      </w:r>
      <w:proofErr w:type="spellStart"/>
      <w:r w:rsidR="001D76DE" w:rsidRPr="001D76DE">
        <w:rPr>
          <w:rFonts w:ascii="Times New Roman" w:hAnsi="Times New Roman" w:cs="Times New Roman"/>
          <w:color w:val="000000"/>
          <w:w w:val="107"/>
          <w:sz w:val="20"/>
          <w:szCs w:val="20"/>
          <w:lang w:bidi="he-IL"/>
        </w:rPr>
        <w:t>Prosthodont</w:t>
      </w:r>
      <w:proofErr w:type="spellEnd"/>
      <w:r w:rsidR="001D76DE" w:rsidRPr="001D76DE">
        <w:rPr>
          <w:rFonts w:ascii="Times New Roman" w:hAnsi="Times New Roman" w:cs="Times New Roman"/>
          <w:color w:val="000000"/>
          <w:w w:val="107"/>
          <w:sz w:val="20"/>
          <w:szCs w:val="20"/>
          <w:lang w:bidi="he-IL"/>
        </w:rPr>
        <w:t xml:space="preserve"> 1993;6:402-408. </w:t>
      </w:r>
    </w:p>
    <w:p w14:paraId="648F46F0" w14:textId="206E0200"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35</w:t>
      </w:r>
      <w:r w:rsidR="001D76DE" w:rsidRPr="001D76DE">
        <w:rPr>
          <w:rFonts w:ascii="Times New Roman" w:hAnsi="Times New Roman" w:cs="Times New Roman"/>
          <w:color w:val="000000"/>
          <w:w w:val="107"/>
          <w:sz w:val="20"/>
          <w:szCs w:val="20"/>
          <w:lang w:bidi="he-IL"/>
        </w:rPr>
        <w:t xml:space="preserve">. Rugh JD, Harlan J.  Nocturnal bruxism and temporomandibular </w:t>
      </w:r>
      <w:proofErr w:type="spellStart"/>
      <w:r w:rsidR="001D76DE" w:rsidRPr="001D76DE">
        <w:rPr>
          <w:rFonts w:ascii="Times New Roman" w:hAnsi="Times New Roman" w:cs="Times New Roman"/>
          <w:color w:val="000000"/>
          <w:w w:val="107"/>
          <w:sz w:val="20"/>
          <w:szCs w:val="20"/>
          <w:lang w:bidi="he-IL"/>
        </w:rPr>
        <w:t>dis¬orders</w:t>
      </w:r>
      <w:proofErr w:type="spellEnd"/>
      <w:r w:rsidR="001D76DE" w:rsidRPr="001D76DE">
        <w:rPr>
          <w:rFonts w:ascii="Times New Roman" w:hAnsi="Times New Roman" w:cs="Times New Roman"/>
          <w:color w:val="000000"/>
          <w:w w:val="107"/>
          <w:sz w:val="20"/>
          <w:szCs w:val="20"/>
          <w:lang w:bidi="he-IL"/>
        </w:rPr>
        <w:t xml:space="preserve">.  In:Jankovic J. Tolosa E (eds). A Textbook of Occlusion. </w:t>
      </w:r>
      <w:proofErr w:type="spellStart"/>
      <w:r w:rsidR="001D76DE" w:rsidRPr="001D76DE">
        <w:rPr>
          <w:rFonts w:ascii="Times New Roman" w:hAnsi="Times New Roman" w:cs="Times New Roman"/>
          <w:color w:val="000000"/>
          <w:w w:val="107"/>
          <w:sz w:val="20"/>
          <w:szCs w:val="20"/>
          <w:lang w:bidi="he-IL"/>
        </w:rPr>
        <w:t>Chicago:Quintessence</w:t>
      </w:r>
      <w:proofErr w:type="spellEnd"/>
      <w:r w:rsidR="001D76DE" w:rsidRPr="001D76DE">
        <w:rPr>
          <w:rFonts w:ascii="Times New Roman" w:hAnsi="Times New Roman" w:cs="Times New Roman"/>
          <w:color w:val="000000"/>
          <w:w w:val="107"/>
          <w:sz w:val="20"/>
          <w:szCs w:val="20"/>
          <w:lang w:bidi="he-IL"/>
        </w:rPr>
        <w:t xml:space="preserve">, 1988:249-261. </w:t>
      </w:r>
    </w:p>
    <w:p w14:paraId="67A1538E" w14:textId="53229C6C"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36</w:t>
      </w:r>
      <w:r w:rsidR="001D76DE" w:rsidRPr="001D76DE">
        <w:rPr>
          <w:rFonts w:ascii="Times New Roman" w:hAnsi="Times New Roman" w:cs="Times New Roman"/>
          <w:color w:val="000000"/>
          <w:w w:val="107"/>
          <w:sz w:val="20"/>
          <w:szCs w:val="20"/>
          <w:lang w:bidi="he-IL"/>
        </w:rPr>
        <w:t xml:space="preserve">. Posselt U.  Studies in the mobility of the human mandible. Acta </w:t>
      </w:r>
      <w:proofErr w:type="spellStart"/>
      <w:r w:rsidR="001D76DE" w:rsidRPr="001D76DE">
        <w:rPr>
          <w:rFonts w:ascii="Times New Roman" w:hAnsi="Times New Roman" w:cs="Times New Roman"/>
          <w:color w:val="000000"/>
          <w:w w:val="107"/>
          <w:sz w:val="20"/>
          <w:szCs w:val="20"/>
          <w:lang w:bidi="he-IL"/>
        </w:rPr>
        <w:t>Odontol</w:t>
      </w:r>
      <w:proofErr w:type="spellEnd"/>
      <w:r w:rsidR="001D76DE" w:rsidRPr="001D76DE">
        <w:rPr>
          <w:rFonts w:ascii="Times New Roman" w:hAnsi="Times New Roman" w:cs="Times New Roman"/>
          <w:color w:val="000000"/>
          <w:w w:val="107"/>
          <w:sz w:val="20"/>
          <w:szCs w:val="20"/>
          <w:lang w:bidi="he-IL"/>
        </w:rPr>
        <w:t xml:space="preserve"> Scan, 1952; 10:19-35. </w:t>
      </w:r>
    </w:p>
    <w:p w14:paraId="330F5DC8" w14:textId="03FF099F"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37</w:t>
      </w:r>
      <w:r w:rsidR="001D76DE" w:rsidRPr="001D76DE">
        <w:rPr>
          <w:rFonts w:ascii="Times New Roman" w:hAnsi="Times New Roman" w:cs="Times New Roman"/>
          <w:color w:val="000000"/>
          <w:w w:val="107"/>
          <w:sz w:val="20"/>
          <w:szCs w:val="20"/>
          <w:lang w:bidi="he-IL"/>
        </w:rPr>
        <w:t xml:space="preserve">. Hodge L, Mahan P. A study of mandibular movement from centric occlusion to maximum intercuspation. J </w:t>
      </w:r>
      <w:proofErr w:type="spellStart"/>
      <w:r w:rsidR="001D76DE" w:rsidRPr="001D76DE">
        <w:rPr>
          <w:rFonts w:ascii="Times New Roman" w:hAnsi="Times New Roman" w:cs="Times New Roman"/>
          <w:color w:val="000000"/>
          <w:w w:val="107"/>
          <w:sz w:val="20"/>
          <w:szCs w:val="20"/>
          <w:lang w:bidi="he-IL"/>
        </w:rPr>
        <w:t>Prosthet</w:t>
      </w:r>
      <w:proofErr w:type="spellEnd"/>
      <w:r w:rsidR="001D76DE" w:rsidRPr="001D76DE">
        <w:rPr>
          <w:rFonts w:ascii="Times New Roman" w:hAnsi="Times New Roman" w:cs="Times New Roman"/>
          <w:color w:val="000000"/>
          <w:w w:val="107"/>
          <w:sz w:val="20"/>
          <w:szCs w:val="20"/>
          <w:lang w:bidi="he-IL"/>
        </w:rPr>
        <w:t xml:space="preserve"> Dent, 1967; 18:19-30. </w:t>
      </w:r>
    </w:p>
    <w:p w14:paraId="6F8D8A69" w14:textId="0A6F9D92" w:rsidR="001D76DE" w:rsidRPr="001D76DE"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38</w:t>
      </w:r>
      <w:r w:rsidR="001D76DE" w:rsidRPr="001D76DE">
        <w:rPr>
          <w:rFonts w:ascii="Times New Roman" w:hAnsi="Times New Roman" w:cs="Times New Roman"/>
          <w:color w:val="000000"/>
          <w:w w:val="107"/>
          <w:sz w:val="20"/>
          <w:szCs w:val="20"/>
          <w:lang w:bidi="he-IL"/>
        </w:rPr>
        <w:t xml:space="preserve">. Rieder C. The prevalence and magnitude of mandibular displacement in a survey population. J </w:t>
      </w:r>
      <w:proofErr w:type="spellStart"/>
      <w:r w:rsidR="001D76DE" w:rsidRPr="001D76DE">
        <w:rPr>
          <w:rFonts w:ascii="Times New Roman" w:hAnsi="Times New Roman" w:cs="Times New Roman"/>
          <w:color w:val="000000"/>
          <w:w w:val="107"/>
          <w:sz w:val="20"/>
          <w:szCs w:val="20"/>
          <w:lang w:bidi="he-IL"/>
        </w:rPr>
        <w:t>Prosthet</w:t>
      </w:r>
      <w:proofErr w:type="spellEnd"/>
      <w:r w:rsidR="001D76DE" w:rsidRPr="001D76DE">
        <w:rPr>
          <w:rFonts w:ascii="Times New Roman" w:hAnsi="Times New Roman" w:cs="Times New Roman"/>
          <w:color w:val="000000"/>
          <w:w w:val="107"/>
          <w:sz w:val="20"/>
          <w:szCs w:val="20"/>
          <w:lang w:bidi="he-IL"/>
        </w:rPr>
        <w:t xml:space="preserve"> Dent 1978;39:324-329. </w:t>
      </w:r>
    </w:p>
    <w:p w14:paraId="3A946812" w14:textId="0A062F71" w:rsidR="00232ED4" w:rsidRDefault="00B67784" w:rsidP="001D76DE">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39</w:t>
      </w:r>
      <w:r w:rsidR="001D76DE" w:rsidRPr="001D76DE">
        <w:rPr>
          <w:rFonts w:ascii="Times New Roman" w:hAnsi="Times New Roman" w:cs="Times New Roman"/>
          <w:color w:val="000000"/>
          <w:w w:val="107"/>
          <w:sz w:val="20"/>
          <w:szCs w:val="20"/>
          <w:lang w:bidi="he-IL"/>
        </w:rPr>
        <w:t>. Neff, PA. TMJ Occlusion and Function.  Georgetown University Publication 1975. P50.</w:t>
      </w:r>
    </w:p>
    <w:p w14:paraId="59E4EC16" w14:textId="4AAF9619" w:rsidR="00B67784" w:rsidRPr="00B67784" w:rsidRDefault="00B67784" w:rsidP="00B67784">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40</w:t>
      </w:r>
      <w:r w:rsidRPr="00B67784">
        <w:rPr>
          <w:rFonts w:ascii="Times New Roman" w:hAnsi="Times New Roman" w:cs="Times New Roman"/>
          <w:color w:val="000000"/>
          <w:w w:val="107"/>
          <w:sz w:val="20"/>
          <w:szCs w:val="20"/>
          <w:lang w:bidi="he-IL"/>
        </w:rPr>
        <w:t xml:space="preserve">. Williamson EH, Anterior Guidance: Its effect on </w:t>
      </w:r>
      <w:proofErr w:type="spellStart"/>
      <w:r w:rsidRPr="00B67784">
        <w:rPr>
          <w:rFonts w:ascii="Times New Roman" w:hAnsi="Times New Roman" w:cs="Times New Roman"/>
          <w:color w:val="000000"/>
          <w:w w:val="107"/>
          <w:sz w:val="20"/>
          <w:szCs w:val="20"/>
          <w:lang w:bidi="he-IL"/>
        </w:rPr>
        <w:t>electromyographics</w:t>
      </w:r>
      <w:proofErr w:type="spellEnd"/>
      <w:r w:rsidRPr="00B67784">
        <w:rPr>
          <w:rFonts w:ascii="Times New Roman" w:hAnsi="Times New Roman" w:cs="Times New Roman"/>
          <w:color w:val="000000"/>
          <w:w w:val="107"/>
          <w:sz w:val="20"/>
          <w:szCs w:val="20"/>
          <w:lang w:bidi="he-IL"/>
        </w:rPr>
        <w:t xml:space="preserve"> activity of the temporal and masseter muscles. J </w:t>
      </w:r>
      <w:proofErr w:type="spellStart"/>
      <w:r w:rsidRPr="00B67784">
        <w:rPr>
          <w:rFonts w:ascii="Times New Roman" w:hAnsi="Times New Roman" w:cs="Times New Roman"/>
          <w:color w:val="000000"/>
          <w:w w:val="107"/>
          <w:sz w:val="20"/>
          <w:szCs w:val="20"/>
          <w:lang w:bidi="he-IL"/>
        </w:rPr>
        <w:t>Prosthet</w:t>
      </w:r>
      <w:proofErr w:type="spellEnd"/>
      <w:r w:rsidRPr="00B67784">
        <w:rPr>
          <w:rFonts w:ascii="Times New Roman" w:hAnsi="Times New Roman" w:cs="Times New Roman"/>
          <w:color w:val="000000"/>
          <w:w w:val="107"/>
          <w:sz w:val="20"/>
          <w:szCs w:val="20"/>
          <w:lang w:bidi="he-IL"/>
        </w:rPr>
        <w:t xml:space="preserve"> Dent 1983;49:816-21. </w:t>
      </w:r>
    </w:p>
    <w:p w14:paraId="369B5938" w14:textId="0A59226F" w:rsidR="00232ED4" w:rsidRDefault="00B67784" w:rsidP="00B67784">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41</w:t>
      </w:r>
      <w:r w:rsidRPr="00B67784">
        <w:rPr>
          <w:rFonts w:ascii="Times New Roman" w:hAnsi="Times New Roman" w:cs="Times New Roman"/>
          <w:color w:val="000000"/>
          <w:w w:val="107"/>
          <w:sz w:val="20"/>
          <w:szCs w:val="20"/>
          <w:lang w:bidi="he-IL"/>
        </w:rPr>
        <w:t>. Spear, FM.  Occlusal Considerations for Complex Restorative Therapy. In: McNeill C (ed). Science and Practice of Occlusion Chicago: Quintessence, 1997; 437-456.</w:t>
      </w:r>
    </w:p>
    <w:p w14:paraId="73F81037" w14:textId="647644F1" w:rsidR="00B67784" w:rsidRPr="00B67784" w:rsidRDefault="00B67784" w:rsidP="00B67784">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4</w:t>
      </w:r>
      <w:r w:rsidRPr="00B67784">
        <w:rPr>
          <w:rFonts w:ascii="Times New Roman" w:hAnsi="Times New Roman" w:cs="Times New Roman"/>
          <w:color w:val="000000"/>
          <w:w w:val="107"/>
          <w:sz w:val="20"/>
          <w:szCs w:val="20"/>
          <w:lang w:bidi="he-IL"/>
        </w:rPr>
        <w:t xml:space="preserve">2. Wilkinson T., Hansson TL, McNeill C, Marcel T. A comparison of the success of </w:t>
      </w:r>
      <w:proofErr w:type="gramStart"/>
      <w:r w:rsidRPr="00B67784">
        <w:rPr>
          <w:rFonts w:ascii="Times New Roman" w:hAnsi="Times New Roman" w:cs="Times New Roman"/>
          <w:color w:val="000000"/>
          <w:w w:val="107"/>
          <w:sz w:val="20"/>
          <w:szCs w:val="20"/>
          <w:lang w:bidi="he-IL"/>
        </w:rPr>
        <w:t>24 hour</w:t>
      </w:r>
      <w:proofErr w:type="gramEnd"/>
      <w:r w:rsidRPr="00B67784">
        <w:rPr>
          <w:rFonts w:ascii="Times New Roman" w:hAnsi="Times New Roman" w:cs="Times New Roman"/>
          <w:color w:val="000000"/>
          <w:w w:val="107"/>
          <w:sz w:val="20"/>
          <w:szCs w:val="20"/>
          <w:lang w:bidi="he-IL"/>
        </w:rPr>
        <w:t xml:space="preserve"> occlusal splint therapy versus nocturnal occlusal splint therapy in reducing craniomandibular disorders.  J </w:t>
      </w:r>
      <w:proofErr w:type="spellStart"/>
      <w:r w:rsidRPr="00B67784">
        <w:rPr>
          <w:rFonts w:ascii="Times New Roman" w:hAnsi="Times New Roman" w:cs="Times New Roman"/>
          <w:color w:val="000000"/>
          <w:w w:val="107"/>
          <w:sz w:val="20"/>
          <w:szCs w:val="20"/>
          <w:lang w:bidi="he-IL"/>
        </w:rPr>
        <w:t>Craniomandib</w:t>
      </w:r>
      <w:proofErr w:type="spellEnd"/>
      <w:r w:rsidRPr="00B67784">
        <w:rPr>
          <w:rFonts w:ascii="Times New Roman" w:hAnsi="Times New Roman" w:cs="Times New Roman"/>
          <w:color w:val="000000"/>
          <w:w w:val="107"/>
          <w:sz w:val="20"/>
          <w:szCs w:val="20"/>
          <w:lang w:bidi="he-IL"/>
        </w:rPr>
        <w:t xml:space="preserve"> </w:t>
      </w:r>
      <w:proofErr w:type="spellStart"/>
      <w:r w:rsidRPr="00B67784">
        <w:rPr>
          <w:rFonts w:ascii="Times New Roman" w:hAnsi="Times New Roman" w:cs="Times New Roman"/>
          <w:color w:val="000000"/>
          <w:w w:val="107"/>
          <w:sz w:val="20"/>
          <w:szCs w:val="20"/>
          <w:lang w:bidi="he-IL"/>
        </w:rPr>
        <w:t>Disord</w:t>
      </w:r>
      <w:proofErr w:type="spellEnd"/>
      <w:r w:rsidRPr="00B67784">
        <w:rPr>
          <w:rFonts w:ascii="Times New Roman" w:hAnsi="Times New Roman" w:cs="Times New Roman"/>
          <w:color w:val="000000"/>
          <w:w w:val="107"/>
          <w:sz w:val="20"/>
          <w:szCs w:val="20"/>
          <w:lang w:bidi="he-IL"/>
        </w:rPr>
        <w:t xml:space="preserve"> Facial Oral pain 1992;6:64-70. </w:t>
      </w:r>
    </w:p>
    <w:p w14:paraId="0E92F3E3" w14:textId="32EBAFF6" w:rsidR="00B67784" w:rsidRPr="00B67784" w:rsidRDefault="00B67784" w:rsidP="00B67784">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4</w:t>
      </w:r>
      <w:r w:rsidRPr="00B67784">
        <w:rPr>
          <w:rFonts w:ascii="Times New Roman" w:hAnsi="Times New Roman" w:cs="Times New Roman"/>
          <w:color w:val="000000"/>
          <w:w w:val="107"/>
          <w:sz w:val="20"/>
          <w:szCs w:val="20"/>
          <w:lang w:bidi="he-IL"/>
        </w:rPr>
        <w:t xml:space="preserve">3. Turner KA, Missirlian DM. Restoration of the extremely worn dentition. J </w:t>
      </w:r>
      <w:proofErr w:type="spellStart"/>
      <w:r w:rsidRPr="00B67784">
        <w:rPr>
          <w:rFonts w:ascii="Times New Roman" w:hAnsi="Times New Roman" w:cs="Times New Roman"/>
          <w:color w:val="000000"/>
          <w:w w:val="107"/>
          <w:sz w:val="20"/>
          <w:szCs w:val="20"/>
          <w:lang w:bidi="he-IL"/>
        </w:rPr>
        <w:t>Prosthet</w:t>
      </w:r>
      <w:proofErr w:type="spellEnd"/>
      <w:r w:rsidRPr="00B67784">
        <w:rPr>
          <w:rFonts w:ascii="Times New Roman" w:hAnsi="Times New Roman" w:cs="Times New Roman"/>
          <w:color w:val="000000"/>
          <w:w w:val="107"/>
          <w:sz w:val="20"/>
          <w:szCs w:val="20"/>
          <w:lang w:bidi="he-IL"/>
        </w:rPr>
        <w:t xml:space="preserve"> Dent, 1984; 52:467–474 </w:t>
      </w:r>
    </w:p>
    <w:p w14:paraId="36A30024" w14:textId="65719442" w:rsidR="00B67784" w:rsidRPr="00B67784" w:rsidRDefault="00B67784" w:rsidP="00B67784">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4</w:t>
      </w:r>
      <w:r w:rsidRPr="00B67784">
        <w:rPr>
          <w:rFonts w:ascii="Times New Roman" w:hAnsi="Times New Roman" w:cs="Times New Roman"/>
          <w:color w:val="000000"/>
          <w:w w:val="107"/>
          <w:sz w:val="20"/>
          <w:szCs w:val="20"/>
          <w:lang w:bidi="he-IL"/>
        </w:rPr>
        <w:t xml:space="preserve">4. Berry DC, Poole DF. Attrition: Possible mechanisms of compensation. J Oral </w:t>
      </w:r>
      <w:proofErr w:type="spellStart"/>
      <w:r w:rsidRPr="00B67784">
        <w:rPr>
          <w:rFonts w:ascii="Times New Roman" w:hAnsi="Times New Roman" w:cs="Times New Roman"/>
          <w:color w:val="000000"/>
          <w:w w:val="107"/>
          <w:sz w:val="20"/>
          <w:szCs w:val="20"/>
          <w:lang w:bidi="he-IL"/>
        </w:rPr>
        <w:t>Rehabil</w:t>
      </w:r>
      <w:proofErr w:type="spellEnd"/>
      <w:r w:rsidRPr="00B67784">
        <w:rPr>
          <w:rFonts w:ascii="Times New Roman" w:hAnsi="Times New Roman" w:cs="Times New Roman"/>
          <w:color w:val="000000"/>
          <w:w w:val="107"/>
          <w:sz w:val="20"/>
          <w:szCs w:val="20"/>
          <w:lang w:bidi="he-IL"/>
        </w:rPr>
        <w:t xml:space="preserve"> 2:1 1975. </w:t>
      </w:r>
    </w:p>
    <w:p w14:paraId="0F265556" w14:textId="40AE6C6C" w:rsidR="00232ED4" w:rsidRDefault="00B67784" w:rsidP="00B67784">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4</w:t>
      </w:r>
      <w:r w:rsidRPr="00B67784">
        <w:rPr>
          <w:rFonts w:ascii="Times New Roman" w:hAnsi="Times New Roman" w:cs="Times New Roman"/>
          <w:color w:val="000000"/>
          <w:w w:val="107"/>
          <w:sz w:val="20"/>
          <w:szCs w:val="20"/>
          <w:lang w:bidi="he-IL"/>
        </w:rPr>
        <w:t>5. Johansson A, Johansson A-K, Omar R, Carlsson G.  Rehabilitation of the worn dentition.  J Oral Rehab 2008; 35: 548-566.</w:t>
      </w:r>
    </w:p>
    <w:p w14:paraId="7EEA4C7A" w14:textId="60B54D1D" w:rsidR="00B67784" w:rsidRPr="00B67784" w:rsidRDefault="00B67784" w:rsidP="00B67784">
      <w:pPr>
        <w:pStyle w:val="Style"/>
        <w:spacing w:after="240" w:line="196" w:lineRule="exact"/>
        <w:ind w:right="4"/>
        <w:rPr>
          <w:rFonts w:ascii="Times New Roman" w:hAnsi="Times New Roman" w:cs="Times New Roman"/>
          <w:color w:val="000000"/>
          <w:w w:val="107"/>
          <w:sz w:val="20"/>
          <w:szCs w:val="20"/>
          <w:lang w:bidi="he-IL"/>
        </w:rPr>
      </w:pPr>
      <w:r w:rsidRPr="00B67784">
        <w:rPr>
          <w:rFonts w:ascii="Times New Roman" w:hAnsi="Times New Roman" w:cs="Times New Roman"/>
          <w:color w:val="000000"/>
          <w:w w:val="107"/>
          <w:sz w:val="20"/>
          <w:szCs w:val="20"/>
          <w:lang w:bidi="he-IL"/>
        </w:rPr>
        <w:t>4</w:t>
      </w:r>
      <w:r>
        <w:rPr>
          <w:rFonts w:ascii="Times New Roman" w:hAnsi="Times New Roman" w:cs="Times New Roman"/>
          <w:color w:val="000000"/>
          <w:w w:val="107"/>
          <w:sz w:val="20"/>
          <w:szCs w:val="20"/>
          <w:lang w:bidi="he-IL"/>
        </w:rPr>
        <w:t>6</w:t>
      </w:r>
      <w:r w:rsidRPr="00B67784">
        <w:rPr>
          <w:rFonts w:ascii="Times New Roman" w:hAnsi="Times New Roman" w:cs="Times New Roman"/>
          <w:color w:val="000000"/>
          <w:w w:val="107"/>
          <w:sz w:val="20"/>
          <w:szCs w:val="20"/>
          <w:lang w:bidi="he-IL"/>
        </w:rPr>
        <w:t xml:space="preserve">  Sailer et.al., Randomized controlled clinical trial of zirconia ceramic and metal ceramic fixed dental prostheses: Int J Prost Dec 2009.</w:t>
      </w:r>
    </w:p>
    <w:p w14:paraId="7D84E5F1" w14:textId="38B6B686" w:rsidR="00B67784" w:rsidRPr="00B67784" w:rsidRDefault="00B67784" w:rsidP="00B67784">
      <w:pPr>
        <w:pStyle w:val="Style"/>
        <w:spacing w:after="240" w:line="196" w:lineRule="exact"/>
        <w:ind w:right="4"/>
        <w:rPr>
          <w:rFonts w:ascii="Times New Roman" w:hAnsi="Times New Roman" w:cs="Times New Roman"/>
          <w:color w:val="000000"/>
          <w:w w:val="107"/>
          <w:sz w:val="20"/>
          <w:szCs w:val="20"/>
          <w:lang w:bidi="he-IL"/>
        </w:rPr>
      </w:pPr>
      <w:r w:rsidRPr="00B67784">
        <w:rPr>
          <w:rFonts w:ascii="Times New Roman" w:hAnsi="Times New Roman" w:cs="Times New Roman"/>
          <w:color w:val="000000"/>
          <w:w w:val="107"/>
          <w:sz w:val="20"/>
          <w:szCs w:val="20"/>
          <w:lang w:bidi="he-IL"/>
        </w:rPr>
        <w:t>4</w:t>
      </w:r>
      <w:r>
        <w:rPr>
          <w:rFonts w:ascii="Times New Roman" w:hAnsi="Times New Roman" w:cs="Times New Roman"/>
          <w:color w:val="000000"/>
          <w:w w:val="107"/>
          <w:sz w:val="20"/>
          <w:szCs w:val="20"/>
          <w:lang w:bidi="he-IL"/>
        </w:rPr>
        <w:t>7</w:t>
      </w:r>
      <w:r w:rsidRPr="00B67784">
        <w:rPr>
          <w:rFonts w:ascii="Times New Roman" w:hAnsi="Times New Roman" w:cs="Times New Roman"/>
          <w:color w:val="000000"/>
          <w:w w:val="107"/>
          <w:sz w:val="20"/>
          <w:szCs w:val="20"/>
          <w:lang w:bidi="he-IL"/>
        </w:rPr>
        <w:t xml:space="preserve">  Pelaez, J et.al., A </w:t>
      </w:r>
      <w:proofErr w:type="gramStart"/>
      <w:r w:rsidRPr="00B67784">
        <w:rPr>
          <w:rFonts w:ascii="Times New Roman" w:hAnsi="Times New Roman" w:cs="Times New Roman"/>
          <w:color w:val="000000"/>
          <w:w w:val="107"/>
          <w:sz w:val="20"/>
          <w:szCs w:val="20"/>
          <w:lang w:bidi="he-IL"/>
        </w:rPr>
        <w:t>four year</w:t>
      </w:r>
      <w:proofErr w:type="gramEnd"/>
      <w:r w:rsidRPr="00B67784">
        <w:rPr>
          <w:rFonts w:ascii="Times New Roman" w:hAnsi="Times New Roman" w:cs="Times New Roman"/>
          <w:color w:val="000000"/>
          <w:w w:val="107"/>
          <w:sz w:val="20"/>
          <w:szCs w:val="20"/>
          <w:lang w:bidi="he-IL"/>
        </w:rPr>
        <w:t xml:space="preserve"> prospective clinical </w:t>
      </w:r>
      <w:proofErr w:type="spellStart"/>
      <w:proofErr w:type="gramStart"/>
      <w:r w:rsidRPr="00B67784">
        <w:rPr>
          <w:rFonts w:ascii="Times New Roman" w:hAnsi="Times New Roman" w:cs="Times New Roman"/>
          <w:color w:val="000000"/>
          <w:w w:val="107"/>
          <w:sz w:val="20"/>
          <w:szCs w:val="20"/>
          <w:lang w:bidi="he-IL"/>
        </w:rPr>
        <w:t>evaluationof</w:t>
      </w:r>
      <w:proofErr w:type="spellEnd"/>
      <w:proofErr w:type="gramEnd"/>
      <w:r w:rsidRPr="00B67784">
        <w:rPr>
          <w:rFonts w:ascii="Times New Roman" w:hAnsi="Times New Roman" w:cs="Times New Roman"/>
          <w:color w:val="000000"/>
          <w:w w:val="107"/>
          <w:sz w:val="20"/>
          <w:szCs w:val="20"/>
          <w:lang w:bidi="he-IL"/>
        </w:rPr>
        <w:t xml:space="preserve"> zirconia and metal ceramic posterior fixed dental prosthesis.  Int J Prost 2012:24;451-458.</w:t>
      </w:r>
    </w:p>
    <w:p w14:paraId="6E76580B" w14:textId="0C21DFD1" w:rsidR="00B67784" w:rsidRPr="00B67784" w:rsidRDefault="00B67784" w:rsidP="00B67784">
      <w:pPr>
        <w:pStyle w:val="Style"/>
        <w:spacing w:after="240" w:line="196" w:lineRule="exact"/>
        <w:ind w:right="4"/>
        <w:rPr>
          <w:rFonts w:ascii="Times New Roman" w:hAnsi="Times New Roman" w:cs="Times New Roman"/>
          <w:color w:val="000000"/>
          <w:w w:val="107"/>
          <w:sz w:val="20"/>
          <w:szCs w:val="20"/>
          <w:lang w:bidi="he-IL"/>
        </w:rPr>
      </w:pPr>
      <w:r w:rsidRPr="00B67784">
        <w:rPr>
          <w:rFonts w:ascii="Times New Roman" w:hAnsi="Times New Roman" w:cs="Times New Roman"/>
          <w:color w:val="000000"/>
          <w:w w:val="107"/>
          <w:sz w:val="20"/>
          <w:szCs w:val="20"/>
          <w:lang w:bidi="he-IL"/>
        </w:rPr>
        <w:t>4</w:t>
      </w:r>
      <w:r>
        <w:rPr>
          <w:rFonts w:ascii="Times New Roman" w:hAnsi="Times New Roman" w:cs="Times New Roman"/>
          <w:color w:val="000000"/>
          <w:w w:val="107"/>
          <w:sz w:val="20"/>
          <w:szCs w:val="20"/>
          <w:lang w:bidi="he-IL"/>
        </w:rPr>
        <w:t>8</w:t>
      </w:r>
      <w:r w:rsidRPr="00B67784">
        <w:rPr>
          <w:rFonts w:ascii="Times New Roman" w:hAnsi="Times New Roman" w:cs="Times New Roman"/>
          <w:color w:val="000000"/>
          <w:w w:val="107"/>
          <w:sz w:val="20"/>
          <w:szCs w:val="20"/>
          <w:lang w:bidi="he-IL"/>
        </w:rPr>
        <w:t xml:space="preserve">  A study on the in vitro wear of the natural tooth structure by opposing zirconia or dental porcelain.  J Adv Prosthodontics 2010;2:111-115.</w:t>
      </w:r>
    </w:p>
    <w:p w14:paraId="4D1C83D3" w14:textId="6A9A9A07" w:rsidR="00B67784" w:rsidRPr="00B67784" w:rsidRDefault="00B67784" w:rsidP="00B67784">
      <w:pPr>
        <w:pStyle w:val="Style"/>
        <w:spacing w:after="240" w:line="196" w:lineRule="exact"/>
        <w:ind w:right="4"/>
        <w:rPr>
          <w:rFonts w:ascii="Times New Roman" w:hAnsi="Times New Roman" w:cs="Times New Roman"/>
          <w:color w:val="000000"/>
          <w:w w:val="107"/>
          <w:sz w:val="20"/>
          <w:szCs w:val="20"/>
          <w:lang w:bidi="he-IL"/>
        </w:rPr>
      </w:pPr>
      <w:r w:rsidRPr="00B67784">
        <w:rPr>
          <w:rFonts w:ascii="Times New Roman" w:hAnsi="Times New Roman" w:cs="Times New Roman"/>
          <w:color w:val="000000"/>
          <w:w w:val="107"/>
          <w:sz w:val="20"/>
          <w:szCs w:val="20"/>
          <w:lang w:bidi="he-IL"/>
        </w:rPr>
        <w:t>4</w:t>
      </w:r>
      <w:r>
        <w:rPr>
          <w:rFonts w:ascii="Times New Roman" w:hAnsi="Times New Roman" w:cs="Times New Roman"/>
          <w:color w:val="000000"/>
          <w:w w:val="107"/>
          <w:sz w:val="20"/>
          <w:szCs w:val="20"/>
          <w:lang w:bidi="he-IL"/>
        </w:rPr>
        <w:t>9</w:t>
      </w:r>
      <w:r w:rsidRPr="00B67784">
        <w:rPr>
          <w:rFonts w:ascii="Times New Roman" w:hAnsi="Times New Roman" w:cs="Times New Roman"/>
          <w:color w:val="000000"/>
          <w:w w:val="107"/>
          <w:sz w:val="20"/>
          <w:szCs w:val="20"/>
          <w:lang w:bidi="he-IL"/>
        </w:rPr>
        <w:t xml:space="preserve">  Wear evaluation of the human enamel opposing different &amp;-TZP dental ceramics and other porcelains.  Journal of Dentistry 2012.</w:t>
      </w:r>
    </w:p>
    <w:p w14:paraId="60014371" w14:textId="2F41239E" w:rsidR="00232ED4" w:rsidRPr="00B2660B" w:rsidRDefault="00B67784" w:rsidP="00B67784">
      <w:pPr>
        <w:pStyle w:val="Style"/>
        <w:spacing w:after="240" w:line="196" w:lineRule="exact"/>
        <w:ind w:right="4"/>
        <w:rPr>
          <w:rFonts w:ascii="Times New Roman" w:hAnsi="Times New Roman" w:cs="Times New Roman"/>
          <w:color w:val="000000"/>
          <w:w w:val="107"/>
          <w:sz w:val="20"/>
          <w:szCs w:val="20"/>
          <w:lang w:bidi="he-IL"/>
        </w:rPr>
      </w:pPr>
      <w:r>
        <w:rPr>
          <w:rFonts w:ascii="Times New Roman" w:hAnsi="Times New Roman" w:cs="Times New Roman"/>
          <w:color w:val="000000"/>
          <w:w w:val="107"/>
          <w:sz w:val="20"/>
          <w:szCs w:val="20"/>
          <w:lang w:bidi="he-IL"/>
        </w:rPr>
        <w:t>50</w:t>
      </w:r>
      <w:r w:rsidRPr="00B67784">
        <w:rPr>
          <w:rFonts w:ascii="Times New Roman" w:hAnsi="Times New Roman" w:cs="Times New Roman"/>
          <w:color w:val="000000"/>
          <w:w w:val="107"/>
          <w:sz w:val="20"/>
          <w:szCs w:val="20"/>
          <w:lang w:bidi="he-IL"/>
        </w:rPr>
        <w:t xml:space="preserve">.  </w:t>
      </w:r>
      <w:proofErr w:type="spellStart"/>
      <w:r w:rsidRPr="00B67784">
        <w:rPr>
          <w:rFonts w:ascii="Times New Roman" w:hAnsi="Times New Roman" w:cs="Times New Roman"/>
          <w:color w:val="000000"/>
          <w:w w:val="107"/>
          <w:sz w:val="20"/>
          <w:szCs w:val="20"/>
          <w:lang w:bidi="he-IL"/>
        </w:rPr>
        <w:t>Mitov</w:t>
      </w:r>
      <w:proofErr w:type="spellEnd"/>
      <w:r w:rsidRPr="00B67784">
        <w:rPr>
          <w:rFonts w:ascii="Times New Roman" w:hAnsi="Times New Roman" w:cs="Times New Roman"/>
          <w:color w:val="000000"/>
          <w:w w:val="107"/>
          <w:sz w:val="20"/>
          <w:szCs w:val="20"/>
          <w:lang w:bidi="he-IL"/>
        </w:rPr>
        <w:t xml:space="preserve">, G et.al., Wear behavior of dental Y-TZP ceramic against natural enamel after different finishing procedures.  Dental Materials 2012 28;p909.  </w:t>
      </w:r>
    </w:p>
    <w:p w14:paraId="20243A5C" w14:textId="77777777" w:rsidR="001D3303" w:rsidRDefault="001D3303">
      <w:pPr>
        <w:rPr>
          <w:rFonts w:ascii="Times New Roman" w:hAnsi="Times New Roman" w:cs="Times New Roman"/>
          <w:color w:val="000000"/>
          <w:w w:val="109"/>
          <w:lang w:eastAsia="en-GB"/>
        </w:rPr>
      </w:pPr>
      <w:r>
        <w:rPr>
          <w:rFonts w:ascii="Times New Roman" w:hAnsi="Times New Roman" w:cs="Times New Roman"/>
          <w:color w:val="000000"/>
          <w:w w:val="109"/>
        </w:rPr>
        <w:br w:type="page"/>
      </w:r>
    </w:p>
    <w:p w14:paraId="28DFABE6" w14:textId="77777777" w:rsidR="00C00BCD" w:rsidRDefault="00C00BCD" w:rsidP="00C00BCD">
      <w:pPr>
        <w:pStyle w:val="Style"/>
        <w:spacing w:line="1" w:lineRule="exact"/>
        <w:rPr>
          <w:sz w:val="2"/>
          <w:szCs w:val="2"/>
        </w:rPr>
      </w:pPr>
    </w:p>
    <w:sectPr w:rsidR="00C00BCD" w:rsidSect="00375CD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7A4519" w14:textId="77777777" w:rsidR="001A5493" w:rsidRDefault="001A5493" w:rsidP="00E9062F">
      <w:pPr>
        <w:spacing w:after="0" w:line="240" w:lineRule="auto"/>
      </w:pPr>
      <w:r>
        <w:separator/>
      </w:r>
    </w:p>
  </w:endnote>
  <w:endnote w:type="continuationSeparator" w:id="0">
    <w:p w14:paraId="47C3BCDE" w14:textId="77777777" w:rsidR="001A5493" w:rsidRDefault="001A5493" w:rsidP="00E906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0885132"/>
      <w:docPartObj>
        <w:docPartGallery w:val="Page Numbers (Bottom of Page)"/>
        <w:docPartUnique/>
      </w:docPartObj>
    </w:sdtPr>
    <w:sdtEndPr/>
    <w:sdtContent>
      <w:p w14:paraId="6FE26BAC" w14:textId="77777777" w:rsidR="00AE7E9F" w:rsidRDefault="000D7B25">
        <w:pPr>
          <w:pStyle w:val="Footer"/>
          <w:jc w:val="right"/>
        </w:pPr>
        <w:r>
          <w:fldChar w:fldCharType="begin"/>
        </w:r>
        <w:r>
          <w:instrText xml:space="preserve"> PAGE   \* MERGEFORMAT </w:instrText>
        </w:r>
        <w:r>
          <w:fldChar w:fldCharType="separate"/>
        </w:r>
        <w:r w:rsidR="001D3303">
          <w:rPr>
            <w:noProof/>
          </w:rPr>
          <w:t>17</w:t>
        </w:r>
        <w:r>
          <w:rPr>
            <w:noProof/>
          </w:rPr>
          <w:fldChar w:fldCharType="end"/>
        </w:r>
      </w:p>
    </w:sdtContent>
  </w:sdt>
  <w:p w14:paraId="5C498790" w14:textId="77777777" w:rsidR="00AE7E9F" w:rsidRDefault="00AE7E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A65038" w14:textId="77777777" w:rsidR="001A5493" w:rsidRDefault="001A5493" w:rsidP="00E9062F">
      <w:pPr>
        <w:spacing w:after="0" w:line="240" w:lineRule="auto"/>
      </w:pPr>
      <w:r>
        <w:separator/>
      </w:r>
    </w:p>
  </w:footnote>
  <w:footnote w:type="continuationSeparator" w:id="0">
    <w:p w14:paraId="1CFFD797" w14:textId="77777777" w:rsidR="001A5493" w:rsidRDefault="001A5493" w:rsidP="00E9062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64C43CC8"/>
    <w:lvl w:ilvl="0">
      <w:numFmt w:val="bullet"/>
      <w:lvlText w:val="*"/>
      <w:lvlJc w:val="left"/>
    </w:lvl>
  </w:abstractNum>
  <w:abstractNum w:abstractNumId="1" w15:restartNumberingAfterBreak="0">
    <w:nsid w:val="04097FA0"/>
    <w:multiLevelType w:val="hybridMultilevel"/>
    <w:tmpl w:val="DCDA410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21AC7E5D"/>
    <w:multiLevelType w:val="hybridMultilevel"/>
    <w:tmpl w:val="4F2E0A94"/>
    <w:lvl w:ilvl="0" w:tplc="646A9A76">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8C2548B"/>
    <w:multiLevelType w:val="multilevel"/>
    <w:tmpl w:val="42FAFE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5CA4DE2"/>
    <w:multiLevelType w:val="hybridMultilevel"/>
    <w:tmpl w:val="50BA6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E934003"/>
    <w:multiLevelType w:val="multilevel"/>
    <w:tmpl w:val="F858E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12162F3"/>
    <w:multiLevelType w:val="hybridMultilevel"/>
    <w:tmpl w:val="877049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A001F8B"/>
    <w:multiLevelType w:val="hybridMultilevel"/>
    <w:tmpl w:val="F8661682"/>
    <w:lvl w:ilvl="0" w:tplc="08090001">
      <w:start w:val="1"/>
      <w:numFmt w:val="bullet"/>
      <w:lvlText w:val=""/>
      <w:lvlJc w:val="left"/>
      <w:pPr>
        <w:ind w:left="720" w:hanging="360"/>
      </w:pPr>
      <w:rPr>
        <w:rFonts w:ascii="Symbol" w:hAnsi="Symbol" w:hint="default"/>
      </w:rPr>
    </w:lvl>
    <w:lvl w:ilvl="1" w:tplc="E9E0B704">
      <w:numFmt w:val="bullet"/>
      <w:lvlText w:val="-"/>
      <w:lvlJc w:val="left"/>
      <w:pPr>
        <w:ind w:left="1440" w:hanging="360"/>
      </w:pPr>
      <w:rPr>
        <w:rFonts w:ascii="Arial" w:eastAsiaTheme="minorEastAsia"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2C81BDC"/>
    <w:multiLevelType w:val="hybridMultilevel"/>
    <w:tmpl w:val="F3C2F732"/>
    <w:lvl w:ilvl="0" w:tplc="08090001">
      <w:start w:val="1"/>
      <w:numFmt w:val="bullet"/>
      <w:lvlText w:val=""/>
      <w:lvlJc w:val="left"/>
      <w:pPr>
        <w:ind w:left="979" w:hanging="360"/>
      </w:pPr>
      <w:rPr>
        <w:rFonts w:ascii="Symbol" w:hAnsi="Symbol" w:hint="default"/>
      </w:rPr>
    </w:lvl>
    <w:lvl w:ilvl="1" w:tplc="08090003" w:tentative="1">
      <w:start w:val="1"/>
      <w:numFmt w:val="bullet"/>
      <w:lvlText w:val="o"/>
      <w:lvlJc w:val="left"/>
      <w:pPr>
        <w:ind w:left="1699" w:hanging="360"/>
      </w:pPr>
      <w:rPr>
        <w:rFonts w:ascii="Courier New" w:hAnsi="Courier New" w:cs="Courier New" w:hint="default"/>
      </w:rPr>
    </w:lvl>
    <w:lvl w:ilvl="2" w:tplc="08090005" w:tentative="1">
      <w:start w:val="1"/>
      <w:numFmt w:val="bullet"/>
      <w:lvlText w:val=""/>
      <w:lvlJc w:val="left"/>
      <w:pPr>
        <w:ind w:left="2419" w:hanging="360"/>
      </w:pPr>
      <w:rPr>
        <w:rFonts w:ascii="Wingdings" w:hAnsi="Wingdings" w:hint="default"/>
      </w:rPr>
    </w:lvl>
    <w:lvl w:ilvl="3" w:tplc="08090001" w:tentative="1">
      <w:start w:val="1"/>
      <w:numFmt w:val="bullet"/>
      <w:lvlText w:val=""/>
      <w:lvlJc w:val="left"/>
      <w:pPr>
        <w:ind w:left="3139" w:hanging="360"/>
      </w:pPr>
      <w:rPr>
        <w:rFonts w:ascii="Symbol" w:hAnsi="Symbol" w:hint="default"/>
      </w:rPr>
    </w:lvl>
    <w:lvl w:ilvl="4" w:tplc="08090003" w:tentative="1">
      <w:start w:val="1"/>
      <w:numFmt w:val="bullet"/>
      <w:lvlText w:val="o"/>
      <w:lvlJc w:val="left"/>
      <w:pPr>
        <w:ind w:left="3859" w:hanging="360"/>
      </w:pPr>
      <w:rPr>
        <w:rFonts w:ascii="Courier New" w:hAnsi="Courier New" w:cs="Courier New" w:hint="default"/>
      </w:rPr>
    </w:lvl>
    <w:lvl w:ilvl="5" w:tplc="08090005" w:tentative="1">
      <w:start w:val="1"/>
      <w:numFmt w:val="bullet"/>
      <w:lvlText w:val=""/>
      <w:lvlJc w:val="left"/>
      <w:pPr>
        <w:ind w:left="4579" w:hanging="360"/>
      </w:pPr>
      <w:rPr>
        <w:rFonts w:ascii="Wingdings" w:hAnsi="Wingdings" w:hint="default"/>
      </w:rPr>
    </w:lvl>
    <w:lvl w:ilvl="6" w:tplc="08090001" w:tentative="1">
      <w:start w:val="1"/>
      <w:numFmt w:val="bullet"/>
      <w:lvlText w:val=""/>
      <w:lvlJc w:val="left"/>
      <w:pPr>
        <w:ind w:left="5299" w:hanging="360"/>
      </w:pPr>
      <w:rPr>
        <w:rFonts w:ascii="Symbol" w:hAnsi="Symbol" w:hint="default"/>
      </w:rPr>
    </w:lvl>
    <w:lvl w:ilvl="7" w:tplc="08090003" w:tentative="1">
      <w:start w:val="1"/>
      <w:numFmt w:val="bullet"/>
      <w:lvlText w:val="o"/>
      <w:lvlJc w:val="left"/>
      <w:pPr>
        <w:ind w:left="6019" w:hanging="360"/>
      </w:pPr>
      <w:rPr>
        <w:rFonts w:ascii="Courier New" w:hAnsi="Courier New" w:cs="Courier New" w:hint="default"/>
      </w:rPr>
    </w:lvl>
    <w:lvl w:ilvl="8" w:tplc="08090005" w:tentative="1">
      <w:start w:val="1"/>
      <w:numFmt w:val="bullet"/>
      <w:lvlText w:val=""/>
      <w:lvlJc w:val="left"/>
      <w:pPr>
        <w:ind w:left="6739" w:hanging="360"/>
      </w:pPr>
      <w:rPr>
        <w:rFonts w:ascii="Wingdings" w:hAnsi="Wingdings" w:hint="default"/>
      </w:rPr>
    </w:lvl>
  </w:abstractNum>
  <w:abstractNum w:abstractNumId="9" w15:restartNumberingAfterBreak="0">
    <w:nsid w:val="55F72EF1"/>
    <w:multiLevelType w:val="hybridMultilevel"/>
    <w:tmpl w:val="3286C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A563DE3"/>
    <w:multiLevelType w:val="hybridMultilevel"/>
    <w:tmpl w:val="609A8D42"/>
    <w:lvl w:ilvl="0" w:tplc="6548EB1E">
      <w:start w:val="1"/>
      <w:numFmt w:val="decimal"/>
      <w:lvlText w:val="%1."/>
      <w:lvlJc w:val="left"/>
      <w:pPr>
        <w:ind w:left="360" w:hanging="360"/>
      </w:pPr>
      <w:rPr>
        <w:rFonts w:hint="default"/>
        <w:w w:val="105"/>
        <w:sz w:val="20"/>
      </w:rPr>
    </w:lvl>
    <w:lvl w:ilvl="1" w:tplc="04090019" w:tentative="1">
      <w:start w:val="1"/>
      <w:numFmt w:val="lowerLetter"/>
      <w:lvlText w:val="%2."/>
      <w:lvlJc w:val="left"/>
      <w:pPr>
        <w:ind w:left="1089" w:hanging="360"/>
      </w:pPr>
    </w:lvl>
    <w:lvl w:ilvl="2" w:tplc="0409001B" w:tentative="1">
      <w:start w:val="1"/>
      <w:numFmt w:val="lowerRoman"/>
      <w:lvlText w:val="%3."/>
      <w:lvlJc w:val="right"/>
      <w:pPr>
        <w:ind w:left="1809" w:hanging="180"/>
      </w:pPr>
    </w:lvl>
    <w:lvl w:ilvl="3" w:tplc="0409000F" w:tentative="1">
      <w:start w:val="1"/>
      <w:numFmt w:val="decimal"/>
      <w:lvlText w:val="%4."/>
      <w:lvlJc w:val="left"/>
      <w:pPr>
        <w:ind w:left="2529" w:hanging="360"/>
      </w:pPr>
    </w:lvl>
    <w:lvl w:ilvl="4" w:tplc="04090019" w:tentative="1">
      <w:start w:val="1"/>
      <w:numFmt w:val="lowerLetter"/>
      <w:lvlText w:val="%5."/>
      <w:lvlJc w:val="left"/>
      <w:pPr>
        <w:ind w:left="3249" w:hanging="360"/>
      </w:pPr>
    </w:lvl>
    <w:lvl w:ilvl="5" w:tplc="0409001B" w:tentative="1">
      <w:start w:val="1"/>
      <w:numFmt w:val="lowerRoman"/>
      <w:lvlText w:val="%6."/>
      <w:lvlJc w:val="right"/>
      <w:pPr>
        <w:ind w:left="3969" w:hanging="180"/>
      </w:pPr>
    </w:lvl>
    <w:lvl w:ilvl="6" w:tplc="0409000F" w:tentative="1">
      <w:start w:val="1"/>
      <w:numFmt w:val="decimal"/>
      <w:lvlText w:val="%7."/>
      <w:lvlJc w:val="left"/>
      <w:pPr>
        <w:ind w:left="4689" w:hanging="360"/>
      </w:pPr>
    </w:lvl>
    <w:lvl w:ilvl="7" w:tplc="04090019" w:tentative="1">
      <w:start w:val="1"/>
      <w:numFmt w:val="lowerLetter"/>
      <w:lvlText w:val="%8."/>
      <w:lvlJc w:val="left"/>
      <w:pPr>
        <w:ind w:left="5409" w:hanging="360"/>
      </w:pPr>
    </w:lvl>
    <w:lvl w:ilvl="8" w:tplc="0409001B" w:tentative="1">
      <w:start w:val="1"/>
      <w:numFmt w:val="lowerRoman"/>
      <w:lvlText w:val="%9."/>
      <w:lvlJc w:val="right"/>
      <w:pPr>
        <w:ind w:left="6129" w:hanging="180"/>
      </w:pPr>
    </w:lvl>
  </w:abstractNum>
  <w:abstractNum w:abstractNumId="11" w15:restartNumberingAfterBreak="0">
    <w:nsid w:val="6C513D23"/>
    <w:multiLevelType w:val="hybridMultilevel"/>
    <w:tmpl w:val="6AF4B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63937200">
    <w:abstractNumId w:val="0"/>
    <w:lvlOverride w:ilvl="0">
      <w:lvl w:ilvl="0">
        <w:start w:val="65535"/>
        <w:numFmt w:val="bullet"/>
        <w:lvlText w:val=""/>
        <w:legacy w:legacy="1" w:legacySpace="0" w:legacyIndent="0"/>
        <w:lvlJc w:val="left"/>
        <w:rPr>
          <w:rFonts w:ascii="Symbol" w:hAnsi="Symbol" w:hint="default"/>
          <w:color w:val="000000"/>
        </w:rPr>
      </w:lvl>
    </w:lvlOverride>
  </w:num>
  <w:num w:numId="2" w16cid:durableId="2083329928">
    <w:abstractNumId w:val="11"/>
  </w:num>
  <w:num w:numId="3" w16cid:durableId="1833138557">
    <w:abstractNumId w:val="9"/>
  </w:num>
  <w:num w:numId="4" w16cid:durableId="1458259366">
    <w:abstractNumId w:val="4"/>
  </w:num>
  <w:num w:numId="5" w16cid:durableId="112867396">
    <w:abstractNumId w:val="8"/>
  </w:num>
  <w:num w:numId="6" w16cid:durableId="1244797356">
    <w:abstractNumId w:val="7"/>
  </w:num>
  <w:num w:numId="7" w16cid:durableId="15733582">
    <w:abstractNumId w:val="1"/>
  </w:num>
  <w:num w:numId="8" w16cid:durableId="951325326">
    <w:abstractNumId w:val="2"/>
  </w:num>
  <w:num w:numId="9" w16cid:durableId="166287361">
    <w:abstractNumId w:val="3"/>
  </w:num>
  <w:num w:numId="10" w16cid:durableId="549457592">
    <w:abstractNumId w:val="5"/>
  </w:num>
  <w:num w:numId="11" w16cid:durableId="73402569">
    <w:abstractNumId w:val="10"/>
  </w:num>
  <w:num w:numId="12" w16cid:durableId="18978168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4B60"/>
    <w:rsid w:val="00000EA9"/>
    <w:rsid w:val="0000281C"/>
    <w:rsid w:val="0000482B"/>
    <w:rsid w:val="00007082"/>
    <w:rsid w:val="000158D9"/>
    <w:rsid w:val="00016411"/>
    <w:rsid w:val="000244BE"/>
    <w:rsid w:val="000275D5"/>
    <w:rsid w:val="0003067F"/>
    <w:rsid w:val="0003211A"/>
    <w:rsid w:val="000348E1"/>
    <w:rsid w:val="00037E35"/>
    <w:rsid w:val="00043B20"/>
    <w:rsid w:val="00044A8C"/>
    <w:rsid w:val="00045FDD"/>
    <w:rsid w:val="00046803"/>
    <w:rsid w:val="0005308E"/>
    <w:rsid w:val="00067EC3"/>
    <w:rsid w:val="000712E7"/>
    <w:rsid w:val="00073335"/>
    <w:rsid w:val="00073FDB"/>
    <w:rsid w:val="0007599A"/>
    <w:rsid w:val="000807EC"/>
    <w:rsid w:val="000828B1"/>
    <w:rsid w:val="000830D7"/>
    <w:rsid w:val="000867B3"/>
    <w:rsid w:val="000868EB"/>
    <w:rsid w:val="00087F58"/>
    <w:rsid w:val="00092283"/>
    <w:rsid w:val="00097617"/>
    <w:rsid w:val="000A6264"/>
    <w:rsid w:val="000B0261"/>
    <w:rsid w:val="000B07CC"/>
    <w:rsid w:val="000B2067"/>
    <w:rsid w:val="000C1096"/>
    <w:rsid w:val="000C32E5"/>
    <w:rsid w:val="000C44BA"/>
    <w:rsid w:val="000C58C0"/>
    <w:rsid w:val="000D074F"/>
    <w:rsid w:val="000D2994"/>
    <w:rsid w:val="000D4581"/>
    <w:rsid w:val="000D7B25"/>
    <w:rsid w:val="000E06AD"/>
    <w:rsid w:val="000E184F"/>
    <w:rsid w:val="000E7E78"/>
    <w:rsid w:val="000F6D28"/>
    <w:rsid w:val="001025F1"/>
    <w:rsid w:val="0010277C"/>
    <w:rsid w:val="00103530"/>
    <w:rsid w:val="00112336"/>
    <w:rsid w:val="00113803"/>
    <w:rsid w:val="00117DC7"/>
    <w:rsid w:val="00125A46"/>
    <w:rsid w:val="001265CE"/>
    <w:rsid w:val="00131263"/>
    <w:rsid w:val="00133026"/>
    <w:rsid w:val="00136F99"/>
    <w:rsid w:val="00140BBE"/>
    <w:rsid w:val="00142E15"/>
    <w:rsid w:val="00146434"/>
    <w:rsid w:val="00147B8A"/>
    <w:rsid w:val="00147BBF"/>
    <w:rsid w:val="00147CDA"/>
    <w:rsid w:val="00150E11"/>
    <w:rsid w:val="00152498"/>
    <w:rsid w:val="001625B6"/>
    <w:rsid w:val="001625F3"/>
    <w:rsid w:val="001663DA"/>
    <w:rsid w:val="001703A5"/>
    <w:rsid w:val="00170DB1"/>
    <w:rsid w:val="00171FE4"/>
    <w:rsid w:val="001756E1"/>
    <w:rsid w:val="00176E31"/>
    <w:rsid w:val="001866A5"/>
    <w:rsid w:val="0018741D"/>
    <w:rsid w:val="001902AA"/>
    <w:rsid w:val="001918D5"/>
    <w:rsid w:val="00192181"/>
    <w:rsid w:val="00195A0F"/>
    <w:rsid w:val="001A1FA3"/>
    <w:rsid w:val="001A28EA"/>
    <w:rsid w:val="001A3DDE"/>
    <w:rsid w:val="001A5493"/>
    <w:rsid w:val="001A776E"/>
    <w:rsid w:val="001C3CF6"/>
    <w:rsid w:val="001C4585"/>
    <w:rsid w:val="001D3303"/>
    <w:rsid w:val="001D76DE"/>
    <w:rsid w:val="001E39C9"/>
    <w:rsid w:val="001E437B"/>
    <w:rsid w:val="001E4A48"/>
    <w:rsid w:val="001F27D4"/>
    <w:rsid w:val="00207F11"/>
    <w:rsid w:val="002105F0"/>
    <w:rsid w:val="00214BCD"/>
    <w:rsid w:val="00215650"/>
    <w:rsid w:val="00216161"/>
    <w:rsid w:val="00217C64"/>
    <w:rsid w:val="00220BF0"/>
    <w:rsid w:val="002253FE"/>
    <w:rsid w:val="0023005E"/>
    <w:rsid w:val="002310E3"/>
    <w:rsid w:val="00232ED4"/>
    <w:rsid w:val="0023555E"/>
    <w:rsid w:val="002417E6"/>
    <w:rsid w:val="00243A98"/>
    <w:rsid w:val="002466D3"/>
    <w:rsid w:val="00247E40"/>
    <w:rsid w:val="002505F9"/>
    <w:rsid w:val="002569E5"/>
    <w:rsid w:val="00256AC6"/>
    <w:rsid w:val="00261966"/>
    <w:rsid w:val="002658C6"/>
    <w:rsid w:val="00270A65"/>
    <w:rsid w:val="00273580"/>
    <w:rsid w:val="00273B30"/>
    <w:rsid w:val="00274CFE"/>
    <w:rsid w:val="00274FB9"/>
    <w:rsid w:val="00284940"/>
    <w:rsid w:val="00285091"/>
    <w:rsid w:val="0028777E"/>
    <w:rsid w:val="00293DE1"/>
    <w:rsid w:val="00295B0F"/>
    <w:rsid w:val="002A20AB"/>
    <w:rsid w:val="002B21B7"/>
    <w:rsid w:val="002B6DC7"/>
    <w:rsid w:val="002C30F8"/>
    <w:rsid w:val="002C7C28"/>
    <w:rsid w:val="002D4E8F"/>
    <w:rsid w:val="002E26D3"/>
    <w:rsid w:val="002E29A3"/>
    <w:rsid w:val="002E2D60"/>
    <w:rsid w:val="003038F6"/>
    <w:rsid w:val="003120F2"/>
    <w:rsid w:val="0031557F"/>
    <w:rsid w:val="00316294"/>
    <w:rsid w:val="003211BA"/>
    <w:rsid w:val="003219E1"/>
    <w:rsid w:val="00322880"/>
    <w:rsid w:val="00323123"/>
    <w:rsid w:val="00326C53"/>
    <w:rsid w:val="00331C11"/>
    <w:rsid w:val="00332326"/>
    <w:rsid w:val="003347EB"/>
    <w:rsid w:val="00334FDC"/>
    <w:rsid w:val="00335BD6"/>
    <w:rsid w:val="003372C8"/>
    <w:rsid w:val="003402CF"/>
    <w:rsid w:val="00343396"/>
    <w:rsid w:val="0034500B"/>
    <w:rsid w:val="00347F5A"/>
    <w:rsid w:val="00350B4D"/>
    <w:rsid w:val="00352197"/>
    <w:rsid w:val="00361C0A"/>
    <w:rsid w:val="00362018"/>
    <w:rsid w:val="00364BDA"/>
    <w:rsid w:val="003664FA"/>
    <w:rsid w:val="00370903"/>
    <w:rsid w:val="00371F9B"/>
    <w:rsid w:val="00375CD2"/>
    <w:rsid w:val="00377BF4"/>
    <w:rsid w:val="00385F14"/>
    <w:rsid w:val="0039048A"/>
    <w:rsid w:val="00392DF9"/>
    <w:rsid w:val="00393E55"/>
    <w:rsid w:val="003A0ABB"/>
    <w:rsid w:val="003A43B0"/>
    <w:rsid w:val="003B1810"/>
    <w:rsid w:val="003B5EC2"/>
    <w:rsid w:val="003B78E1"/>
    <w:rsid w:val="003C0A52"/>
    <w:rsid w:val="003C11C5"/>
    <w:rsid w:val="003C24C3"/>
    <w:rsid w:val="003C4A0E"/>
    <w:rsid w:val="003D00F1"/>
    <w:rsid w:val="003D604D"/>
    <w:rsid w:val="003D6CCE"/>
    <w:rsid w:val="003E34D6"/>
    <w:rsid w:val="003F7FBC"/>
    <w:rsid w:val="00405BE5"/>
    <w:rsid w:val="00415735"/>
    <w:rsid w:val="004167F4"/>
    <w:rsid w:val="00420AA3"/>
    <w:rsid w:val="004243AD"/>
    <w:rsid w:val="004274CF"/>
    <w:rsid w:val="00440788"/>
    <w:rsid w:val="004435A0"/>
    <w:rsid w:val="0045023C"/>
    <w:rsid w:val="00455EBA"/>
    <w:rsid w:val="004577D4"/>
    <w:rsid w:val="00463B87"/>
    <w:rsid w:val="004702F9"/>
    <w:rsid w:val="00471F3D"/>
    <w:rsid w:val="004737A6"/>
    <w:rsid w:val="00474547"/>
    <w:rsid w:val="00475042"/>
    <w:rsid w:val="00481DFD"/>
    <w:rsid w:val="004821D3"/>
    <w:rsid w:val="00482665"/>
    <w:rsid w:val="00482D9F"/>
    <w:rsid w:val="00483ACE"/>
    <w:rsid w:val="00487F52"/>
    <w:rsid w:val="00490046"/>
    <w:rsid w:val="004900F9"/>
    <w:rsid w:val="004B2B36"/>
    <w:rsid w:val="004B39FA"/>
    <w:rsid w:val="004C3D1E"/>
    <w:rsid w:val="004C3E58"/>
    <w:rsid w:val="004D1EE2"/>
    <w:rsid w:val="004D2076"/>
    <w:rsid w:val="004D2D14"/>
    <w:rsid w:val="004D3C9C"/>
    <w:rsid w:val="004D5308"/>
    <w:rsid w:val="004F140C"/>
    <w:rsid w:val="004F2770"/>
    <w:rsid w:val="004F288B"/>
    <w:rsid w:val="004F72D2"/>
    <w:rsid w:val="004F7929"/>
    <w:rsid w:val="00500BAB"/>
    <w:rsid w:val="00502F60"/>
    <w:rsid w:val="00503B0C"/>
    <w:rsid w:val="005042BE"/>
    <w:rsid w:val="005054F9"/>
    <w:rsid w:val="00511863"/>
    <w:rsid w:val="00515F69"/>
    <w:rsid w:val="00520162"/>
    <w:rsid w:val="00525D12"/>
    <w:rsid w:val="005324B9"/>
    <w:rsid w:val="00534D04"/>
    <w:rsid w:val="00546BB7"/>
    <w:rsid w:val="005506D9"/>
    <w:rsid w:val="00552F4F"/>
    <w:rsid w:val="0055358C"/>
    <w:rsid w:val="00573030"/>
    <w:rsid w:val="0057387A"/>
    <w:rsid w:val="00591D18"/>
    <w:rsid w:val="005974E1"/>
    <w:rsid w:val="005C350F"/>
    <w:rsid w:val="005C554F"/>
    <w:rsid w:val="005C665C"/>
    <w:rsid w:val="005D299F"/>
    <w:rsid w:val="005D2BC7"/>
    <w:rsid w:val="005D364C"/>
    <w:rsid w:val="005D5895"/>
    <w:rsid w:val="005D676B"/>
    <w:rsid w:val="005E3932"/>
    <w:rsid w:val="005E4DEC"/>
    <w:rsid w:val="005F0210"/>
    <w:rsid w:val="005F08A6"/>
    <w:rsid w:val="00600838"/>
    <w:rsid w:val="006027D2"/>
    <w:rsid w:val="006031C8"/>
    <w:rsid w:val="00604113"/>
    <w:rsid w:val="00611F30"/>
    <w:rsid w:val="00612B07"/>
    <w:rsid w:val="00617A58"/>
    <w:rsid w:val="00620E6B"/>
    <w:rsid w:val="00623050"/>
    <w:rsid w:val="00623942"/>
    <w:rsid w:val="00640115"/>
    <w:rsid w:val="00640605"/>
    <w:rsid w:val="0064601E"/>
    <w:rsid w:val="0064635B"/>
    <w:rsid w:val="006505A2"/>
    <w:rsid w:val="00653B5C"/>
    <w:rsid w:val="00655C0A"/>
    <w:rsid w:val="006603A8"/>
    <w:rsid w:val="00662154"/>
    <w:rsid w:val="006626BC"/>
    <w:rsid w:val="00670AF5"/>
    <w:rsid w:val="00676C86"/>
    <w:rsid w:val="006807DE"/>
    <w:rsid w:val="00680D14"/>
    <w:rsid w:val="00682507"/>
    <w:rsid w:val="006851A9"/>
    <w:rsid w:val="00685F12"/>
    <w:rsid w:val="00692452"/>
    <w:rsid w:val="006A04EB"/>
    <w:rsid w:val="006A36A3"/>
    <w:rsid w:val="006A4B07"/>
    <w:rsid w:val="006A4DF3"/>
    <w:rsid w:val="006A6B86"/>
    <w:rsid w:val="006B5B04"/>
    <w:rsid w:val="006B6161"/>
    <w:rsid w:val="006B6E31"/>
    <w:rsid w:val="006B6F86"/>
    <w:rsid w:val="006B7201"/>
    <w:rsid w:val="006B75CA"/>
    <w:rsid w:val="006C7198"/>
    <w:rsid w:val="006D2AA3"/>
    <w:rsid w:val="006D5EE0"/>
    <w:rsid w:val="006F10BE"/>
    <w:rsid w:val="006F1851"/>
    <w:rsid w:val="006F6C07"/>
    <w:rsid w:val="00705CE9"/>
    <w:rsid w:val="0071014F"/>
    <w:rsid w:val="007101F1"/>
    <w:rsid w:val="007119D0"/>
    <w:rsid w:val="007169D5"/>
    <w:rsid w:val="007223C5"/>
    <w:rsid w:val="00723A94"/>
    <w:rsid w:val="00731B8A"/>
    <w:rsid w:val="00736EBC"/>
    <w:rsid w:val="00740728"/>
    <w:rsid w:val="00742261"/>
    <w:rsid w:val="007467C6"/>
    <w:rsid w:val="00750FB7"/>
    <w:rsid w:val="007540CE"/>
    <w:rsid w:val="00756F41"/>
    <w:rsid w:val="00761A33"/>
    <w:rsid w:val="007726E7"/>
    <w:rsid w:val="00774B60"/>
    <w:rsid w:val="00783293"/>
    <w:rsid w:val="00791132"/>
    <w:rsid w:val="00793922"/>
    <w:rsid w:val="007A3CBD"/>
    <w:rsid w:val="007A3D50"/>
    <w:rsid w:val="007A6915"/>
    <w:rsid w:val="007B0B85"/>
    <w:rsid w:val="007B3872"/>
    <w:rsid w:val="007B5277"/>
    <w:rsid w:val="007B7BCE"/>
    <w:rsid w:val="007C5978"/>
    <w:rsid w:val="007E0AD6"/>
    <w:rsid w:val="007E1591"/>
    <w:rsid w:val="007E3A98"/>
    <w:rsid w:val="007E5C28"/>
    <w:rsid w:val="007F1018"/>
    <w:rsid w:val="00800FE5"/>
    <w:rsid w:val="00804655"/>
    <w:rsid w:val="00805B3A"/>
    <w:rsid w:val="00811795"/>
    <w:rsid w:val="00813480"/>
    <w:rsid w:val="00823B50"/>
    <w:rsid w:val="00823EBB"/>
    <w:rsid w:val="00824C23"/>
    <w:rsid w:val="00832660"/>
    <w:rsid w:val="008334EB"/>
    <w:rsid w:val="00834FED"/>
    <w:rsid w:val="0084006C"/>
    <w:rsid w:val="00843747"/>
    <w:rsid w:val="008437EC"/>
    <w:rsid w:val="00844B60"/>
    <w:rsid w:val="008461DF"/>
    <w:rsid w:val="00850C97"/>
    <w:rsid w:val="0085576A"/>
    <w:rsid w:val="00855AE5"/>
    <w:rsid w:val="00861583"/>
    <w:rsid w:val="008723CE"/>
    <w:rsid w:val="00876107"/>
    <w:rsid w:val="00876ECE"/>
    <w:rsid w:val="0087719E"/>
    <w:rsid w:val="00882465"/>
    <w:rsid w:val="0088417E"/>
    <w:rsid w:val="00884B7D"/>
    <w:rsid w:val="008850FD"/>
    <w:rsid w:val="00887939"/>
    <w:rsid w:val="008903C0"/>
    <w:rsid w:val="00890D37"/>
    <w:rsid w:val="008A01D7"/>
    <w:rsid w:val="008A4392"/>
    <w:rsid w:val="008A46AF"/>
    <w:rsid w:val="008B552B"/>
    <w:rsid w:val="008B7F63"/>
    <w:rsid w:val="008C1930"/>
    <w:rsid w:val="008C42F6"/>
    <w:rsid w:val="008C72C6"/>
    <w:rsid w:val="008D0F77"/>
    <w:rsid w:val="008D18E8"/>
    <w:rsid w:val="008D3052"/>
    <w:rsid w:val="008D3F1E"/>
    <w:rsid w:val="008D6176"/>
    <w:rsid w:val="008D7617"/>
    <w:rsid w:val="008E0DF6"/>
    <w:rsid w:val="008E5C7E"/>
    <w:rsid w:val="008F29AE"/>
    <w:rsid w:val="008F3D5C"/>
    <w:rsid w:val="008F5B0C"/>
    <w:rsid w:val="00905572"/>
    <w:rsid w:val="00906BF0"/>
    <w:rsid w:val="00907029"/>
    <w:rsid w:val="00907533"/>
    <w:rsid w:val="00914911"/>
    <w:rsid w:val="00915943"/>
    <w:rsid w:val="0092516A"/>
    <w:rsid w:val="00926B33"/>
    <w:rsid w:val="009337E4"/>
    <w:rsid w:val="00936161"/>
    <w:rsid w:val="00937C12"/>
    <w:rsid w:val="00945E07"/>
    <w:rsid w:val="00946268"/>
    <w:rsid w:val="0095225F"/>
    <w:rsid w:val="009539F3"/>
    <w:rsid w:val="00960E23"/>
    <w:rsid w:val="00971E1A"/>
    <w:rsid w:val="00972D03"/>
    <w:rsid w:val="00973E7C"/>
    <w:rsid w:val="00977093"/>
    <w:rsid w:val="00984C61"/>
    <w:rsid w:val="00990265"/>
    <w:rsid w:val="00993FAC"/>
    <w:rsid w:val="0099506C"/>
    <w:rsid w:val="00995DD5"/>
    <w:rsid w:val="009A4D50"/>
    <w:rsid w:val="009A4D74"/>
    <w:rsid w:val="009A5071"/>
    <w:rsid w:val="009C0173"/>
    <w:rsid w:val="009D35F1"/>
    <w:rsid w:val="009D55BD"/>
    <w:rsid w:val="009D70F0"/>
    <w:rsid w:val="009E0BA4"/>
    <w:rsid w:val="009E5068"/>
    <w:rsid w:val="009E79F7"/>
    <w:rsid w:val="009F0C95"/>
    <w:rsid w:val="009F7497"/>
    <w:rsid w:val="00A068D8"/>
    <w:rsid w:val="00A10877"/>
    <w:rsid w:val="00A111DD"/>
    <w:rsid w:val="00A122AC"/>
    <w:rsid w:val="00A1510C"/>
    <w:rsid w:val="00A15390"/>
    <w:rsid w:val="00A1608E"/>
    <w:rsid w:val="00A22F1B"/>
    <w:rsid w:val="00A233E4"/>
    <w:rsid w:val="00A3413A"/>
    <w:rsid w:val="00A365E3"/>
    <w:rsid w:val="00A46F94"/>
    <w:rsid w:val="00A56F8C"/>
    <w:rsid w:val="00A60650"/>
    <w:rsid w:val="00A61ED6"/>
    <w:rsid w:val="00A64B61"/>
    <w:rsid w:val="00A75C62"/>
    <w:rsid w:val="00A7745B"/>
    <w:rsid w:val="00A77F98"/>
    <w:rsid w:val="00A85C2F"/>
    <w:rsid w:val="00A86E1F"/>
    <w:rsid w:val="00A93C98"/>
    <w:rsid w:val="00A9547C"/>
    <w:rsid w:val="00AA5E56"/>
    <w:rsid w:val="00AA5FF8"/>
    <w:rsid w:val="00AA7270"/>
    <w:rsid w:val="00AB1883"/>
    <w:rsid w:val="00AB58B7"/>
    <w:rsid w:val="00AC05E3"/>
    <w:rsid w:val="00AE3FDA"/>
    <w:rsid w:val="00AE7D01"/>
    <w:rsid w:val="00AE7E9F"/>
    <w:rsid w:val="00AF4CB5"/>
    <w:rsid w:val="00AF5A4E"/>
    <w:rsid w:val="00B02F5B"/>
    <w:rsid w:val="00B110A4"/>
    <w:rsid w:val="00B115C1"/>
    <w:rsid w:val="00B22F73"/>
    <w:rsid w:val="00B2344B"/>
    <w:rsid w:val="00B25330"/>
    <w:rsid w:val="00B264D6"/>
    <w:rsid w:val="00B26534"/>
    <w:rsid w:val="00B2660B"/>
    <w:rsid w:val="00B26C67"/>
    <w:rsid w:val="00B27F01"/>
    <w:rsid w:val="00B33C5E"/>
    <w:rsid w:val="00B354D7"/>
    <w:rsid w:val="00B363FA"/>
    <w:rsid w:val="00B369B4"/>
    <w:rsid w:val="00B408D6"/>
    <w:rsid w:val="00B41286"/>
    <w:rsid w:val="00B5062B"/>
    <w:rsid w:val="00B511A0"/>
    <w:rsid w:val="00B52D95"/>
    <w:rsid w:val="00B546BB"/>
    <w:rsid w:val="00B546EA"/>
    <w:rsid w:val="00B54C21"/>
    <w:rsid w:val="00B56E2D"/>
    <w:rsid w:val="00B613E2"/>
    <w:rsid w:val="00B669B2"/>
    <w:rsid w:val="00B67784"/>
    <w:rsid w:val="00B709B3"/>
    <w:rsid w:val="00B72B64"/>
    <w:rsid w:val="00B72F3D"/>
    <w:rsid w:val="00B74E06"/>
    <w:rsid w:val="00B7600C"/>
    <w:rsid w:val="00B86451"/>
    <w:rsid w:val="00B866D0"/>
    <w:rsid w:val="00B9016D"/>
    <w:rsid w:val="00B91FAB"/>
    <w:rsid w:val="00B9510A"/>
    <w:rsid w:val="00B97E25"/>
    <w:rsid w:val="00BA58F8"/>
    <w:rsid w:val="00BA7207"/>
    <w:rsid w:val="00BB0559"/>
    <w:rsid w:val="00BC0954"/>
    <w:rsid w:val="00BC0BC2"/>
    <w:rsid w:val="00BD18FC"/>
    <w:rsid w:val="00BD2CC8"/>
    <w:rsid w:val="00BD5135"/>
    <w:rsid w:val="00BE2AC7"/>
    <w:rsid w:val="00BE5B27"/>
    <w:rsid w:val="00BE634E"/>
    <w:rsid w:val="00BE7452"/>
    <w:rsid w:val="00BF13C0"/>
    <w:rsid w:val="00BF63E3"/>
    <w:rsid w:val="00C00BCD"/>
    <w:rsid w:val="00C016C4"/>
    <w:rsid w:val="00C02441"/>
    <w:rsid w:val="00C04453"/>
    <w:rsid w:val="00C14775"/>
    <w:rsid w:val="00C25AF5"/>
    <w:rsid w:val="00C26CB1"/>
    <w:rsid w:val="00C31FDE"/>
    <w:rsid w:val="00C32A0B"/>
    <w:rsid w:val="00C3495E"/>
    <w:rsid w:val="00C4208B"/>
    <w:rsid w:val="00C46816"/>
    <w:rsid w:val="00C6392A"/>
    <w:rsid w:val="00C65384"/>
    <w:rsid w:val="00C74C14"/>
    <w:rsid w:val="00C752F5"/>
    <w:rsid w:val="00C85650"/>
    <w:rsid w:val="00C964E1"/>
    <w:rsid w:val="00CA172B"/>
    <w:rsid w:val="00CA1947"/>
    <w:rsid w:val="00CA488C"/>
    <w:rsid w:val="00CB0DF8"/>
    <w:rsid w:val="00CC4268"/>
    <w:rsid w:val="00CC43AF"/>
    <w:rsid w:val="00CC4453"/>
    <w:rsid w:val="00CC6E93"/>
    <w:rsid w:val="00CD0074"/>
    <w:rsid w:val="00CD454A"/>
    <w:rsid w:val="00CD6D14"/>
    <w:rsid w:val="00CE65EE"/>
    <w:rsid w:val="00CF00B8"/>
    <w:rsid w:val="00CF2478"/>
    <w:rsid w:val="00CF2AB4"/>
    <w:rsid w:val="00CF6593"/>
    <w:rsid w:val="00D04DD4"/>
    <w:rsid w:val="00D053EC"/>
    <w:rsid w:val="00D108B2"/>
    <w:rsid w:val="00D12B43"/>
    <w:rsid w:val="00D168F5"/>
    <w:rsid w:val="00D16F22"/>
    <w:rsid w:val="00D223B5"/>
    <w:rsid w:val="00D30831"/>
    <w:rsid w:val="00D3238F"/>
    <w:rsid w:val="00D34614"/>
    <w:rsid w:val="00D36B67"/>
    <w:rsid w:val="00D4447F"/>
    <w:rsid w:val="00D44D20"/>
    <w:rsid w:val="00D46C96"/>
    <w:rsid w:val="00D5299E"/>
    <w:rsid w:val="00D52FDF"/>
    <w:rsid w:val="00D706E8"/>
    <w:rsid w:val="00D71520"/>
    <w:rsid w:val="00D7760B"/>
    <w:rsid w:val="00D80D36"/>
    <w:rsid w:val="00D8204D"/>
    <w:rsid w:val="00D84A27"/>
    <w:rsid w:val="00D87759"/>
    <w:rsid w:val="00D905BC"/>
    <w:rsid w:val="00DA6AB1"/>
    <w:rsid w:val="00DB0066"/>
    <w:rsid w:val="00DB7D87"/>
    <w:rsid w:val="00DC0F75"/>
    <w:rsid w:val="00DD0F14"/>
    <w:rsid w:val="00DD4B13"/>
    <w:rsid w:val="00DD5F42"/>
    <w:rsid w:val="00DD7589"/>
    <w:rsid w:val="00DE28B2"/>
    <w:rsid w:val="00DE5BCC"/>
    <w:rsid w:val="00DE626F"/>
    <w:rsid w:val="00DF5AE8"/>
    <w:rsid w:val="00DF62A1"/>
    <w:rsid w:val="00DF7C5D"/>
    <w:rsid w:val="00E0112A"/>
    <w:rsid w:val="00E0285E"/>
    <w:rsid w:val="00E04275"/>
    <w:rsid w:val="00E16581"/>
    <w:rsid w:val="00E21C6C"/>
    <w:rsid w:val="00E22326"/>
    <w:rsid w:val="00E342AF"/>
    <w:rsid w:val="00E344B2"/>
    <w:rsid w:val="00E42990"/>
    <w:rsid w:val="00E42FFE"/>
    <w:rsid w:val="00E43A94"/>
    <w:rsid w:val="00E44B35"/>
    <w:rsid w:val="00E46A89"/>
    <w:rsid w:val="00E5471D"/>
    <w:rsid w:val="00E6548A"/>
    <w:rsid w:val="00E66AFC"/>
    <w:rsid w:val="00E72866"/>
    <w:rsid w:val="00E7435A"/>
    <w:rsid w:val="00E75D54"/>
    <w:rsid w:val="00E85B18"/>
    <w:rsid w:val="00E9062F"/>
    <w:rsid w:val="00E91F6E"/>
    <w:rsid w:val="00E95AC7"/>
    <w:rsid w:val="00EA3479"/>
    <w:rsid w:val="00EA5D2D"/>
    <w:rsid w:val="00EB7243"/>
    <w:rsid w:val="00ED22AB"/>
    <w:rsid w:val="00ED3B98"/>
    <w:rsid w:val="00ED7A3A"/>
    <w:rsid w:val="00EE016A"/>
    <w:rsid w:val="00EE3ADD"/>
    <w:rsid w:val="00EE5387"/>
    <w:rsid w:val="00EE58A3"/>
    <w:rsid w:val="00EE60D3"/>
    <w:rsid w:val="00EF245B"/>
    <w:rsid w:val="00EF5D27"/>
    <w:rsid w:val="00EF72DC"/>
    <w:rsid w:val="00F03060"/>
    <w:rsid w:val="00F0571B"/>
    <w:rsid w:val="00F11079"/>
    <w:rsid w:val="00F1164C"/>
    <w:rsid w:val="00F13BB7"/>
    <w:rsid w:val="00F1653E"/>
    <w:rsid w:val="00F225ED"/>
    <w:rsid w:val="00F26965"/>
    <w:rsid w:val="00F331A8"/>
    <w:rsid w:val="00F410E6"/>
    <w:rsid w:val="00F50F27"/>
    <w:rsid w:val="00F522C3"/>
    <w:rsid w:val="00F61086"/>
    <w:rsid w:val="00F650D6"/>
    <w:rsid w:val="00F83B97"/>
    <w:rsid w:val="00F84E93"/>
    <w:rsid w:val="00F853CC"/>
    <w:rsid w:val="00F96A93"/>
    <w:rsid w:val="00F97B68"/>
    <w:rsid w:val="00FB0DBE"/>
    <w:rsid w:val="00FB54B8"/>
    <w:rsid w:val="00FB7C3D"/>
    <w:rsid w:val="00FC60BC"/>
    <w:rsid w:val="00FC76DC"/>
    <w:rsid w:val="00FD0DDD"/>
    <w:rsid w:val="00FD0E03"/>
    <w:rsid w:val="00FD71F3"/>
    <w:rsid w:val="00FE1CBC"/>
    <w:rsid w:val="00FE32CE"/>
    <w:rsid w:val="00FF1B3A"/>
    <w:rsid w:val="00FF3619"/>
    <w:rsid w:val="00FF4E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D88141"/>
  <w15:docId w15:val="{E4C84C07-DCC0-4396-96B3-DEB3AE2C4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1608E"/>
    <w:pPr>
      <w:spacing w:after="173" w:line="240" w:lineRule="auto"/>
      <w:outlineLvl w:val="0"/>
    </w:pPr>
    <w:rPr>
      <w:rFonts w:ascii="Times New Roman" w:eastAsia="Times New Roman" w:hAnsi="Times New Roman" w:cs="Times New Roman"/>
      <w:color w:val="444444"/>
      <w:kern w:val="36"/>
      <w:sz w:val="28"/>
      <w:szCs w:val="28"/>
      <w:lang w:eastAsia="en-GB"/>
    </w:rPr>
  </w:style>
  <w:style w:type="paragraph" w:styleId="Heading5">
    <w:name w:val="heading 5"/>
    <w:basedOn w:val="Normal"/>
    <w:link w:val="Heading5Char"/>
    <w:uiPriority w:val="9"/>
    <w:qFormat/>
    <w:rsid w:val="00A1608E"/>
    <w:pPr>
      <w:spacing w:after="0" w:line="240" w:lineRule="auto"/>
      <w:outlineLvl w:val="4"/>
    </w:pPr>
    <w:rPr>
      <w:rFonts w:ascii="Times New Roman" w:eastAsia="Times New Roman" w:hAnsi="Times New Roman" w:cs="Times New Roman"/>
      <w:b/>
      <w:bCs/>
      <w:color w:val="444444"/>
      <w:sz w:val="14"/>
      <w:szCs w:val="1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
    <w:name w:val="Style"/>
    <w:rsid w:val="00844B60"/>
    <w:pPr>
      <w:widowControl w:val="0"/>
      <w:autoSpaceDE w:val="0"/>
      <w:autoSpaceDN w:val="0"/>
      <w:adjustRightInd w:val="0"/>
      <w:spacing w:after="0" w:line="240" w:lineRule="auto"/>
    </w:pPr>
    <w:rPr>
      <w:rFonts w:ascii="Arial" w:hAnsi="Arial" w:cs="Arial"/>
      <w:sz w:val="24"/>
      <w:szCs w:val="24"/>
      <w:lang w:eastAsia="en-GB"/>
    </w:rPr>
  </w:style>
  <w:style w:type="paragraph" w:styleId="Header">
    <w:name w:val="header"/>
    <w:basedOn w:val="Normal"/>
    <w:link w:val="HeaderChar"/>
    <w:uiPriority w:val="99"/>
    <w:unhideWhenUsed/>
    <w:rsid w:val="00E906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E9062F"/>
  </w:style>
  <w:style w:type="paragraph" w:styleId="Footer">
    <w:name w:val="footer"/>
    <w:basedOn w:val="Normal"/>
    <w:link w:val="FooterChar"/>
    <w:uiPriority w:val="99"/>
    <w:unhideWhenUsed/>
    <w:rsid w:val="00E906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E9062F"/>
  </w:style>
  <w:style w:type="paragraph" w:customStyle="1" w:styleId="just">
    <w:name w:val="just"/>
    <w:basedOn w:val="Normal"/>
    <w:uiPriority w:val="99"/>
    <w:rsid w:val="00A22F1B"/>
    <w:pPr>
      <w:autoSpaceDE w:val="0"/>
      <w:autoSpaceDN w:val="0"/>
      <w:spacing w:after="240" w:line="240" w:lineRule="auto"/>
      <w:jc w:val="both"/>
    </w:pPr>
    <w:rPr>
      <w:rFonts w:ascii="Times New Roman" w:hAnsi="Times New Roman" w:cs="Times New Roman"/>
      <w:sz w:val="24"/>
      <w:szCs w:val="24"/>
      <w:lang w:eastAsia="en-GB"/>
    </w:rPr>
  </w:style>
  <w:style w:type="paragraph" w:styleId="BodyText">
    <w:name w:val="Body Text"/>
    <w:basedOn w:val="Normal"/>
    <w:link w:val="BodyTextChar"/>
    <w:uiPriority w:val="99"/>
    <w:rsid w:val="00146434"/>
    <w:pPr>
      <w:autoSpaceDE w:val="0"/>
      <w:autoSpaceDN w:val="0"/>
      <w:spacing w:after="120" w:line="240" w:lineRule="auto"/>
    </w:pPr>
    <w:rPr>
      <w:rFonts w:ascii="Times New Roman" w:hAnsi="Times New Roman" w:cs="Times New Roman"/>
      <w:sz w:val="24"/>
      <w:szCs w:val="24"/>
      <w:lang w:eastAsia="en-GB"/>
    </w:rPr>
  </w:style>
  <w:style w:type="character" w:customStyle="1" w:styleId="BodyTextChar">
    <w:name w:val="Body Text Char"/>
    <w:basedOn w:val="DefaultParagraphFont"/>
    <w:link w:val="BodyText"/>
    <w:uiPriority w:val="99"/>
    <w:rsid w:val="00146434"/>
    <w:rPr>
      <w:rFonts w:ascii="Times New Roman" w:eastAsiaTheme="minorEastAsia" w:hAnsi="Times New Roman" w:cs="Times New Roman"/>
      <w:sz w:val="24"/>
      <w:szCs w:val="24"/>
      <w:lang w:eastAsia="en-GB"/>
    </w:rPr>
  </w:style>
  <w:style w:type="character" w:customStyle="1" w:styleId="Heading1Char">
    <w:name w:val="Heading 1 Char"/>
    <w:basedOn w:val="DefaultParagraphFont"/>
    <w:link w:val="Heading1"/>
    <w:uiPriority w:val="9"/>
    <w:rsid w:val="00A1608E"/>
    <w:rPr>
      <w:rFonts w:ascii="Times New Roman" w:eastAsia="Times New Roman" w:hAnsi="Times New Roman" w:cs="Times New Roman"/>
      <w:color w:val="444444"/>
      <w:kern w:val="36"/>
      <w:sz w:val="28"/>
      <w:szCs w:val="28"/>
      <w:lang w:eastAsia="en-GB"/>
    </w:rPr>
  </w:style>
  <w:style w:type="character" w:customStyle="1" w:styleId="Heading5Char">
    <w:name w:val="Heading 5 Char"/>
    <w:basedOn w:val="DefaultParagraphFont"/>
    <w:link w:val="Heading5"/>
    <w:uiPriority w:val="9"/>
    <w:rsid w:val="00A1608E"/>
    <w:rPr>
      <w:rFonts w:ascii="Times New Roman" w:eastAsia="Times New Roman" w:hAnsi="Times New Roman" w:cs="Times New Roman"/>
      <w:b/>
      <w:bCs/>
      <w:color w:val="444444"/>
      <w:sz w:val="14"/>
      <w:szCs w:val="14"/>
      <w:lang w:eastAsia="en-GB"/>
    </w:rPr>
  </w:style>
  <w:style w:type="character" w:styleId="Hyperlink">
    <w:name w:val="Hyperlink"/>
    <w:basedOn w:val="DefaultParagraphFont"/>
    <w:uiPriority w:val="99"/>
    <w:semiHidden/>
    <w:unhideWhenUsed/>
    <w:rsid w:val="00A1608E"/>
    <w:rPr>
      <w:strike w:val="0"/>
      <w:dstrike w:val="0"/>
      <w:color w:val="588631"/>
      <w:u w:val="none"/>
      <w:effect w:val="none"/>
    </w:rPr>
  </w:style>
  <w:style w:type="paragraph" w:styleId="BalloonText">
    <w:name w:val="Balloon Text"/>
    <w:basedOn w:val="Normal"/>
    <w:link w:val="BalloonTextChar"/>
    <w:uiPriority w:val="99"/>
    <w:semiHidden/>
    <w:unhideWhenUsed/>
    <w:rsid w:val="00A160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08E"/>
    <w:rPr>
      <w:rFonts w:ascii="Tahoma" w:hAnsi="Tahoma" w:cs="Tahoma"/>
      <w:sz w:val="16"/>
      <w:szCs w:val="16"/>
    </w:rPr>
  </w:style>
  <w:style w:type="character" w:customStyle="1" w:styleId="maintitle">
    <w:name w:val="maintitle"/>
    <w:basedOn w:val="DefaultParagraphFont"/>
    <w:rsid w:val="00F11079"/>
  </w:style>
  <w:style w:type="character" w:customStyle="1" w:styleId="apple-converted-space">
    <w:name w:val="apple-converted-space"/>
    <w:basedOn w:val="DefaultParagraphFont"/>
    <w:rsid w:val="00F11079"/>
  </w:style>
  <w:style w:type="paragraph" w:styleId="NormalWeb">
    <w:name w:val="Normal (Web)"/>
    <w:basedOn w:val="Normal"/>
    <w:uiPriority w:val="99"/>
    <w:semiHidden/>
    <w:unhideWhenUsed/>
    <w:rsid w:val="00F331A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484047">
      <w:bodyDiv w:val="1"/>
      <w:marLeft w:val="0"/>
      <w:marRight w:val="0"/>
      <w:marTop w:val="0"/>
      <w:marBottom w:val="0"/>
      <w:divBdr>
        <w:top w:val="none" w:sz="0" w:space="0" w:color="auto"/>
        <w:left w:val="none" w:sz="0" w:space="0" w:color="auto"/>
        <w:bottom w:val="none" w:sz="0" w:space="0" w:color="auto"/>
        <w:right w:val="none" w:sz="0" w:space="0" w:color="auto"/>
      </w:divBdr>
    </w:div>
    <w:div w:id="573665357">
      <w:bodyDiv w:val="1"/>
      <w:marLeft w:val="0"/>
      <w:marRight w:val="0"/>
      <w:marTop w:val="0"/>
      <w:marBottom w:val="0"/>
      <w:divBdr>
        <w:top w:val="none" w:sz="0" w:space="0" w:color="auto"/>
        <w:left w:val="none" w:sz="0" w:space="0" w:color="auto"/>
        <w:bottom w:val="none" w:sz="0" w:space="0" w:color="auto"/>
        <w:right w:val="none" w:sz="0" w:space="0" w:color="auto"/>
      </w:divBdr>
      <w:divsChild>
        <w:div w:id="327952595">
          <w:marLeft w:val="0"/>
          <w:marRight w:val="0"/>
          <w:marTop w:val="0"/>
          <w:marBottom w:val="0"/>
          <w:divBdr>
            <w:top w:val="single" w:sz="18" w:space="6" w:color="E1E9EB"/>
            <w:left w:val="none" w:sz="0" w:space="0" w:color="auto"/>
            <w:bottom w:val="none" w:sz="0" w:space="0" w:color="auto"/>
            <w:right w:val="none" w:sz="0" w:space="0" w:color="auto"/>
          </w:divBdr>
        </w:div>
        <w:div w:id="446310690">
          <w:marLeft w:val="0"/>
          <w:marRight w:val="0"/>
          <w:marTop w:val="120"/>
          <w:marBottom w:val="0"/>
          <w:divBdr>
            <w:top w:val="none" w:sz="0" w:space="0" w:color="auto"/>
            <w:left w:val="none" w:sz="0" w:space="0" w:color="auto"/>
            <w:bottom w:val="none" w:sz="0" w:space="0" w:color="auto"/>
            <w:right w:val="none" w:sz="0" w:space="0" w:color="auto"/>
          </w:divBdr>
        </w:div>
      </w:divsChild>
    </w:div>
    <w:div w:id="939727203">
      <w:bodyDiv w:val="1"/>
      <w:marLeft w:val="0"/>
      <w:marRight w:val="0"/>
      <w:marTop w:val="0"/>
      <w:marBottom w:val="0"/>
      <w:divBdr>
        <w:top w:val="none" w:sz="0" w:space="0" w:color="auto"/>
        <w:left w:val="none" w:sz="0" w:space="0" w:color="auto"/>
        <w:bottom w:val="none" w:sz="0" w:space="0" w:color="auto"/>
        <w:right w:val="none" w:sz="0" w:space="0" w:color="auto"/>
      </w:divBdr>
    </w:div>
    <w:div w:id="986520576">
      <w:bodyDiv w:val="1"/>
      <w:marLeft w:val="0"/>
      <w:marRight w:val="0"/>
      <w:marTop w:val="0"/>
      <w:marBottom w:val="0"/>
      <w:divBdr>
        <w:top w:val="none" w:sz="0" w:space="0" w:color="auto"/>
        <w:left w:val="none" w:sz="0" w:space="0" w:color="auto"/>
        <w:bottom w:val="none" w:sz="0" w:space="0" w:color="auto"/>
        <w:right w:val="none" w:sz="0" w:space="0" w:color="auto"/>
      </w:divBdr>
    </w:div>
    <w:div w:id="1356539645">
      <w:bodyDiv w:val="1"/>
      <w:marLeft w:val="0"/>
      <w:marRight w:val="0"/>
      <w:marTop w:val="0"/>
      <w:marBottom w:val="0"/>
      <w:divBdr>
        <w:top w:val="none" w:sz="0" w:space="0" w:color="auto"/>
        <w:left w:val="none" w:sz="0" w:space="0" w:color="auto"/>
        <w:bottom w:val="none" w:sz="0" w:space="0" w:color="auto"/>
        <w:right w:val="none" w:sz="0" w:space="0" w:color="auto"/>
      </w:divBdr>
    </w:div>
    <w:div w:id="1958951712">
      <w:bodyDiv w:val="1"/>
      <w:marLeft w:val="0"/>
      <w:marRight w:val="0"/>
      <w:marTop w:val="0"/>
      <w:marBottom w:val="0"/>
      <w:divBdr>
        <w:top w:val="none" w:sz="0" w:space="0" w:color="auto"/>
        <w:left w:val="none" w:sz="0" w:space="0" w:color="auto"/>
        <w:bottom w:val="none" w:sz="0" w:space="0" w:color="auto"/>
        <w:right w:val="none" w:sz="0" w:space="0" w:color="auto"/>
      </w:divBdr>
      <w:divsChild>
        <w:div w:id="1011686648">
          <w:marLeft w:val="0"/>
          <w:marRight w:val="0"/>
          <w:marTop w:val="0"/>
          <w:marBottom w:val="0"/>
          <w:divBdr>
            <w:top w:val="none" w:sz="0" w:space="0" w:color="auto"/>
            <w:left w:val="none" w:sz="0" w:space="0" w:color="auto"/>
            <w:bottom w:val="none" w:sz="0" w:space="0" w:color="auto"/>
            <w:right w:val="none" w:sz="0" w:space="0" w:color="auto"/>
          </w:divBdr>
          <w:divsChild>
            <w:div w:id="784083205">
              <w:marLeft w:val="0"/>
              <w:marRight w:val="0"/>
              <w:marTop w:val="0"/>
              <w:marBottom w:val="0"/>
              <w:divBdr>
                <w:top w:val="none" w:sz="0" w:space="0" w:color="auto"/>
                <w:left w:val="none" w:sz="0" w:space="0" w:color="auto"/>
                <w:bottom w:val="none" w:sz="0" w:space="0" w:color="auto"/>
                <w:right w:val="none" w:sz="0" w:space="0" w:color="auto"/>
              </w:divBdr>
              <w:divsChild>
                <w:div w:id="1671830237">
                  <w:marLeft w:val="0"/>
                  <w:marRight w:val="0"/>
                  <w:marTop w:val="576"/>
                  <w:marBottom w:val="0"/>
                  <w:divBdr>
                    <w:top w:val="none" w:sz="0" w:space="0" w:color="auto"/>
                    <w:left w:val="none" w:sz="0" w:space="0" w:color="auto"/>
                    <w:bottom w:val="none" w:sz="0" w:space="0" w:color="auto"/>
                    <w:right w:val="none" w:sz="0" w:space="0" w:color="auto"/>
                  </w:divBdr>
                  <w:divsChild>
                    <w:div w:id="980816513">
                      <w:marLeft w:val="0"/>
                      <w:marRight w:val="0"/>
                      <w:marTop w:val="0"/>
                      <w:marBottom w:val="0"/>
                      <w:divBdr>
                        <w:top w:val="none" w:sz="0" w:space="0" w:color="auto"/>
                        <w:left w:val="none" w:sz="0" w:space="0" w:color="auto"/>
                        <w:bottom w:val="none" w:sz="0" w:space="0" w:color="auto"/>
                        <w:right w:val="none" w:sz="0" w:space="0" w:color="auto"/>
                      </w:divBdr>
                      <w:divsChild>
                        <w:div w:id="1447391235">
                          <w:marLeft w:val="0"/>
                          <w:marRight w:val="0"/>
                          <w:marTop w:val="0"/>
                          <w:marBottom w:val="0"/>
                          <w:divBdr>
                            <w:top w:val="none" w:sz="0" w:space="0" w:color="auto"/>
                            <w:left w:val="none" w:sz="0" w:space="0" w:color="auto"/>
                            <w:bottom w:val="none" w:sz="0" w:space="0" w:color="auto"/>
                            <w:right w:val="none" w:sz="0" w:space="0" w:color="auto"/>
                          </w:divBdr>
                          <w:divsChild>
                            <w:div w:id="601566934">
                              <w:marLeft w:val="0"/>
                              <w:marRight w:val="0"/>
                              <w:marTop w:val="0"/>
                              <w:marBottom w:val="0"/>
                              <w:divBdr>
                                <w:top w:val="none" w:sz="0" w:space="0" w:color="auto"/>
                                <w:left w:val="none" w:sz="0" w:space="0" w:color="auto"/>
                                <w:bottom w:val="none" w:sz="0" w:space="0" w:color="auto"/>
                                <w:right w:val="none" w:sz="0" w:space="0" w:color="auto"/>
                              </w:divBdr>
                              <w:divsChild>
                                <w:div w:id="1134252535">
                                  <w:marLeft w:val="0"/>
                                  <w:marRight w:val="0"/>
                                  <w:marTop w:val="0"/>
                                  <w:marBottom w:val="0"/>
                                  <w:divBdr>
                                    <w:top w:val="none" w:sz="0" w:space="0" w:color="auto"/>
                                    <w:left w:val="none" w:sz="0" w:space="0" w:color="auto"/>
                                    <w:bottom w:val="none" w:sz="0" w:space="0" w:color="auto"/>
                                    <w:right w:val="none" w:sz="0" w:space="0" w:color="auto"/>
                                  </w:divBdr>
                                  <w:divsChild>
                                    <w:div w:id="452526325">
                                      <w:marLeft w:val="0"/>
                                      <w:marRight w:val="0"/>
                                      <w:marTop w:val="0"/>
                                      <w:marBottom w:val="0"/>
                                      <w:divBdr>
                                        <w:top w:val="none" w:sz="0" w:space="0" w:color="auto"/>
                                        <w:left w:val="none" w:sz="0" w:space="0" w:color="auto"/>
                                        <w:bottom w:val="none" w:sz="0" w:space="0" w:color="auto"/>
                                        <w:right w:val="none" w:sz="0" w:space="0" w:color="auto"/>
                                      </w:divBdr>
                                    </w:div>
                                    <w:div w:id="1207764372">
                                      <w:marLeft w:val="0"/>
                                      <w:marRight w:val="0"/>
                                      <w:marTop w:val="0"/>
                                      <w:marBottom w:val="288"/>
                                      <w:divBdr>
                                        <w:top w:val="none" w:sz="0" w:space="0" w:color="auto"/>
                                        <w:left w:val="none" w:sz="0" w:space="0" w:color="auto"/>
                                        <w:bottom w:val="none" w:sz="0" w:space="0" w:color="auto"/>
                                        <w:right w:val="none" w:sz="0" w:space="0" w:color="auto"/>
                                      </w:divBdr>
                                      <w:divsChild>
                                        <w:div w:id="1408308177">
                                          <w:marLeft w:val="0"/>
                                          <w:marRight w:val="0"/>
                                          <w:marTop w:val="0"/>
                                          <w:marBottom w:val="0"/>
                                          <w:divBdr>
                                            <w:top w:val="none" w:sz="0" w:space="0" w:color="auto"/>
                                            <w:left w:val="none" w:sz="0" w:space="0" w:color="auto"/>
                                            <w:bottom w:val="none" w:sz="0" w:space="0" w:color="auto"/>
                                            <w:right w:val="none" w:sz="0" w:space="0" w:color="auto"/>
                                          </w:divBdr>
                                          <w:divsChild>
                                            <w:div w:id="233902410">
                                              <w:marLeft w:val="0"/>
                                              <w:marRight w:val="0"/>
                                              <w:marTop w:val="0"/>
                                              <w:marBottom w:val="0"/>
                                              <w:divBdr>
                                                <w:top w:val="none" w:sz="0" w:space="0" w:color="auto"/>
                                                <w:left w:val="none" w:sz="0" w:space="0" w:color="auto"/>
                                                <w:bottom w:val="none" w:sz="0" w:space="0" w:color="auto"/>
                                                <w:right w:val="none" w:sz="0" w:space="0" w:color="auto"/>
                                              </w:divBdr>
                                              <w:divsChild>
                                                <w:div w:id="1152722410">
                                                  <w:marLeft w:val="0"/>
                                                  <w:marRight w:val="0"/>
                                                  <w:marTop w:val="0"/>
                                                  <w:marBottom w:val="0"/>
                                                  <w:divBdr>
                                                    <w:top w:val="none" w:sz="0" w:space="0" w:color="auto"/>
                                                    <w:left w:val="none" w:sz="0" w:space="0" w:color="auto"/>
                                                    <w:bottom w:val="none" w:sz="0" w:space="0" w:color="auto"/>
                                                    <w:right w:val="none" w:sz="0" w:space="0" w:color="auto"/>
                                                  </w:divBdr>
                                                </w:div>
                                              </w:divsChild>
                                            </w:div>
                                            <w:div w:id="568079377">
                                              <w:marLeft w:val="0"/>
                                              <w:marRight w:val="0"/>
                                              <w:marTop w:val="0"/>
                                              <w:marBottom w:val="0"/>
                                              <w:divBdr>
                                                <w:top w:val="none" w:sz="0" w:space="0" w:color="auto"/>
                                                <w:left w:val="none" w:sz="0" w:space="0" w:color="auto"/>
                                                <w:bottom w:val="none" w:sz="0" w:space="0" w:color="auto"/>
                                                <w:right w:val="none" w:sz="0" w:space="0" w:color="auto"/>
                                              </w:divBdr>
                                              <w:divsChild>
                                                <w:div w:id="823349314">
                                                  <w:marLeft w:val="0"/>
                                                  <w:marRight w:val="0"/>
                                                  <w:marTop w:val="0"/>
                                                  <w:marBottom w:val="0"/>
                                                  <w:divBdr>
                                                    <w:top w:val="none" w:sz="0" w:space="0" w:color="auto"/>
                                                    <w:left w:val="none" w:sz="0" w:space="0" w:color="auto"/>
                                                    <w:bottom w:val="none" w:sz="0" w:space="0" w:color="auto"/>
                                                    <w:right w:val="none" w:sz="0" w:space="0" w:color="auto"/>
                                                  </w:divBdr>
                                                </w:div>
                                              </w:divsChild>
                                            </w:div>
                                            <w:div w:id="654837687">
                                              <w:marLeft w:val="0"/>
                                              <w:marRight w:val="0"/>
                                              <w:marTop w:val="0"/>
                                              <w:marBottom w:val="0"/>
                                              <w:divBdr>
                                                <w:top w:val="none" w:sz="0" w:space="0" w:color="auto"/>
                                                <w:left w:val="none" w:sz="0" w:space="0" w:color="auto"/>
                                                <w:bottom w:val="none" w:sz="0" w:space="0" w:color="auto"/>
                                                <w:right w:val="none" w:sz="0" w:space="0" w:color="auto"/>
                                              </w:divBdr>
                                              <w:divsChild>
                                                <w:div w:id="252009903">
                                                  <w:marLeft w:val="0"/>
                                                  <w:marRight w:val="0"/>
                                                  <w:marTop w:val="0"/>
                                                  <w:marBottom w:val="0"/>
                                                  <w:divBdr>
                                                    <w:top w:val="none" w:sz="0" w:space="0" w:color="auto"/>
                                                    <w:left w:val="none" w:sz="0" w:space="0" w:color="auto"/>
                                                    <w:bottom w:val="none" w:sz="0" w:space="0" w:color="auto"/>
                                                    <w:right w:val="none" w:sz="0" w:space="0" w:color="auto"/>
                                                  </w:divBdr>
                                                </w:div>
                                              </w:divsChild>
                                            </w:div>
                                            <w:div w:id="810094662">
                                              <w:marLeft w:val="0"/>
                                              <w:marRight w:val="0"/>
                                              <w:marTop w:val="0"/>
                                              <w:marBottom w:val="0"/>
                                              <w:divBdr>
                                                <w:top w:val="none" w:sz="0" w:space="0" w:color="auto"/>
                                                <w:left w:val="none" w:sz="0" w:space="0" w:color="auto"/>
                                                <w:bottom w:val="none" w:sz="0" w:space="0" w:color="auto"/>
                                                <w:right w:val="none" w:sz="0" w:space="0" w:color="auto"/>
                                              </w:divBdr>
                                              <w:divsChild>
                                                <w:div w:id="729037589">
                                                  <w:marLeft w:val="0"/>
                                                  <w:marRight w:val="0"/>
                                                  <w:marTop w:val="0"/>
                                                  <w:marBottom w:val="0"/>
                                                  <w:divBdr>
                                                    <w:top w:val="none" w:sz="0" w:space="0" w:color="auto"/>
                                                    <w:left w:val="none" w:sz="0" w:space="0" w:color="auto"/>
                                                    <w:bottom w:val="none" w:sz="0" w:space="0" w:color="auto"/>
                                                    <w:right w:val="none" w:sz="0" w:space="0" w:color="auto"/>
                                                  </w:divBdr>
                                                  <w:divsChild>
                                                    <w:div w:id="110637327">
                                                      <w:marLeft w:val="0"/>
                                                      <w:marRight w:val="0"/>
                                                      <w:marTop w:val="0"/>
                                                      <w:marBottom w:val="0"/>
                                                      <w:divBdr>
                                                        <w:top w:val="none" w:sz="0" w:space="0" w:color="auto"/>
                                                        <w:left w:val="none" w:sz="0" w:space="0" w:color="auto"/>
                                                        <w:bottom w:val="none" w:sz="0" w:space="0" w:color="auto"/>
                                                        <w:right w:val="none" w:sz="0" w:space="0" w:color="auto"/>
                                                      </w:divBdr>
                                                      <w:divsChild>
                                                        <w:div w:id="1008213167">
                                                          <w:marLeft w:val="0"/>
                                                          <w:marRight w:val="0"/>
                                                          <w:marTop w:val="0"/>
                                                          <w:marBottom w:val="0"/>
                                                          <w:divBdr>
                                                            <w:top w:val="none" w:sz="0" w:space="0" w:color="auto"/>
                                                            <w:left w:val="none" w:sz="0" w:space="0" w:color="auto"/>
                                                            <w:bottom w:val="none" w:sz="0" w:space="0" w:color="auto"/>
                                                            <w:right w:val="none" w:sz="0" w:space="0" w:color="auto"/>
                                                          </w:divBdr>
                                                        </w:div>
                                                        <w:div w:id="1690906657">
                                                          <w:marLeft w:val="0"/>
                                                          <w:marRight w:val="0"/>
                                                          <w:marTop w:val="0"/>
                                                          <w:marBottom w:val="0"/>
                                                          <w:divBdr>
                                                            <w:top w:val="none" w:sz="0" w:space="0" w:color="auto"/>
                                                            <w:left w:val="none" w:sz="0" w:space="0" w:color="auto"/>
                                                            <w:bottom w:val="none" w:sz="0" w:space="0" w:color="auto"/>
                                                            <w:right w:val="none" w:sz="0" w:space="0" w:color="auto"/>
                                                          </w:divBdr>
                                                        </w:div>
                                                      </w:divsChild>
                                                    </w:div>
                                                    <w:div w:id="537395769">
                                                      <w:marLeft w:val="0"/>
                                                      <w:marRight w:val="0"/>
                                                      <w:marTop w:val="0"/>
                                                      <w:marBottom w:val="0"/>
                                                      <w:divBdr>
                                                        <w:top w:val="none" w:sz="0" w:space="0" w:color="auto"/>
                                                        <w:left w:val="none" w:sz="0" w:space="0" w:color="auto"/>
                                                        <w:bottom w:val="none" w:sz="0" w:space="0" w:color="auto"/>
                                                        <w:right w:val="none" w:sz="0" w:space="0" w:color="auto"/>
                                                      </w:divBdr>
                                                      <w:divsChild>
                                                        <w:div w:id="1200781501">
                                                          <w:marLeft w:val="0"/>
                                                          <w:marRight w:val="173"/>
                                                          <w:marTop w:val="0"/>
                                                          <w:marBottom w:val="0"/>
                                                          <w:divBdr>
                                                            <w:top w:val="none" w:sz="0" w:space="0" w:color="auto"/>
                                                            <w:left w:val="none" w:sz="0" w:space="0" w:color="auto"/>
                                                            <w:bottom w:val="none" w:sz="0" w:space="0" w:color="auto"/>
                                                            <w:right w:val="none" w:sz="0" w:space="0" w:color="auto"/>
                                                          </w:divBdr>
                                                        </w:div>
                                                      </w:divsChild>
                                                    </w:div>
                                                  </w:divsChild>
                                                </w:div>
                                              </w:divsChild>
                                            </w:div>
                                            <w:div w:id="1146583043">
                                              <w:marLeft w:val="0"/>
                                              <w:marRight w:val="0"/>
                                              <w:marTop w:val="0"/>
                                              <w:marBottom w:val="0"/>
                                              <w:divBdr>
                                                <w:top w:val="none" w:sz="0" w:space="0" w:color="auto"/>
                                                <w:left w:val="none" w:sz="0" w:space="0" w:color="auto"/>
                                                <w:bottom w:val="none" w:sz="0" w:space="0" w:color="auto"/>
                                                <w:right w:val="none" w:sz="0" w:space="0" w:color="auto"/>
                                              </w:divBdr>
                                              <w:divsChild>
                                                <w:div w:id="582957976">
                                                  <w:marLeft w:val="0"/>
                                                  <w:marRight w:val="0"/>
                                                  <w:marTop w:val="0"/>
                                                  <w:marBottom w:val="0"/>
                                                  <w:divBdr>
                                                    <w:top w:val="none" w:sz="0" w:space="0" w:color="auto"/>
                                                    <w:left w:val="none" w:sz="0" w:space="0" w:color="auto"/>
                                                    <w:bottom w:val="none" w:sz="0" w:space="0" w:color="auto"/>
                                                    <w:right w:val="none" w:sz="0" w:space="0" w:color="auto"/>
                                                  </w:divBdr>
                                                </w:div>
                                              </w:divsChild>
                                            </w:div>
                                            <w:div w:id="1196844691">
                                              <w:marLeft w:val="0"/>
                                              <w:marRight w:val="0"/>
                                              <w:marTop w:val="0"/>
                                              <w:marBottom w:val="0"/>
                                              <w:divBdr>
                                                <w:top w:val="none" w:sz="0" w:space="0" w:color="auto"/>
                                                <w:left w:val="none" w:sz="0" w:space="0" w:color="auto"/>
                                                <w:bottom w:val="none" w:sz="0" w:space="0" w:color="auto"/>
                                                <w:right w:val="none" w:sz="0" w:space="0" w:color="auto"/>
                                              </w:divBdr>
                                              <w:divsChild>
                                                <w:div w:id="905453402">
                                                  <w:marLeft w:val="0"/>
                                                  <w:marRight w:val="0"/>
                                                  <w:marTop w:val="0"/>
                                                  <w:marBottom w:val="0"/>
                                                  <w:divBdr>
                                                    <w:top w:val="none" w:sz="0" w:space="0" w:color="auto"/>
                                                    <w:left w:val="none" w:sz="0" w:space="0" w:color="auto"/>
                                                    <w:bottom w:val="none" w:sz="0" w:space="0" w:color="auto"/>
                                                    <w:right w:val="none" w:sz="0" w:space="0" w:color="auto"/>
                                                  </w:divBdr>
                                                </w:div>
                                              </w:divsChild>
                                            </w:div>
                                            <w:div w:id="1226839126">
                                              <w:marLeft w:val="0"/>
                                              <w:marRight w:val="0"/>
                                              <w:marTop w:val="0"/>
                                              <w:marBottom w:val="0"/>
                                              <w:divBdr>
                                                <w:top w:val="none" w:sz="0" w:space="0" w:color="auto"/>
                                                <w:left w:val="none" w:sz="0" w:space="0" w:color="auto"/>
                                                <w:bottom w:val="none" w:sz="0" w:space="0" w:color="auto"/>
                                                <w:right w:val="none" w:sz="0" w:space="0" w:color="auto"/>
                                              </w:divBdr>
                                              <w:divsChild>
                                                <w:div w:id="426661913">
                                                  <w:marLeft w:val="0"/>
                                                  <w:marRight w:val="0"/>
                                                  <w:marTop w:val="0"/>
                                                  <w:marBottom w:val="0"/>
                                                  <w:divBdr>
                                                    <w:top w:val="none" w:sz="0" w:space="0" w:color="auto"/>
                                                    <w:left w:val="none" w:sz="0" w:space="0" w:color="auto"/>
                                                    <w:bottom w:val="none" w:sz="0" w:space="0" w:color="auto"/>
                                                    <w:right w:val="none" w:sz="0" w:space="0" w:color="auto"/>
                                                  </w:divBdr>
                                                  <w:divsChild>
                                                    <w:div w:id="287664441">
                                                      <w:marLeft w:val="0"/>
                                                      <w:marRight w:val="0"/>
                                                      <w:marTop w:val="0"/>
                                                      <w:marBottom w:val="0"/>
                                                      <w:divBdr>
                                                        <w:top w:val="none" w:sz="0" w:space="0" w:color="auto"/>
                                                        <w:left w:val="none" w:sz="0" w:space="0" w:color="auto"/>
                                                        <w:bottom w:val="none" w:sz="0" w:space="0" w:color="auto"/>
                                                        <w:right w:val="none" w:sz="0" w:space="0" w:color="auto"/>
                                                      </w:divBdr>
                                                      <w:divsChild>
                                                        <w:div w:id="1466848222">
                                                          <w:marLeft w:val="0"/>
                                                          <w:marRight w:val="173"/>
                                                          <w:marTop w:val="0"/>
                                                          <w:marBottom w:val="0"/>
                                                          <w:divBdr>
                                                            <w:top w:val="none" w:sz="0" w:space="0" w:color="auto"/>
                                                            <w:left w:val="none" w:sz="0" w:space="0" w:color="auto"/>
                                                            <w:bottom w:val="none" w:sz="0" w:space="0" w:color="auto"/>
                                                            <w:right w:val="none" w:sz="0" w:space="0" w:color="auto"/>
                                                          </w:divBdr>
                                                        </w:div>
                                                      </w:divsChild>
                                                    </w:div>
                                                    <w:div w:id="1492719712">
                                                      <w:marLeft w:val="0"/>
                                                      <w:marRight w:val="0"/>
                                                      <w:marTop w:val="0"/>
                                                      <w:marBottom w:val="0"/>
                                                      <w:divBdr>
                                                        <w:top w:val="none" w:sz="0" w:space="0" w:color="auto"/>
                                                        <w:left w:val="none" w:sz="0" w:space="0" w:color="auto"/>
                                                        <w:bottom w:val="none" w:sz="0" w:space="0" w:color="auto"/>
                                                        <w:right w:val="none" w:sz="0" w:space="0" w:color="auto"/>
                                                      </w:divBdr>
                                                      <w:divsChild>
                                                        <w:div w:id="130161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933935">
                                              <w:marLeft w:val="0"/>
                                              <w:marRight w:val="0"/>
                                              <w:marTop w:val="0"/>
                                              <w:marBottom w:val="0"/>
                                              <w:divBdr>
                                                <w:top w:val="none" w:sz="0" w:space="0" w:color="auto"/>
                                                <w:left w:val="none" w:sz="0" w:space="0" w:color="auto"/>
                                                <w:bottom w:val="none" w:sz="0" w:space="0" w:color="auto"/>
                                                <w:right w:val="none" w:sz="0" w:space="0" w:color="auto"/>
                                              </w:divBdr>
                                              <w:divsChild>
                                                <w:div w:id="1641573098">
                                                  <w:marLeft w:val="0"/>
                                                  <w:marRight w:val="0"/>
                                                  <w:marTop w:val="0"/>
                                                  <w:marBottom w:val="0"/>
                                                  <w:divBdr>
                                                    <w:top w:val="none" w:sz="0" w:space="0" w:color="auto"/>
                                                    <w:left w:val="none" w:sz="0" w:space="0" w:color="auto"/>
                                                    <w:bottom w:val="none" w:sz="0" w:space="0" w:color="auto"/>
                                                    <w:right w:val="none" w:sz="0" w:space="0" w:color="auto"/>
                                                  </w:divBdr>
                                                </w:div>
                                              </w:divsChild>
                                            </w:div>
                                            <w:div w:id="1276446396">
                                              <w:marLeft w:val="0"/>
                                              <w:marRight w:val="0"/>
                                              <w:marTop w:val="0"/>
                                              <w:marBottom w:val="0"/>
                                              <w:divBdr>
                                                <w:top w:val="none" w:sz="0" w:space="0" w:color="auto"/>
                                                <w:left w:val="none" w:sz="0" w:space="0" w:color="auto"/>
                                                <w:bottom w:val="none" w:sz="0" w:space="0" w:color="auto"/>
                                                <w:right w:val="none" w:sz="0" w:space="0" w:color="auto"/>
                                              </w:divBdr>
                                              <w:divsChild>
                                                <w:div w:id="1368137592">
                                                  <w:marLeft w:val="0"/>
                                                  <w:marRight w:val="0"/>
                                                  <w:marTop w:val="0"/>
                                                  <w:marBottom w:val="0"/>
                                                  <w:divBdr>
                                                    <w:top w:val="none" w:sz="0" w:space="0" w:color="auto"/>
                                                    <w:left w:val="none" w:sz="0" w:space="0" w:color="auto"/>
                                                    <w:bottom w:val="none" w:sz="0" w:space="0" w:color="auto"/>
                                                    <w:right w:val="none" w:sz="0" w:space="0" w:color="auto"/>
                                                  </w:divBdr>
                                                </w:div>
                                              </w:divsChild>
                                            </w:div>
                                            <w:div w:id="1353801153">
                                              <w:marLeft w:val="0"/>
                                              <w:marRight w:val="0"/>
                                              <w:marTop w:val="0"/>
                                              <w:marBottom w:val="0"/>
                                              <w:divBdr>
                                                <w:top w:val="none" w:sz="0" w:space="0" w:color="auto"/>
                                                <w:left w:val="none" w:sz="0" w:space="0" w:color="auto"/>
                                                <w:bottom w:val="none" w:sz="0" w:space="0" w:color="auto"/>
                                                <w:right w:val="none" w:sz="0" w:space="0" w:color="auto"/>
                                              </w:divBdr>
                                              <w:divsChild>
                                                <w:div w:id="167909426">
                                                  <w:marLeft w:val="0"/>
                                                  <w:marRight w:val="0"/>
                                                  <w:marTop w:val="0"/>
                                                  <w:marBottom w:val="0"/>
                                                  <w:divBdr>
                                                    <w:top w:val="none" w:sz="0" w:space="0" w:color="auto"/>
                                                    <w:left w:val="none" w:sz="0" w:space="0" w:color="auto"/>
                                                    <w:bottom w:val="none" w:sz="0" w:space="0" w:color="auto"/>
                                                    <w:right w:val="none" w:sz="0" w:space="0" w:color="auto"/>
                                                  </w:divBdr>
                                                  <w:divsChild>
                                                    <w:div w:id="1159266441">
                                                      <w:marLeft w:val="0"/>
                                                      <w:marRight w:val="0"/>
                                                      <w:marTop w:val="0"/>
                                                      <w:marBottom w:val="0"/>
                                                      <w:divBdr>
                                                        <w:top w:val="none" w:sz="0" w:space="0" w:color="auto"/>
                                                        <w:left w:val="none" w:sz="0" w:space="0" w:color="auto"/>
                                                        <w:bottom w:val="none" w:sz="0" w:space="0" w:color="auto"/>
                                                        <w:right w:val="none" w:sz="0" w:space="0" w:color="auto"/>
                                                      </w:divBdr>
                                                      <w:divsChild>
                                                        <w:div w:id="585458189">
                                                          <w:marLeft w:val="0"/>
                                                          <w:marRight w:val="0"/>
                                                          <w:marTop w:val="0"/>
                                                          <w:marBottom w:val="0"/>
                                                          <w:divBdr>
                                                            <w:top w:val="none" w:sz="0" w:space="0" w:color="auto"/>
                                                            <w:left w:val="none" w:sz="0" w:space="0" w:color="auto"/>
                                                            <w:bottom w:val="none" w:sz="0" w:space="0" w:color="auto"/>
                                                            <w:right w:val="none" w:sz="0" w:space="0" w:color="auto"/>
                                                          </w:divBdr>
                                                        </w:div>
                                                      </w:divsChild>
                                                    </w:div>
                                                    <w:div w:id="2075347217">
                                                      <w:marLeft w:val="0"/>
                                                      <w:marRight w:val="0"/>
                                                      <w:marTop w:val="0"/>
                                                      <w:marBottom w:val="0"/>
                                                      <w:divBdr>
                                                        <w:top w:val="none" w:sz="0" w:space="0" w:color="auto"/>
                                                        <w:left w:val="none" w:sz="0" w:space="0" w:color="auto"/>
                                                        <w:bottom w:val="none" w:sz="0" w:space="0" w:color="auto"/>
                                                        <w:right w:val="none" w:sz="0" w:space="0" w:color="auto"/>
                                                      </w:divBdr>
                                                      <w:divsChild>
                                                        <w:div w:id="1980185317">
                                                          <w:marLeft w:val="0"/>
                                                          <w:marRight w:val="173"/>
                                                          <w:marTop w:val="0"/>
                                                          <w:marBottom w:val="0"/>
                                                          <w:divBdr>
                                                            <w:top w:val="none" w:sz="0" w:space="0" w:color="auto"/>
                                                            <w:left w:val="none" w:sz="0" w:space="0" w:color="auto"/>
                                                            <w:bottom w:val="none" w:sz="0" w:space="0" w:color="auto"/>
                                                            <w:right w:val="none" w:sz="0" w:space="0" w:color="auto"/>
                                                          </w:divBdr>
                                                        </w:div>
                                                      </w:divsChild>
                                                    </w:div>
                                                  </w:divsChild>
                                                </w:div>
                                              </w:divsChild>
                                            </w:div>
                                            <w:div w:id="1457916029">
                                              <w:marLeft w:val="0"/>
                                              <w:marRight w:val="0"/>
                                              <w:marTop w:val="0"/>
                                              <w:marBottom w:val="0"/>
                                              <w:divBdr>
                                                <w:top w:val="none" w:sz="0" w:space="0" w:color="auto"/>
                                                <w:left w:val="none" w:sz="0" w:space="0" w:color="auto"/>
                                                <w:bottom w:val="none" w:sz="0" w:space="0" w:color="auto"/>
                                                <w:right w:val="none" w:sz="0" w:space="0" w:color="auto"/>
                                              </w:divBdr>
                                              <w:divsChild>
                                                <w:div w:id="241449693">
                                                  <w:marLeft w:val="0"/>
                                                  <w:marRight w:val="0"/>
                                                  <w:marTop w:val="0"/>
                                                  <w:marBottom w:val="0"/>
                                                  <w:divBdr>
                                                    <w:top w:val="none" w:sz="0" w:space="0" w:color="auto"/>
                                                    <w:left w:val="none" w:sz="0" w:space="0" w:color="auto"/>
                                                    <w:bottom w:val="none" w:sz="0" w:space="0" w:color="auto"/>
                                                    <w:right w:val="none" w:sz="0" w:space="0" w:color="auto"/>
                                                  </w:divBdr>
                                                </w:div>
                                              </w:divsChild>
                                            </w:div>
                                            <w:div w:id="1494372246">
                                              <w:marLeft w:val="0"/>
                                              <w:marRight w:val="0"/>
                                              <w:marTop w:val="0"/>
                                              <w:marBottom w:val="0"/>
                                              <w:divBdr>
                                                <w:top w:val="none" w:sz="0" w:space="0" w:color="auto"/>
                                                <w:left w:val="none" w:sz="0" w:space="0" w:color="auto"/>
                                                <w:bottom w:val="none" w:sz="0" w:space="0" w:color="auto"/>
                                                <w:right w:val="none" w:sz="0" w:space="0" w:color="auto"/>
                                              </w:divBdr>
                                              <w:divsChild>
                                                <w:div w:id="1385638891">
                                                  <w:marLeft w:val="0"/>
                                                  <w:marRight w:val="0"/>
                                                  <w:marTop w:val="0"/>
                                                  <w:marBottom w:val="0"/>
                                                  <w:divBdr>
                                                    <w:top w:val="none" w:sz="0" w:space="0" w:color="auto"/>
                                                    <w:left w:val="none" w:sz="0" w:space="0" w:color="auto"/>
                                                    <w:bottom w:val="none" w:sz="0" w:space="0" w:color="auto"/>
                                                    <w:right w:val="none" w:sz="0" w:space="0" w:color="auto"/>
                                                  </w:divBdr>
                                                </w:div>
                                              </w:divsChild>
                                            </w:div>
                                            <w:div w:id="1651520055">
                                              <w:marLeft w:val="0"/>
                                              <w:marRight w:val="0"/>
                                              <w:marTop w:val="0"/>
                                              <w:marBottom w:val="0"/>
                                              <w:divBdr>
                                                <w:top w:val="none" w:sz="0" w:space="0" w:color="auto"/>
                                                <w:left w:val="none" w:sz="0" w:space="0" w:color="auto"/>
                                                <w:bottom w:val="none" w:sz="0" w:space="0" w:color="auto"/>
                                                <w:right w:val="none" w:sz="0" w:space="0" w:color="auto"/>
                                              </w:divBdr>
                                              <w:divsChild>
                                                <w:div w:id="1019626490">
                                                  <w:marLeft w:val="0"/>
                                                  <w:marRight w:val="0"/>
                                                  <w:marTop w:val="0"/>
                                                  <w:marBottom w:val="0"/>
                                                  <w:divBdr>
                                                    <w:top w:val="none" w:sz="0" w:space="0" w:color="auto"/>
                                                    <w:left w:val="none" w:sz="0" w:space="0" w:color="auto"/>
                                                    <w:bottom w:val="none" w:sz="0" w:space="0" w:color="auto"/>
                                                    <w:right w:val="none" w:sz="0" w:space="0" w:color="auto"/>
                                                  </w:divBdr>
                                                </w:div>
                                              </w:divsChild>
                                            </w:div>
                                            <w:div w:id="1730035498">
                                              <w:marLeft w:val="0"/>
                                              <w:marRight w:val="0"/>
                                              <w:marTop w:val="0"/>
                                              <w:marBottom w:val="0"/>
                                              <w:divBdr>
                                                <w:top w:val="none" w:sz="0" w:space="0" w:color="auto"/>
                                                <w:left w:val="none" w:sz="0" w:space="0" w:color="auto"/>
                                                <w:bottom w:val="none" w:sz="0" w:space="0" w:color="auto"/>
                                                <w:right w:val="none" w:sz="0" w:space="0" w:color="auto"/>
                                              </w:divBdr>
                                              <w:divsChild>
                                                <w:div w:id="2015256522">
                                                  <w:marLeft w:val="0"/>
                                                  <w:marRight w:val="0"/>
                                                  <w:marTop w:val="0"/>
                                                  <w:marBottom w:val="0"/>
                                                  <w:divBdr>
                                                    <w:top w:val="none" w:sz="0" w:space="0" w:color="auto"/>
                                                    <w:left w:val="none" w:sz="0" w:space="0" w:color="auto"/>
                                                    <w:bottom w:val="none" w:sz="0" w:space="0" w:color="auto"/>
                                                    <w:right w:val="none" w:sz="0" w:space="0" w:color="auto"/>
                                                  </w:divBdr>
                                                  <w:divsChild>
                                                    <w:div w:id="1616449537">
                                                      <w:marLeft w:val="0"/>
                                                      <w:marRight w:val="0"/>
                                                      <w:marTop w:val="0"/>
                                                      <w:marBottom w:val="0"/>
                                                      <w:divBdr>
                                                        <w:top w:val="none" w:sz="0" w:space="0" w:color="auto"/>
                                                        <w:left w:val="none" w:sz="0" w:space="0" w:color="auto"/>
                                                        <w:bottom w:val="none" w:sz="0" w:space="0" w:color="auto"/>
                                                        <w:right w:val="none" w:sz="0" w:space="0" w:color="auto"/>
                                                      </w:divBdr>
                                                      <w:divsChild>
                                                        <w:div w:id="579363552">
                                                          <w:marLeft w:val="0"/>
                                                          <w:marRight w:val="0"/>
                                                          <w:marTop w:val="0"/>
                                                          <w:marBottom w:val="0"/>
                                                          <w:divBdr>
                                                            <w:top w:val="none" w:sz="0" w:space="0" w:color="auto"/>
                                                            <w:left w:val="none" w:sz="0" w:space="0" w:color="auto"/>
                                                            <w:bottom w:val="none" w:sz="0" w:space="0" w:color="auto"/>
                                                            <w:right w:val="none" w:sz="0" w:space="0" w:color="auto"/>
                                                          </w:divBdr>
                                                        </w:div>
                                                      </w:divsChild>
                                                    </w:div>
                                                    <w:div w:id="1799563364">
                                                      <w:marLeft w:val="0"/>
                                                      <w:marRight w:val="0"/>
                                                      <w:marTop w:val="0"/>
                                                      <w:marBottom w:val="0"/>
                                                      <w:divBdr>
                                                        <w:top w:val="none" w:sz="0" w:space="0" w:color="auto"/>
                                                        <w:left w:val="none" w:sz="0" w:space="0" w:color="auto"/>
                                                        <w:bottom w:val="none" w:sz="0" w:space="0" w:color="auto"/>
                                                        <w:right w:val="none" w:sz="0" w:space="0" w:color="auto"/>
                                                      </w:divBdr>
                                                      <w:divsChild>
                                                        <w:div w:id="2015645698">
                                                          <w:marLeft w:val="0"/>
                                                          <w:marRight w:val="173"/>
                                                          <w:marTop w:val="0"/>
                                                          <w:marBottom w:val="0"/>
                                                          <w:divBdr>
                                                            <w:top w:val="none" w:sz="0" w:space="0" w:color="auto"/>
                                                            <w:left w:val="none" w:sz="0" w:space="0" w:color="auto"/>
                                                            <w:bottom w:val="none" w:sz="0" w:space="0" w:color="auto"/>
                                                            <w:right w:val="none" w:sz="0" w:space="0" w:color="auto"/>
                                                          </w:divBdr>
                                                        </w:div>
                                                      </w:divsChild>
                                                    </w:div>
                                                  </w:divsChild>
                                                </w:div>
                                              </w:divsChild>
                                            </w:div>
                                            <w:div w:id="1895698315">
                                              <w:marLeft w:val="0"/>
                                              <w:marRight w:val="0"/>
                                              <w:marTop w:val="0"/>
                                              <w:marBottom w:val="0"/>
                                              <w:divBdr>
                                                <w:top w:val="none" w:sz="0" w:space="0" w:color="auto"/>
                                                <w:left w:val="none" w:sz="0" w:space="0" w:color="auto"/>
                                                <w:bottom w:val="none" w:sz="0" w:space="0" w:color="auto"/>
                                                <w:right w:val="none" w:sz="0" w:space="0" w:color="auto"/>
                                              </w:divBdr>
                                              <w:divsChild>
                                                <w:div w:id="1406611712">
                                                  <w:marLeft w:val="0"/>
                                                  <w:marRight w:val="0"/>
                                                  <w:marTop w:val="0"/>
                                                  <w:marBottom w:val="0"/>
                                                  <w:divBdr>
                                                    <w:top w:val="none" w:sz="0" w:space="0" w:color="auto"/>
                                                    <w:left w:val="none" w:sz="0" w:space="0" w:color="auto"/>
                                                    <w:bottom w:val="none" w:sz="0" w:space="0" w:color="auto"/>
                                                    <w:right w:val="none" w:sz="0" w:space="0" w:color="auto"/>
                                                  </w:divBdr>
                                                </w:div>
                                              </w:divsChild>
                                            </w:div>
                                            <w:div w:id="1955478945">
                                              <w:marLeft w:val="0"/>
                                              <w:marRight w:val="0"/>
                                              <w:marTop w:val="0"/>
                                              <w:marBottom w:val="0"/>
                                              <w:divBdr>
                                                <w:top w:val="none" w:sz="0" w:space="0" w:color="auto"/>
                                                <w:left w:val="none" w:sz="0" w:space="0" w:color="auto"/>
                                                <w:bottom w:val="none" w:sz="0" w:space="0" w:color="auto"/>
                                                <w:right w:val="none" w:sz="0" w:space="0" w:color="auto"/>
                                              </w:divBdr>
                                              <w:divsChild>
                                                <w:div w:id="1456948248">
                                                  <w:marLeft w:val="0"/>
                                                  <w:marRight w:val="0"/>
                                                  <w:marTop w:val="0"/>
                                                  <w:marBottom w:val="0"/>
                                                  <w:divBdr>
                                                    <w:top w:val="none" w:sz="0" w:space="0" w:color="auto"/>
                                                    <w:left w:val="none" w:sz="0" w:space="0" w:color="auto"/>
                                                    <w:bottom w:val="none" w:sz="0" w:space="0" w:color="auto"/>
                                                    <w:right w:val="none" w:sz="0" w:space="0" w:color="auto"/>
                                                  </w:divBdr>
                                                </w:div>
                                              </w:divsChild>
                                            </w:div>
                                            <w:div w:id="2007055393">
                                              <w:marLeft w:val="0"/>
                                              <w:marRight w:val="0"/>
                                              <w:marTop w:val="0"/>
                                              <w:marBottom w:val="0"/>
                                              <w:divBdr>
                                                <w:top w:val="none" w:sz="0" w:space="0" w:color="auto"/>
                                                <w:left w:val="none" w:sz="0" w:space="0" w:color="auto"/>
                                                <w:bottom w:val="none" w:sz="0" w:space="0" w:color="auto"/>
                                                <w:right w:val="none" w:sz="0" w:space="0" w:color="auto"/>
                                              </w:divBdr>
                                              <w:divsChild>
                                                <w:div w:id="1104305782">
                                                  <w:marLeft w:val="0"/>
                                                  <w:marRight w:val="0"/>
                                                  <w:marTop w:val="0"/>
                                                  <w:marBottom w:val="0"/>
                                                  <w:divBdr>
                                                    <w:top w:val="none" w:sz="0" w:space="0" w:color="auto"/>
                                                    <w:left w:val="none" w:sz="0" w:space="0" w:color="auto"/>
                                                    <w:bottom w:val="none" w:sz="0" w:space="0" w:color="auto"/>
                                                    <w:right w:val="none" w:sz="0" w:space="0" w:color="auto"/>
                                                  </w:divBdr>
                                                  <w:divsChild>
                                                    <w:div w:id="45032329">
                                                      <w:marLeft w:val="0"/>
                                                      <w:marRight w:val="0"/>
                                                      <w:marTop w:val="0"/>
                                                      <w:marBottom w:val="0"/>
                                                      <w:divBdr>
                                                        <w:top w:val="none" w:sz="0" w:space="0" w:color="auto"/>
                                                        <w:left w:val="none" w:sz="0" w:space="0" w:color="auto"/>
                                                        <w:bottom w:val="none" w:sz="0" w:space="0" w:color="auto"/>
                                                        <w:right w:val="none" w:sz="0" w:space="0" w:color="auto"/>
                                                      </w:divBdr>
                                                      <w:divsChild>
                                                        <w:div w:id="1896626637">
                                                          <w:marLeft w:val="0"/>
                                                          <w:marRight w:val="173"/>
                                                          <w:marTop w:val="0"/>
                                                          <w:marBottom w:val="0"/>
                                                          <w:divBdr>
                                                            <w:top w:val="none" w:sz="0" w:space="0" w:color="auto"/>
                                                            <w:left w:val="none" w:sz="0" w:space="0" w:color="auto"/>
                                                            <w:bottom w:val="none" w:sz="0" w:space="0" w:color="auto"/>
                                                            <w:right w:val="none" w:sz="0" w:space="0" w:color="auto"/>
                                                          </w:divBdr>
                                                        </w:div>
                                                      </w:divsChild>
                                                    </w:div>
                                                    <w:div w:id="1824349205">
                                                      <w:marLeft w:val="0"/>
                                                      <w:marRight w:val="0"/>
                                                      <w:marTop w:val="0"/>
                                                      <w:marBottom w:val="0"/>
                                                      <w:divBdr>
                                                        <w:top w:val="none" w:sz="0" w:space="0" w:color="auto"/>
                                                        <w:left w:val="none" w:sz="0" w:space="0" w:color="auto"/>
                                                        <w:bottom w:val="none" w:sz="0" w:space="0" w:color="auto"/>
                                                        <w:right w:val="none" w:sz="0" w:space="0" w:color="auto"/>
                                                      </w:divBdr>
                                                      <w:divsChild>
                                                        <w:div w:id="1368603104">
                                                          <w:marLeft w:val="0"/>
                                                          <w:marRight w:val="0"/>
                                                          <w:marTop w:val="0"/>
                                                          <w:marBottom w:val="0"/>
                                                          <w:divBdr>
                                                            <w:top w:val="none" w:sz="0" w:space="0" w:color="auto"/>
                                                            <w:left w:val="none" w:sz="0" w:space="0" w:color="auto"/>
                                                            <w:bottom w:val="none" w:sz="0" w:space="0" w:color="auto"/>
                                                            <w:right w:val="none" w:sz="0" w:space="0" w:color="auto"/>
                                                          </w:divBdr>
                                                        </w:div>
                                                        <w:div w:id="155099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818346">
                                              <w:marLeft w:val="0"/>
                                              <w:marRight w:val="0"/>
                                              <w:marTop w:val="0"/>
                                              <w:marBottom w:val="0"/>
                                              <w:divBdr>
                                                <w:top w:val="none" w:sz="0" w:space="0" w:color="auto"/>
                                                <w:left w:val="none" w:sz="0" w:space="0" w:color="auto"/>
                                                <w:bottom w:val="none" w:sz="0" w:space="0" w:color="auto"/>
                                                <w:right w:val="none" w:sz="0" w:space="0" w:color="auto"/>
                                              </w:divBdr>
                                              <w:divsChild>
                                                <w:div w:id="1904099342">
                                                  <w:marLeft w:val="0"/>
                                                  <w:marRight w:val="0"/>
                                                  <w:marTop w:val="0"/>
                                                  <w:marBottom w:val="0"/>
                                                  <w:divBdr>
                                                    <w:top w:val="none" w:sz="0" w:space="0" w:color="auto"/>
                                                    <w:left w:val="none" w:sz="0" w:space="0" w:color="auto"/>
                                                    <w:bottom w:val="none" w:sz="0" w:space="0" w:color="auto"/>
                                                    <w:right w:val="none" w:sz="0" w:space="0" w:color="auto"/>
                                                  </w:divBdr>
                                                  <w:divsChild>
                                                    <w:div w:id="917440405">
                                                      <w:marLeft w:val="0"/>
                                                      <w:marRight w:val="0"/>
                                                      <w:marTop w:val="0"/>
                                                      <w:marBottom w:val="0"/>
                                                      <w:divBdr>
                                                        <w:top w:val="none" w:sz="0" w:space="0" w:color="auto"/>
                                                        <w:left w:val="none" w:sz="0" w:space="0" w:color="auto"/>
                                                        <w:bottom w:val="none" w:sz="0" w:space="0" w:color="auto"/>
                                                        <w:right w:val="none" w:sz="0" w:space="0" w:color="auto"/>
                                                      </w:divBdr>
                                                      <w:divsChild>
                                                        <w:div w:id="1621111906">
                                                          <w:marLeft w:val="0"/>
                                                          <w:marRight w:val="0"/>
                                                          <w:marTop w:val="0"/>
                                                          <w:marBottom w:val="0"/>
                                                          <w:divBdr>
                                                            <w:top w:val="none" w:sz="0" w:space="0" w:color="auto"/>
                                                            <w:left w:val="none" w:sz="0" w:space="0" w:color="auto"/>
                                                            <w:bottom w:val="none" w:sz="0" w:space="0" w:color="auto"/>
                                                            <w:right w:val="none" w:sz="0" w:space="0" w:color="auto"/>
                                                          </w:divBdr>
                                                        </w:div>
                                                      </w:divsChild>
                                                    </w:div>
                                                    <w:div w:id="1778325671">
                                                      <w:marLeft w:val="0"/>
                                                      <w:marRight w:val="0"/>
                                                      <w:marTop w:val="0"/>
                                                      <w:marBottom w:val="0"/>
                                                      <w:divBdr>
                                                        <w:top w:val="none" w:sz="0" w:space="0" w:color="auto"/>
                                                        <w:left w:val="none" w:sz="0" w:space="0" w:color="auto"/>
                                                        <w:bottom w:val="none" w:sz="0" w:space="0" w:color="auto"/>
                                                        <w:right w:val="none" w:sz="0" w:space="0" w:color="auto"/>
                                                      </w:divBdr>
                                                      <w:divsChild>
                                                        <w:div w:id="5327179">
                                                          <w:marLeft w:val="0"/>
                                                          <w:marRight w:val="173"/>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40568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6.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7.png"/><Relationship Id="rId89" Type="http://schemas.microsoft.com/office/2007/relationships/hdphoto" Target="media/hdphoto12.wdp"/><Relationship Id="rId112" Type="http://schemas.microsoft.com/office/2007/relationships/hdphoto" Target="media/hdphoto17.wdp"/><Relationship Id="rId16" Type="http://schemas.openxmlformats.org/officeDocument/2006/relationships/image" Target="media/image8.png"/><Relationship Id="rId107" Type="http://schemas.openxmlformats.org/officeDocument/2006/relationships/image" Target="media/image83.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image" Target="media/image40.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png"/><Relationship Id="rId102" Type="http://schemas.microsoft.com/office/2007/relationships/hdphoto" Target="media/hdphoto14.wdp"/><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4.png"/><Relationship Id="rId22" Type="http://schemas.openxmlformats.org/officeDocument/2006/relationships/image" Target="media/image14.png"/><Relationship Id="rId27" Type="http://schemas.openxmlformats.org/officeDocument/2006/relationships/image" Target="media/image19.png"/><Relationship Id="rId43" Type="http://schemas.microsoft.com/office/2007/relationships/hdphoto" Target="media/hdphoto2.wdp"/><Relationship Id="rId48" Type="http://schemas.microsoft.com/office/2007/relationships/hdphoto" Target="media/hdphoto4.wdp"/><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fontTable" Target="fontTable.xml"/><Relationship Id="rId80" Type="http://schemas.openxmlformats.org/officeDocument/2006/relationships/image" Target="media/image63.png"/><Relationship Id="rId85" Type="http://schemas.microsoft.com/office/2007/relationships/hdphoto" Target="media/hdphoto10.wdp"/><Relationship Id="rId12" Type="http://schemas.openxmlformats.org/officeDocument/2006/relationships/image" Target="media/image4.png"/><Relationship Id="rId17" Type="http://schemas.openxmlformats.org/officeDocument/2006/relationships/image" Target="media/image9.png"/><Relationship Id="rId33" Type="http://schemas.microsoft.com/office/2007/relationships/hdphoto" Target="media/hdphoto1.wdp"/><Relationship Id="rId38" Type="http://schemas.openxmlformats.org/officeDocument/2006/relationships/image" Target="media/image29.png"/><Relationship Id="rId59" Type="http://schemas.openxmlformats.org/officeDocument/2006/relationships/image" Target="media/image44.png"/><Relationship Id="rId103" Type="http://schemas.openxmlformats.org/officeDocument/2006/relationships/image" Target="media/image81.png"/><Relationship Id="rId108" Type="http://schemas.openxmlformats.org/officeDocument/2006/relationships/image" Target="media/image84.png"/><Relationship Id="rId54" Type="http://schemas.microsoft.com/office/2007/relationships/hdphoto" Target="media/hdphoto6.wdp"/><Relationship Id="rId70" Type="http://schemas.openxmlformats.org/officeDocument/2006/relationships/image" Target="media/image54.png"/><Relationship Id="rId75" Type="http://schemas.microsoft.com/office/2007/relationships/hdphoto" Target="media/hdphoto9.wdp"/><Relationship Id="rId91" Type="http://schemas.openxmlformats.org/officeDocument/2006/relationships/image" Target="media/image71.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7.png"/><Relationship Id="rId57" Type="http://schemas.microsoft.com/office/2007/relationships/hdphoto" Target="media/hdphoto7.wdp"/><Relationship Id="rId106" Type="http://schemas.microsoft.com/office/2007/relationships/hdphoto" Target="media/hdphoto16.wdp"/><Relationship Id="rId114"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image" Target="media/image39.png"/><Relationship Id="rId60" Type="http://schemas.microsoft.com/office/2007/relationships/hdphoto" Target="media/hdphoto8.wdp"/><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8.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85.png"/><Relationship Id="rId34" Type="http://schemas.openxmlformats.org/officeDocument/2006/relationships/image" Target="media/image25.png"/><Relationship Id="rId50" Type="http://schemas.openxmlformats.org/officeDocument/2006/relationships/image" Target="media/image38.png"/><Relationship Id="rId55" Type="http://schemas.openxmlformats.org/officeDocument/2006/relationships/image" Target="media/image41.png"/><Relationship Id="rId76" Type="http://schemas.openxmlformats.org/officeDocument/2006/relationships/image" Target="media/image59.png"/><Relationship Id="rId97" Type="http://schemas.openxmlformats.org/officeDocument/2006/relationships/image" Target="media/image76.png"/><Relationship Id="rId104" Type="http://schemas.microsoft.com/office/2007/relationships/hdphoto" Target="media/hdphoto15.wdp"/><Relationship Id="rId7" Type="http://schemas.openxmlformats.org/officeDocument/2006/relationships/endnotes" Target="endnotes.xml"/><Relationship Id="rId71" Type="http://schemas.openxmlformats.org/officeDocument/2006/relationships/image" Target="media/image55.png"/><Relationship Id="rId92" Type="http://schemas.microsoft.com/office/2007/relationships/hdphoto" Target="media/hdphoto13.wdp"/><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0.png"/><Relationship Id="rId87" Type="http://schemas.microsoft.com/office/2007/relationships/hdphoto" Target="media/hdphoto11.wdp"/><Relationship Id="rId110" Type="http://schemas.openxmlformats.org/officeDocument/2006/relationships/image" Target="media/image86.png"/><Relationship Id="rId61" Type="http://schemas.openxmlformats.org/officeDocument/2006/relationships/image" Target="media/image45.png"/><Relationship Id="rId82" Type="http://schemas.openxmlformats.org/officeDocument/2006/relationships/image" Target="media/image65.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image" Target="media/image42.png"/><Relationship Id="rId77" Type="http://schemas.openxmlformats.org/officeDocument/2006/relationships/image" Target="media/image60.png"/><Relationship Id="rId100" Type="http://schemas.openxmlformats.org/officeDocument/2006/relationships/image" Target="media/image79.png"/><Relationship Id="rId105" Type="http://schemas.openxmlformats.org/officeDocument/2006/relationships/image" Target="media/image82.png"/><Relationship Id="rId8" Type="http://schemas.openxmlformats.org/officeDocument/2006/relationships/footer" Target="footer1.xml"/><Relationship Id="rId51" Type="http://schemas.microsoft.com/office/2007/relationships/hdphoto" Target="media/hdphoto5.wdp"/><Relationship Id="rId72" Type="http://schemas.openxmlformats.org/officeDocument/2006/relationships/image" Target="media/image56.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 Id="rId25" Type="http://schemas.openxmlformats.org/officeDocument/2006/relationships/image" Target="media/image17.png"/><Relationship Id="rId46" Type="http://schemas.microsoft.com/office/2007/relationships/hdphoto" Target="media/hdphoto3.wdp"/><Relationship Id="rId67" Type="http://schemas.openxmlformats.org/officeDocument/2006/relationships/image" Target="media/image51.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46.png"/><Relationship Id="rId83" Type="http://schemas.openxmlformats.org/officeDocument/2006/relationships/image" Target="media/image66.jpeg"/><Relationship Id="rId88" Type="http://schemas.openxmlformats.org/officeDocument/2006/relationships/image" Target="media/image69.png"/><Relationship Id="rId111"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D13085-85D0-44A4-BD4D-0B3E87713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5989</Words>
  <Characters>34139</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Hansen</dc:creator>
  <cp:keywords/>
  <dc:description/>
  <cp:lastModifiedBy>Fifth District Dental Society</cp:lastModifiedBy>
  <cp:revision>2</cp:revision>
  <cp:lastPrinted>2024-11-28T22:26:00Z</cp:lastPrinted>
  <dcterms:created xsi:type="dcterms:W3CDTF">2025-09-29T21:38:00Z</dcterms:created>
  <dcterms:modified xsi:type="dcterms:W3CDTF">2025-09-29T21:38:00Z</dcterms:modified>
</cp:coreProperties>
</file>